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B15" w:rsidRDefault="00CF1BA3">
      <w:pPr>
        <w:widowControl w:val="0"/>
        <w:autoSpaceDE w:val="0"/>
        <w:spacing w:after="0" w:line="240" w:lineRule="auto"/>
        <w:jc w:val="center"/>
        <w:rPr>
          <w:rFonts w:ascii="Arial" w:eastAsia="Calibri" w:hAnsi="Arial" w:cs="Arial"/>
          <w:b/>
          <w:spacing w:val="20"/>
          <w:sz w:val="36"/>
          <w:szCs w:val="36"/>
          <w:lang w:eastAsia="zh-CN"/>
        </w:rPr>
      </w:pPr>
      <w:r>
        <w:rPr>
          <w:rFonts w:ascii="Arial" w:eastAsia="Calibri" w:hAnsi="Arial" w:cs="Arial"/>
          <w:b/>
          <w:spacing w:val="20"/>
          <w:sz w:val="36"/>
          <w:szCs w:val="36"/>
          <w:lang w:eastAsia="zh-CN"/>
        </w:rPr>
        <w:t>Совет депутатов Городского округа Серпухов</w:t>
      </w:r>
    </w:p>
    <w:p w:rsidR="005D6B15" w:rsidRDefault="00CF1BA3">
      <w:pPr>
        <w:widowControl w:val="0"/>
        <w:pBdr>
          <w:bottom w:val="single" w:sz="18" w:space="1" w:color="auto"/>
        </w:pBdr>
        <w:autoSpaceDE w:val="0"/>
        <w:spacing w:after="0" w:line="240" w:lineRule="auto"/>
        <w:jc w:val="center"/>
        <w:rPr>
          <w:rFonts w:ascii="Arial" w:eastAsia="Calibri" w:hAnsi="Arial" w:cs="Arial"/>
          <w:b/>
          <w:spacing w:val="20"/>
          <w:sz w:val="36"/>
          <w:szCs w:val="36"/>
          <w:lang w:eastAsia="zh-CN"/>
        </w:rPr>
      </w:pPr>
      <w:r>
        <w:rPr>
          <w:rFonts w:ascii="Arial" w:eastAsia="Calibri" w:hAnsi="Arial" w:cs="Arial"/>
          <w:b/>
          <w:spacing w:val="20"/>
          <w:sz w:val="36"/>
          <w:szCs w:val="36"/>
          <w:lang w:eastAsia="zh-CN"/>
        </w:rPr>
        <w:t>Московской области</w:t>
      </w:r>
    </w:p>
    <w:p w:rsidR="005D6B15" w:rsidRDefault="005D6B15">
      <w:pPr>
        <w:widowControl w:val="0"/>
        <w:pBdr>
          <w:bottom w:val="single" w:sz="18" w:space="1" w:color="auto"/>
        </w:pBdr>
        <w:autoSpaceDE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zh-CN"/>
        </w:rPr>
      </w:pPr>
    </w:p>
    <w:p w:rsidR="005D6B15" w:rsidRDefault="005D6B15">
      <w:pPr>
        <w:widowControl w:val="0"/>
        <w:autoSpaceDE w:val="0"/>
        <w:spacing w:after="0" w:line="240" w:lineRule="auto"/>
        <w:ind w:firstLine="709"/>
        <w:rPr>
          <w:rFonts w:ascii="Arial" w:eastAsia="Calibri" w:hAnsi="Arial" w:cs="Arial"/>
          <w:sz w:val="24"/>
          <w:szCs w:val="24"/>
          <w:lang w:eastAsia="zh-CN"/>
        </w:rPr>
      </w:pPr>
    </w:p>
    <w:p w:rsidR="005D6B15" w:rsidRDefault="00CF1BA3">
      <w:pPr>
        <w:widowControl w:val="0"/>
        <w:autoSpaceDE w:val="0"/>
        <w:spacing w:after="0" w:line="240" w:lineRule="auto"/>
        <w:jc w:val="center"/>
        <w:rPr>
          <w:rFonts w:ascii="Arial" w:eastAsia="Calibri" w:hAnsi="Arial" w:cs="Arial"/>
          <w:b/>
          <w:bCs/>
          <w:spacing w:val="100"/>
          <w:sz w:val="24"/>
          <w:szCs w:val="24"/>
          <w:lang w:eastAsia="zh-CN"/>
        </w:rPr>
      </w:pPr>
      <w:r>
        <w:rPr>
          <w:rFonts w:ascii="Arial" w:eastAsia="Calibri" w:hAnsi="Arial" w:cs="Arial"/>
          <w:b/>
          <w:bCs/>
          <w:spacing w:val="100"/>
          <w:sz w:val="40"/>
          <w:szCs w:val="40"/>
          <w:lang w:eastAsia="zh-CN"/>
        </w:rPr>
        <w:t>РЕШЕНИЕ</w:t>
      </w:r>
    </w:p>
    <w:p w:rsidR="005D6B15" w:rsidRDefault="005D6B15">
      <w:pPr>
        <w:widowControl w:val="0"/>
        <w:autoSpaceDE w:val="0"/>
        <w:spacing w:after="0" w:line="240" w:lineRule="auto"/>
        <w:rPr>
          <w:rFonts w:ascii="Arial" w:eastAsia="Calibri" w:hAnsi="Arial" w:cs="Arial"/>
          <w:sz w:val="24"/>
          <w:szCs w:val="24"/>
          <w:lang w:eastAsia="zh-CN"/>
        </w:rPr>
      </w:pPr>
    </w:p>
    <w:p w:rsidR="003A67BE" w:rsidRDefault="003A67BE">
      <w:pPr>
        <w:widowControl w:val="0"/>
        <w:autoSpaceDE w:val="0"/>
        <w:spacing w:after="0" w:line="240" w:lineRule="auto"/>
        <w:rPr>
          <w:rFonts w:ascii="Arial" w:eastAsia="Calibri" w:hAnsi="Arial" w:cs="Arial"/>
          <w:sz w:val="24"/>
          <w:szCs w:val="24"/>
          <w:lang w:eastAsia="zh-CN"/>
        </w:rPr>
      </w:pPr>
      <w:r>
        <w:rPr>
          <w:rFonts w:ascii="Arial" w:eastAsia="Calibri" w:hAnsi="Arial" w:cs="Arial"/>
          <w:sz w:val="24"/>
          <w:szCs w:val="24"/>
          <w:lang w:eastAsia="zh-CN"/>
        </w:rPr>
        <w:t>№</w:t>
      </w:r>
      <w:r w:rsidR="00501776">
        <w:rPr>
          <w:rFonts w:ascii="Arial" w:eastAsia="Calibri" w:hAnsi="Arial" w:cs="Arial"/>
          <w:sz w:val="24"/>
          <w:szCs w:val="24"/>
          <w:lang w:eastAsia="zh-CN"/>
        </w:rPr>
        <w:t xml:space="preserve"> 5/56 от 05.02.2024</w:t>
      </w:r>
    </w:p>
    <w:p w:rsidR="003A67BE" w:rsidRDefault="003A67BE" w:rsidP="003A67BE">
      <w:pPr>
        <w:widowControl w:val="0"/>
        <w:autoSpaceDE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zh-CN"/>
        </w:rPr>
      </w:pPr>
      <w:r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62865</wp:posOffset>
                </wp:positionV>
                <wp:extent cx="2457450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FF5D3D"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4.95pt" to="193.9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</w:p>
    <w:p w:rsidR="003A67BE" w:rsidRPr="00256E08" w:rsidRDefault="003A67BE" w:rsidP="003A67BE">
      <w:pPr>
        <w:widowControl w:val="0"/>
        <w:autoSpaceDE w:val="0"/>
        <w:spacing w:after="0" w:line="240" w:lineRule="auto"/>
        <w:ind w:right="5811"/>
        <w:jc w:val="both"/>
        <w:rPr>
          <w:rFonts w:ascii="Arial" w:eastAsia="Calibri" w:hAnsi="Arial" w:cs="Arial"/>
          <w:sz w:val="24"/>
          <w:szCs w:val="24"/>
          <w:lang w:eastAsia="zh-CN"/>
        </w:rPr>
      </w:pPr>
      <w:r w:rsidRPr="00256E08">
        <w:rPr>
          <w:rFonts w:ascii="Arial" w:eastAsia="Calibri" w:hAnsi="Arial" w:cs="Arial"/>
          <w:sz w:val="24"/>
          <w:szCs w:val="24"/>
          <w:lang w:eastAsia="zh-CN"/>
        </w:rPr>
        <w:t xml:space="preserve">Об утверждении Положений об официальных символах (гербе, флаге и гимне) Городского округа Серпухов </w:t>
      </w:r>
      <w:r w:rsidRPr="00256E08">
        <w:rPr>
          <w:rFonts w:ascii="Arial" w:eastAsia="Calibri" w:hAnsi="Arial" w:cs="Arial"/>
          <w:sz w:val="24"/>
          <w:szCs w:val="24"/>
          <w:lang w:val="en-US" w:eastAsia="zh-CN"/>
        </w:rPr>
        <w:t>M</w:t>
      </w:r>
      <w:r w:rsidRPr="00256E08">
        <w:rPr>
          <w:rFonts w:ascii="Arial" w:eastAsia="Calibri" w:hAnsi="Arial" w:cs="Arial"/>
          <w:sz w:val="24"/>
          <w:szCs w:val="24"/>
          <w:lang w:eastAsia="zh-CN"/>
        </w:rPr>
        <w:t>осковской области</w:t>
      </w:r>
    </w:p>
    <w:p w:rsidR="005D6B15" w:rsidRDefault="005D6B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D6B15" w:rsidRDefault="00CF1BA3" w:rsidP="007603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                       Законом Московской области от 30.01.2023 № 1/2023-ОЗ «О преобразовании городского округа Протвино Московской области, городского округа Пущино Московской области и городского округа Серпухов Московской области, о статусе                                      и установлении границы вновь образованного муниципального образования», ст. 6, ст. 7, п. 5 ст. 8 Закона Московской облас</w:t>
      </w:r>
      <w:r w:rsidR="007603B4">
        <w:rPr>
          <w:rFonts w:ascii="Arial" w:hAnsi="Arial" w:cs="Arial"/>
          <w:sz w:val="24"/>
          <w:szCs w:val="24"/>
        </w:rPr>
        <w:t xml:space="preserve">ти от 26.09.2006 </w:t>
      </w:r>
      <w:r w:rsidR="00674ABC">
        <w:rPr>
          <w:rFonts w:ascii="Arial" w:hAnsi="Arial" w:cs="Arial"/>
          <w:sz w:val="24"/>
          <w:szCs w:val="24"/>
        </w:rPr>
        <w:t xml:space="preserve">№ 154/2006-ОЗ                             </w:t>
      </w:r>
      <w:r>
        <w:rPr>
          <w:rFonts w:ascii="Arial" w:hAnsi="Arial" w:cs="Arial"/>
          <w:sz w:val="24"/>
          <w:szCs w:val="24"/>
        </w:rPr>
        <w:t>«О символике в Московской области и муниципальных образованиях Московской области», решением Совета депутатов Городского</w:t>
      </w:r>
      <w:r w:rsidR="007603B4">
        <w:rPr>
          <w:rFonts w:ascii="Arial" w:hAnsi="Arial" w:cs="Arial"/>
          <w:sz w:val="24"/>
          <w:szCs w:val="24"/>
        </w:rPr>
        <w:t xml:space="preserve"> округа Серпухов от 18.12.2023      </w:t>
      </w:r>
      <w:r>
        <w:rPr>
          <w:rFonts w:ascii="Arial" w:hAnsi="Arial" w:cs="Arial"/>
          <w:sz w:val="24"/>
          <w:szCs w:val="24"/>
        </w:rPr>
        <w:t>№ 4/1 «О возложении полномочий по подписанию и обнародованию нормативных правовых актов Совета депутатов Городского округ</w:t>
      </w:r>
      <w:r w:rsidR="007603B4">
        <w:rPr>
          <w:rFonts w:ascii="Arial" w:hAnsi="Arial" w:cs="Arial"/>
          <w:sz w:val="24"/>
          <w:szCs w:val="24"/>
        </w:rPr>
        <w:t xml:space="preserve">а Серпухов Московской области»,   </w:t>
      </w:r>
      <w:r>
        <w:rPr>
          <w:rFonts w:ascii="Arial" w:hAnsi="Arial" w:cs="Arial"/>
          <w:sz w:val="24"/>
          <w:szCs w:val="24"/>
        </w:rPr>
        <w:t>Совет депутатов Городского округа Серпухов Московской области</w:t>
      </w:r>
    </w:p>
    <w:p w:rsidR="005D6B15" w:rsidRDefault="005D6B15" w:rsidP="00256E08">
      <w:pPr>
        <w:widowControl w:val="0"/>
        <w:shd w:val="clear" w:color="auto" w:fill="FFFFFF"/>
        <w:autoSpaceDE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zh-CN"/>
        </w:rPr>
      </w:pPr>
    </w:p>
    <w:p w:rsidR="005D6B15" w:rsidRPr="003A67BE" w:rsidRDefault="003A67BE">
      <w:pPr>
        <w:widowControl w:val="0"/>
        <w:shd w:val="clear" w:color="auto" w:fill="FFFFFF"/>
        <w:autoSpaceDE w:val="0"/>
        <w:spacing w:after="0" w:line="240" w:lineRule="auto"/>
        <w:ind w:firstLine="677"/>
        <w:jc w:val="center"/>
        <w:rPr>
          <w:rFonts w:ascii="Arial" w:eastAsia="Calibri" w:hAnsi="Arial" w:cs="Arial"/>
          <w:sz w:val="24"/>
          <w:szCs w:val="24"/>
          <w:lang w:eastAsia="zh-CN"/>
        </w:rPr>
      </w:pPr>
      <w:r>
        <w:rPr>
          <w:rFonts w:ascii="Arial" w:eastAsia="Calibri" w:hAnsi="Arial" w:cs="Arial"/>
          <w:b/>
          <w:sz w:val="24"/>
          <w:szCs w:val="24"/>
          <w:lang w:eastAsia="zh-CN"/>
        </w:rPr>
        <w:t>решил</w:t>
      </w:r>
      <w:r w:rsidR="00CF1BA3" w:rsidRPr="003A67BE">
        <w:rPr>
          <w:rFonts w:ascii="Arial" w:eastAsia="Calibri" w:hAnsi="Arial" w:cs="Arial"/>
          <w:b/>
          <w:sz w:val="24"/>
          <w:szCs w:val="24"/>
          <w:lang w:eastAsia="zh-CN"/>
        </w:rPr>
        <w:t>:</w:t>
      </w:r>
    </w:p>
    <w:p w:rsidR="005D6B15" w:rsidRDefault="005D6B15">
      <w:pPr>
        <w:pStyle w:val="ConsPlusTitlePage"/>
        <w:rPr>
          <w:rFonts w:ascii="Arial" w:hAnsi="Arial" w:cs="Arial"/>
          <w:sz w:val="24"/>
          <w:szCs w:val="24"/>
        </w:rPr>
      </w:pPr>
    </w:p>
    <w:p w:rsidR="005D6B15" w:rsidRDefault="00501776" w:rsidP="00EF3940">
      <w:pPr>
        <w:pStyle w:val="ConsPlusNormal"/>
        <w:tabs>
          <w:tab w:val="left" w:pos="1134"/>
        </w:tabs>
        <w:ind w:firstLine="567"/>
        <w:jc w:val="both"/>
        <w:rPr>
          <w:rFonts w:ascii="Arial" w:hAnsi="Arial" w:cs="Arial"/>
          <w:sz w:val="24"/>
          <w:szCs w:val="24"/>
        </w:rPr>
      </w:pPr>
      <w:bookmarkStart w:id="0" w:name="P16"/>
      <w:bookmarkEnd w:id="0"/>
      <w:r>
        <w:rPr>
          <w:rFonts w:ascii="Arial" w:hAnsi="Arial" w:cs="Arial"/>
          <w:sz w:val="24"/>
          <w:szCs w:val="24"/>
        </w:rPr>
        <w:t xml:space="preserve">1. </w:t>
      </w:r>
      <w:r w:rsidR="00CF1BA3">
        <w:rPr>
          <w:rFonts w:ascii="Arial" w:hAnsi="Arial" w:cs="Arial"/>
          <w:sz w:val="24"/>
          <w:szCs w:val="24"/>
        </w:rPr>
        <w:t>Установить герб, флаг и гимн Городского округа Серпухов Московской области в качестве официальных символов Городского округа Серпухов Московской области.</w:t>
      </w:r>
    </w:p>
    <w:p w:rsidR="005D6B15" w:rsidRDefault="00501776" w:rsidP="00EF3940">
      <w:pPr>
        <w:pStyle w:val="ConsPlusNormal"/>
        <w:tabs>
          <w:tab w:val="left" w:pos="1134"/>
        </w:tabs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CF1BA3">
        <w:rPr>
          <w:rFonts w:ascii="Arial" w:hAnsi="Arial" w:cs="Arial"/>
          <w:sz w:val="24"/>
          <w:szCs w:val="24"/>
        </w:rPr>
        <w:t>Утвердить Положение о гербе Городского округа Серпухов Московской области (приложение № 1).</w:t>
      </w:r>
    </w:p>
    <w:p w:rsidR="005D6B15" w:rsidRDefault="00501776" w:rsidP="00EF3940">
      <w:pPr>
        <w:pStyle w:val="ConsPlusNormal"/>
        <w:tabs>
          <w:tab w:val="left" w:pos="1134"/>
        </w:tabs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CF1BA3">
        <w:rPr>
          <w:rFonts w:ascii="Arial" w:hAnsi="Arial" w:cs="Arial"/>
          <w:sz w:val="24"/>
          <w:szCs w:val="24"/>
        </w:rPr>
        <w:t>Утвердить Положение о флаге Городского округа Серпухов Московской области (приложение № 2).</w:t>
      </w:r>
    </w:p>
    <w:p w:rsidR="005D6B15" w:rsidRDefault="00501776" w:rsidP="00EF3940">
      <w:pPr>
        <w:pStyle w:val="ConsPlusNormal"/>
        <w:tabs>
          <w:tab w:val="left" w:pos="1134"/>
        </w:tabs>
        <w:ind w:firstLine="567"/>
        <w:jc w:val="both"/>
        <w:rPr>
          <w:rFonts w:ascii="Arial" w:hAnsi="Arial" w:cs="Arial"/>
          <w:sz w:val="24"/>
          <w:szCs w:val="24"/>
        </w:rPr>
      </w:pPr>
      <w:bookmarkStart w:id="1" w:name="P18"/>
      <w:bookmarkEnd w:id="1"/>
      <w:r>
        <w:rPr>
          <w:rFonts w:ascii="Arial" w:hAnsi="Arial" w:cs="Arial"/>
          <w:sz w:val="24"/>
          <w:szCs w:val="24"/>
        </w:rPr>
        <w:t xml:space="preserve">4. </w:t>
      </w:r>
      <w:r w:rsidR="00CF1BA3">
        <w:rPr>
          <w:rFonts w:ascii="Arial" w:hAnsi="Arial" w:cs="Arial"/>
          <w:sz w:val="24"/>
          <w:szCs w:val="24"/>
        </w:rPr>
        <w:t>Утвердить Положение о гимне Городского округа Серпухов Московской области (приложение № 3).</w:t>
      </w:r>
    </w:p>
    <w:p w:rsidR="005D6B15" w:rsidRDefault="00501776" w:rsidP="00EF3940">
      <w:pPr>
        <w:pStyle w:val="ConsPlusNormal"/>
        <w:tabs>
          <w:tab w:val="left" w:pos="1134"/>
        </w:tabs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="00CF1BA3">
        <w:rPr>
          <w:rFonts w:ascii="Arial" w:hAnsi="Arial" w:cs="Arial"/>
          <w:sz w:val="24"/>
          <w:szCs w:val="24"/>
        </w:rPr>
        <w:t>Предоставить Положение о гербе Городского округа Серпухов Московской области, Положение о флаге Городского округа Серпухов Московской области, Положение о гимне Городского округа Серпухов Московской области, утвержденные настоящим решением, в Геральдическую комиссию Московской области с целью последующей регистрации в Государственном геральдическим регистре Российской Федерации.</w:t>
      </w:r>
    </w:p>
    <w:p w:rsidR="005D6B15" w:rsidRPr="00EF3940" w:rsidRDefault="00501776" w:rsidP="00EF394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</w:t>
      </w:r>
      <w:r w:rsidR="00CF1BA3" w:rsidRPr="00EF3940">
        <w:rPr>
          <w:rFonts w:ascii="Arial" w:hAnsi="Arial" w:cs="Arial"/>
          <w:sz w:val="24"/>
          <w:szCs w:val="24"/>
        </w:rPr>
        <w:t xml:space="preserve">Опубликовать настоящее решение в средствах массовой информации </w:t>
      </w:r>
      <w:r w:rsidR="007603B4" w:rsidRPr="00EF3940">
        <w:rPr>
          <w:rFonts w:ascii="Arial" w:hAnsi="Arial" w:cs="Arial"/>
          <w:sz w:val="24"/>
          <w:szCs w:val="24"/>
        </w:rPr>
        <w:t xml:space="preserve">     </w:t>
      </w:r>
      <w:r w:rsidR="00674ABC" w:rsidRPr="00EF3940">
        <w:rPr>
          <w:rFonts w:ascii="Arial" w:hAnsi="Arial" w:cs="Arial"/>
          <w:sz w:val="24"/>
          <w:szCs w:val="24"/>
        </w:rPr>
        <w:t xml:space="preserve">      </w:t>
      </w:r>
      <w:r w:rsidR="007603B4" w:rsidRPr="00EF3940">
        <w:rPr>
          <w:rFonts w:ascii="Arial" w:hAnsi="Arial" w:cs="Arial"/>
          <w:sz w:val="24"/>
          <w:szCs w:val="24"/>
        </w:rPr>
        <w:t xml:space="preserve">  </w:t>
      </w:r>
      <w:r w:rsidR="00CF1BA3" w:rsidRPr="00EF3940">
        <w:rPr>
          <w:rFonts w:ascii="Arial" w:hAnsi="Arial" w:cs="Arial"/>
          <w:sz w:val="24"/>
          <w:szCs w:val="24"/>
        </w:rPr>
        <w:t xml:space="preserve">и разместить на официальном сайте администрации Городского округа Серпухов </w:t>
      </w:r>
      <w:r w:rsidR="00CF1BA3" w:rsidRPr="00EF3940">
        <w:rPr>
          <w:rFonts w:ascii="Arial" w:eastAsia="Calibri" w:hAnsi="Arial" w:cs="Arial"/>
          <w:sz w:val="24"/>
          <w:szCs w:val="24"/>
          <w:lang w:val="en-US" w:eastAsia="zh-CN"/>
        </w:rPr>
        <w:t>M</w:t>
      </w:r>
      <w:r w:rsidR="00CF1BA3" w:rsidRPr="00EF3940">
        <w:rPr>
          <w:rFonts w:ascii="Arial" w:eastAsia="Calibri" w:hAnsi="Arial" w:cs="Arial"/>
          <w:sz w:val="24"/>
          <w:szCs w:val="24"/>
          <w:lang w:eastAsia="zh-CN"/>
        </w:rPr>
        <w:t>осковской области</w:t>
      </w:r>
      <w:r w:rsidR="00CF1BA3" w:rsidRPr="00EF3940">
        <w:rPr>
          <w:rFonts w:ascii="Arial" w:hAnsi="Arial" w:cs="Arial"/>
          <w:sz w:val="24"/>
          <w:szCs w:val="24"/>
        </w:rPr>
        <w:t xml:space="preserve"> в информационно-телекоммуникационной сети Интернет.</w:t>
      </w:r>
    </w:p>
    <w:p w:rsidR="005D6B15" w:rsidRDefault="00501776" w:rsidP="00EF3940">
      <w:pPr>
        <w:tabs>
          <w:tab w:val="left" w:pos="1134"/>
        </w:tabs>
        <w:spacing w:after="0" w:line="240" w:lineRule="auto"/>
        <w:ind w:firstLine="567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7. </w:t>
      </w:r>
      <w:r w:rsidR="00CF1BA3" w:rsidRPr="00EF3940">
        <w:rPr>
          <w:rFonts w:ascii="Arial" w:hAnsi="Arial" w:cs="Arial"/>
          <w:sz w:val="24"/>
          <w:szCs w:val="24"/>
        </w:rPr>
        <w:t xml:space="preserve">Контроль за выполнением настоящего решения возложить на постоянную депутатскую Комиссию </w:t>
      </w:r>
      <w:r w:rsidR="00CF1BA3" w:rsidRPr="00EF394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по нормотворчеству и организации депутатской деятельности, </w:t>
      </w:r>
      <w:r w:rsidR="00256E08" w:rsidRPr="00EF394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взаимодействию </w:t>
      </w:r>
      <w:r w:rsidR="00CF1BA3" w:rsidRPr="00EF394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с общественными организациями </w:t>
      </w:r>
      <w:r w:rsidR="00256E08" w:rsidRPr="00EF394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и </w:t>
      </w:r>
      <w:r w:rsidR="00CF1BA3" w:rsidRPr="00EF3940">
        <w:rPr>
          <w:rFonts w:ascii="Arial" w:hAnsi="Arial" w:cs="Arial"/>
          <w:bCs/>
          <w:sz w:val="24"/>
          <w:szCs w:val="24"/>
          <w:shd w:val="clear" w:color="auto" w:fill="FFFFFF"/>
        </w:rPr>
        <w:t>правоохранительными органами</w:t>
      </w:r>
      <w:r w:rsidR="00CF1BA3" w:rsidRPr="00EF3940">
        <w:rPr>
          <w:rFonts w:ascii="Arial" w:hAnsi="Arial" w:cs="Arial"/>
          <w:sz w:val="24"/>
          <w:szCs w:val="24"/>
        </w:rPr>
        <w:t xml:space="preserve"> (Тихонов А.Ю.)</w:t>
      </w:r>
      <w:r w:rsidR="00CF1BA3" w:rsidRPr="00EF3940">
        <w:rPr>
          <w:rFonts w:ascii="Arial" w:hAnsi="Arial" w:cs="Arial"/>
          <w:bCs/>
          <w:sz w:val="24"/>
          <w:szCs w:val="24"/>
          <w:shd w:val="clear" w:color="auto" w:fill="FFFFFF"/>
        </w:rPr>
        <w:t>.</w:t>
      </w:r>
    </w:p>
    <w:p w:rsidR="00EF3940" w:rsidRDefault="00EF3940" w:rsidP="00EF3940">
      <w:pPr>
        <w:tabs>
          <w:tab w:val="left" w:pos="1134"/>
        </w:tabs>
        <w:spacing w:after="0" w:line="240" w:lineRule="auto"/>
        <w:ind w:firstLine="567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tbl>
      <w:tblPr>
        <w:tblStyle w:val="aa"/>
        <w:tblW w:w="9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137"/>
      </w:tblGrid>
      <w:tr w:rsidR="005D6B15">
        <w:tc>
          <w:tcPr>
            <w:tcW w:w="4785" w:type="dxa"/>
          </w:tcPr>
          <w:p w:rsidR="005D6B15" w:rsidRDefault="00CF1BA3">
            <w:pPr>
              <w:widowControl w:val="0"/>
              <w:shd w:val="clear" w:color="auto" w:fill="FFFFFF"/>
              <w:tabs>
                <w:tab w:val="left" w:pos="917"/>
              </w:tabs>
              <w:autoSpaceDE w:val="0"/>
              <w:spacing w:after="0" w:line="240" w:lineRule="auto"/>
              <w:jc w:val="both"/>
              <w:rPr>
                <w:rFonts w:ascii="Arial" w:eastAsia="Calibri" w:hAnsi="Arial" w:cs="Arial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zh-CN"/>
              </w:rPr>
              <w:t xml:space="preserve">Председатель Совета депутатов </w:t>
            </w:r>
          </w:p>
          <w:p w:rsidR="005D6B15" w:rsidRDefault="005D6B15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137" w:type="dxa"/>
          </w:tcPr>
          <w:p w:rsidR="005D6B15" w:rsidRDefault="00256E08" w:rsidP="00EF3940">
            <w:pPr>
              <w:pStyle w:val="ConsPlusNormal"/>
              <w:ind w:firstLineChars="1350" w:firstLine="3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F1BA3">
              <w:rPr>
                <w:rFonts w:ascii="Arial" w:hAnsi="Arial" w:cs="Arial"/>
                <w:sz w:val="24"/>
                <w:szCs w:val="24"/>
              </w:rPr>
              <w:t xml:space="preserve">М.А. </w:t>
            </w:r>
            <w:r w:rsidR="00EF3940">
              <w:rPr>
                <w:rFonts w:ascii="Arial" w:hAnsi="Arial" w:cs="Arial"/>
                <w:sz w:val="24"/>
                <w:szCs w:val="24"/>
              </w:rPr>
              <w:t>Шульга</w:t>
            </w:r>
          </w:p>
          <w:p w:rsidR="005D6B15" w:rsidRDefault="005D6B15">
            <w:pPr>
              <w:pStyle w:val="ConsPlusNormal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5D6B15" w:rsidRDefault="005D6B15">
            <w:pPr>
              <w:pStyle w:val="ConsPlusNormal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5D6B15" w:rsidRDefault="005D6B15">
            <w:pPr>
              <w:pStyle w:val="ConsPlusNormal"/>
              <w:jc w:val="right"/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D6B15">
        <w:tc>
          <w:tcPr>
            <w:tcW w:w="4785" w:type="dxa"/>
          </w:tcPr>
          <w:p w:rsidR="005D6B15" w:rsidRDefault="005D6B15">
            <w:pPr>
              <w:widowControl w:val="0"/>
              <w:autoSpaceDE w:val="0"/>
              <w:spacing w:after="0" w:line="240" w:lineRule="auto"/>
              <w:rPr>
                <w:rFonts w:ascii="Arial" w:eastAsia="Calibri" w:hAnsi="Arial" w:cs="Arial"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5137" w:type="dxa"/>
          </w:tcPr>
          <w:p w:rsidR="005D6B15" w:rsidRDefault="00CF1BA3">
            <w:pPr>
              <w:pStyle w:val="ConsPlusNormal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Приложение № 1</w:t>
            </w:r>
          </w:p>
          <w:p w:rsidR="005D6B15" w:rsidRDefault="00CF1BA3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 решению Совета депутатов</w:t>
            </w:r>
          </w:p>
          <w:p w:rsidR="005D6B15" w:rsidRDefault="00CF1BA3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Городского округа Серпухов</w:t>
            </w:r>
          </w:p>
          <w:p w:rsidR="00EF3940" w:rsidRDefault="00CF1BA3" w:rsidP="00EF394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Московской области</w:t>
            </w:r>
          </w:p>
          <w:p w:rsidR="005D6B15" w:rsidRPr="00EF3940" w:rsidRDefault="00501776" w:rsidP="00501776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от 05.02.2024 </w:t>
            </w:r>
            <w:r w:rsidR="00EF3940">
              <w:rPr>
                <w:rFonts w:ascii="Arial" w:hAnsi="Arial" w:cs="Arial"/>
                <w:sz w:val="24"/>
                <w:szCs w:val="24"/>
              </w:rPr>
              <w:t>№</w:t>
            </w:r>
            <w:r w:rsidR="00CF1BA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5/56</w:t>
            </w:r>
          </w:p>
        </w:tc>
      </w:tr>
    </w:tbl>
    <w:p w:rsidR="005D6B15" w:rsidRDefault="005D6B15">
      <w:pPr>
        <w:widowControl w:val="0"/>
        <w:shd w:val="clear" w:color="auto" w:fill="FFFFFF"/>
        <w:autoSpaceDE w:val="0"/>
        <w:spacing w:after="0" w:line="240" w:lineRule="auto"/>
        <w:ind w:firstLine="5529"/>
        <w:rPr>
          <w:rFonts w:ascii="Arial" w:eastAsia="Calibri" w:hAnsi="Arial" w:cs="Arial"/>
          <w:color w:val="FF0000"/>
          <w:sz w:val="24"/>
          <w:szCs w:val="24"/>
          <w:lang w:eastAsia="zh-CN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Title"/>
        <w:jc w:val="center"/>
        <w:rPr>
          <w:rFonts w:ascii="Arial" w:hAnsi="Arial" w:cs="Arial"/>
          <w:sz w:val="24"/>
          <w:szCs w:val="24"/>
        </w:rPr>
      </w:pPr>
      <w:bookmarkStart w:id="2" w:name="P36"/>
      <w:bookmarkEnd w:id="2"/>
      <w:r>
        <w:rPr>
          <w:rFonts w:ascii="Arial" w:hAnsi="Arial" w:cs="Arial"/>
          <w:sz w:val="24"/>
          <w:szCs w:val="24"/>
        </w:rPr>
        <w:t>Положение</w:t>
      </w:r>
    </w:p>
    <w:p w:rsidR="005D6B15" w:rsidRDefault="00CF1BA3">
      <w:pPr>
        <w:pStyle w:val="ConsPlusTitl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 гербе Городского округа Серпухов </w:t>
      </w:r>
      <w:r>
        <w:rPr>
          <w:rFonts w:ascii="Arial" w:eastAsia="Calibri" w:hAnsi="Arial" w:cs="Arial"/>
          <w:sz w:val="24"/>
          <w:szCs w:val="24"/>
          <w:lang w:val="en-US" w:eastAsia="zh-CN"/>
        </w:rPr>
        <w:t>M</w:t>
      </w:r>
      <w:r>
        <w:rPr>
          <w:rFonts w:ascii="Arial" w:eastAsia="Calibri" w:hAnsi="Arial" w:cs="Arial"/>
          <w:sz w:val="24"/>
          <w:szCs w:val="24"/>
          <w:lang w:eastAsia="zh-CN"/>
        </w:rPr>
        <w:t>осковской области</w:t>
      </w:r>
    </w:p>
    <w:p w:rsidR="005D6B15" w:rsidRDefault="005D6B15">
      <w:pPr>
        <w:pStyle w:val="ConsPlusNormal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Настоящим Положением устанавливаются герб Городского округа Серпухов Московской области (далее – герб Городского округа Серпухов) в качестве официального символа, его геральдическое описание, обоснование и порядок использования.</w:t>
      </w:r>
    </w:p>
    <w:p w:rsidR="005D6B15" w:rsidRDefault="005D6B15">
      <w:pPr>
        <w:pStyle w:val="ConsPlusNormal"/>
        <w:ind w:firstLine="540"/>
        <w:jc w:val="both"/>
        <w:rPr>
          <w:rFonts w:ascii="Arial" w:hAnsi="Arial" w:cs="Arial"/>
          <w:color w:val="FF0000"/>
          <w:sz w:val="24"/>
          <w:szCs w:val="24"/>
        </w:rPr>
      </w:pPr>
    </w:p>
    <w:p w:rsidR="005D6B15" w:rsidRDefault="00CF1BA3">
      <w:pPr>
        <w:pStyle w:val="ConsPlusNormal"/>
        <w:numPr>
          <w:ilvl w:val="0"/>
          <w:numId w:val="2"/>
        </w:numPr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Общие положения</w:t>
      </w:r>
    </w:p>
    <w:p w:rsidR="005D6B15" w:rsidRDefault="005D6B15">
      <w:pPr>
        <w:pStyle w:val="ConsPlusNormal"/>
        <w:rPr>
          <w:rFonts w:ascii="Arial" w:hAnsi="Arial" w:cs="Arial"/>
          <w:b/>
          <w:sz w:val="24"/>
          <w:szCs w:val="24"/>
        </w:rPr>
      </w:pPr>
    </w:p>
    <w:p w:rsidR="005D6B15" w:rsidRDefault="00CF1BA3">
      <w:pPr>
        <w:pStyle w:val="ConsPlusNormal"/>
        <w:numPr>
          <w:ilvl w:val="1"/>
          <w:numId w:val="2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Герб Городского округа Серпухов является официальным символом Городского округа Серпухов Московской области (далее - Городской округ Серпухов).</w:t>
      </w:r>
    </w:p>
    <w:p w:rsidR="005D6B15" w:rsidRDefault="00CF1BA3">
      <w:pPr>
        <w:pStyle w:val="ConsPlusNormal"/>
        <w:numPr>
          <w:ilvl w:val="1"/>
          <w:numId w:val="2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Герб Городского округа Серпухов отражает исторические, культурные, социально-экономические, национальные и иные местные традиции.</w:t>
      </w:r>
    </w:p>
    <w:p w:rsidR="005D6B15" w:rsidRDefault="00CF1BA3">
      <w:pPr>
        <w:pStyle w:val="ConsPlusNormal"/>
        <w:numPr>
          <w:ilvl w:val="1"/>
          <w:numId w:val="2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Положение о гербе Городского округа Серпухов хранится </w:t>
      </w:r>
      <w:r w:rsidR="007603B4" w:rsidRPr="007603B4">
        <w:rPr>
          <w:rFonts w:ascii="Arial" w:hAnsi="Arial" w:cs="Arial"/>
          <w:sz w:val="24"/>
          <w:szCs w:val="24"/>
        </w:rPr>
        <w:t xml:space="preserve">                        </w:t>
      </w:r>
      <w:r w:rsidR="00674ABC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>в установленном порядке на бумажных и электронных носителях в архиве и доступно всем заинтересованным лицам.</w:t>
      </w:r>
    </w:p>
    <w:p w:rsidR="005D6B15" w:rsidRDefault="00CF1BA3">
      <w:pPr>
        <w:pStyle w:val="ConsPlusNormal"/>
        <w:numPr>
          <w:ilvl w:val="1"/>
          <w:numId w:val="2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Герб Городского округа Серпухов подлежит государственной регистрации в порядке, установленном федеральным законом и законодательством Московской области.</w:t>
      </w:r>
    </w:p>
    <w:p w:rsidR="005D6B15" w:rsidRDefault="005D6B15">
      <w:pPr>
        <w:pStyle w:val="ConsPlusNormal"/>
        <w:ind w:left="709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numPr>
          <w:ilvl w:val="0"/>
          <w:numId w:val="2"/>
        </w:numPr>
        <w:ind w:left="0" w:firstLine="0"/>
        <w:jc w:val="center"/>
        <w:rPr>
          <w:rFonts w:ascii="Arial" w:hAnsi="Arial" w:cs="Arial"/>
          <w:b/>
          <w:sz w:val="24"/>
          <w:szCs w:val="24"/>
        </w:rPr>
      </w:pPr>
      <w:bookmarkStart w:id="3" w:name="P45"/>
      <w:bookmarkEnd w:id="3"/>
      <w:r>
        <w:rPr>
          <w:rFonts w:ascii="Arial" w:hAnsi="Arial" w:cs="Arial"/>
          <w:b/>
          <w:sz w:val="24"/>
          <w:szCs w:val="24"/>
        </w:rPr>
        <w:t>Геральдическое описание и обоснование символики герба</w:t>
      </w:r>
    </w:p>
    <w:p w:rsidR="005D6B15" w:rsidRDefault="00CF1BA3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Городского округа Серпухов</w:t>
      </w:r>
    </w:p>
    <w:p w:rsidR="005D6B15" w:rsidRDefault="005D6B15">
      <w:pPr>
        <w:pStyle w:val="ConsPlusNormal"/>
        <w:rPr>
          <w:rFonts w:ascii="Arial" w:hAnsi="Arial" w:cs="Arial"/>
          <w:b/>
          <w:sz w:val="24"/>
          <w:szCs w:val="24"/>
        </w:rPr>
      </w:pP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2.1. Геральдическое описание герба Городского округа Серпухов: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Герб Городского округа Серпухов представляет собой четырехугольный,                       с закругленными нижними углами, заостренный в оконечности геральдический щит.</w:t>
      </w:r>
      <w:r w:rsidR="00674ABC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В червленом (красном) щите на серебряном холме стоящий золотой павлин                       </w:t>
      </w:r>
      <w:r w:rsidR="00674ABC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 с зелеными блестками на перьях распущенного хвоста и с червлеными глазами.                       </w:t>
      </w:r>
    </w:p>
    <w:p w:rsidR="005D6B15" w:rsidRDefault="00CF1BA3">
      <w:pPr>
        <w:pStyle w:val="ConsPlusNormal"/>
        <w:ind w:firstLine="709"/>
        <w:jc w:val="both"/>
        <w:rPr>
          <w:rFonts w:ascii="Arial" w:eastAsia="Calibri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</w:rPr>
        <w:t>2.2. Обоснование символики герба Городского округа Серпухов.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соответствии с Законом Московской обл</w:t>
      </w:r>
      <w:r w:rsidR="007603B4">
        <w:rPr>
          <w:rFonts w:ascii="Arial" w:hAnsi="Arial" w:cs="Arial"/>
          <w:sz w:val="24"/>
          <w:szCs w:val="24"/>
        </w:rPr>
        <w:t xml:space="preserve">асти от 30.01.2023 № 1/2023-ОЗ </w:t>
      </w:r>
      <w:r w:rsidR="00674ABC">
        <w:rPr>
          <w:rFonts w:ascii="Arial" w:hAnsi="Arial" w:cs="Arial"/>
          <w:sz w:val="24"/>
          <w:szCs w:val="24"/>
        </w:rPr>
        <w:t xml:space="preserve">   </w:t>
      </w:r>
      <w:r w:rsidR="007603B4">
        <w:rPr>
          <w:rFonts w:ascii="Arial" w:hAnsi="Arial" w:cs="Arial"/>
          <w:sz w:val="24"/>
          <w:szCs w:val="24"/>
        </w:rPr>
        <w:t xml:space="preserve">     «О </w:t>
      </w:r>
      <w:r>
        <w:rPr>
          <w:rFonts w:ascii="Arial" w:hAnsi="Arial" w:cs="Arial"/>
          <w:sz w:val="24"/>
          <w:szCs w:val="24"/>
        </w:rPr>
        <w:t>преобразовании городского округа Протвино Московской области, городского округа Пущино Московской области и городского округа Серпухов Московской области, о статусе и установлении границы вновь образованного муниципального образования» городской округ Протвино, городской округ Пущино и городской округ Серпухов  объединены и образованы в Городской округ Серпухов. Образование муниципального образования вызвало необходимость установления официальной символики для Городского округа Серпухов.</w:t>
      </w:r>
    </w:p>
    <w:p w:rsidR="005D6B15" w:rsidRDefault="00CF1BA3">
      <w:pPr>
        <w:widowControl w:val="0"/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Герб города Серпухова является историческим гербом Московской области </w:t>
      </w:r>
      <w:r w:rsidR="007603B4" w:rsidRPr="007603B4">
        <w:rPr>
          <w:rFonts w:ascii="Arial" w:hAnsi="Arial" w:cs="Arial"/>
          <w:sz w:val="24"/>
          <w:szCs w:val="24"/>
        </w:rPr>
        <w:t xml:space="preserve"> </w:t>
      </w:r>
      <w:r w:rsidR="00674ABC">
        <w:rPr>
          <w:rFonts w:ascii="Arial" w:hAnsi="Arial" w:cs="Arial"/>
          <w:sz w:val="24"/>
          <w:szCs w:val="24"/>
        </w:rPr>
        <w:t xml:space="preserve">  </w:t>
      </w:r>
      <w:r w:rsidR="007603B4" w:rsidRPr="007603B4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и имеет геральдический приоритет. Для вновь образованного муниципального образования «Городской округ Серпухов Московской области» устанавливается </w:t>
      </w:r>
      <w:r w:rsidR="007603B4" w:rsidRPr="007603B4">
        <w:rPr>
          <w:rFonts w:ascii="Arial" w:hAnsi="Arial" w:cs="Arial"/>
          <w:sz w:val="24"/>
          <w:szCs w:val="24"/>
        </w:rPr>
        <w:t xml:space="preserve">       </w:t>
      </w:r>
      <w:r w:rsidR="00674ABC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>в качестве официального символа.</w:t>
      </w:r>
    </w:p>
    <w:p w:rsidR="005D6B15" w:rsidRDefault="00CF1BA3">
      <w:pPr>
        <w:widowControl w:val="0"/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Золото символизирует знатность, могущество и богатство, а также христианские добродетели: веру, справедливость, милосердие, смирение. Серебро символизирует благородство, откровенность, а также чистоту, невинность, правдивость. Червлень (красный) символизирует храбрость, мужество, самоотверженность, труд, жизнеутверждающую силу, праздник, красоту. Павлин олицетворяет победу над тщеславным врагом, а золотое оперение птицы - символ прочности, силы, великодушия и солнечного света жителей Городского округа Серпухов.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2.3. Герб Городского округа Серпухов может воспроизводиться </w:t>
      </w:r>
      <w:r w:rsidR="007603B4" w:rsidRPr="007603B4">
        <w:rPr>
          <w:rFonts w:ascii="Arial" w:hAnsi="Arial" w:cs="Arial"/>
          <w:sz w:val="24"/>
          <w:szCs w:val="24"/>
        </w:rPr>
        <w:t xml:space="preserve">                      </w:t>
      </w:r>
      <w:r w:rsidR="00674ABC">
        <w:rPr>
          <w:rFonts w:ascii="Arial" w:hAnsi="Arial" w:cs="Arial"/>
          <w:sz w:val="24"/>
          <w:szCs w:val="24"/>
        </w:rPr>
        <w:t xml:space="preserve">           </w:t>
      </w:r>
      <w:r w:rsidR="007603B4" w:rsidRPr="007603B4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в многоцветном и одноцветном равно допустимых вариантах, допускается воспроизведение герба без геральдического щита. 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2.4. Рисунки герба Городского округа Серпухов приводятся в приложениях 1-6 </w:t>
      </w:r>
      <w:r w:rsidR="00674AB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 настоящему Положению и являются неотъемлемой частью настоящего Положения. </w:t>
      </w:r>
    </w:p>
    <w:p w:rsidR="005D6B15" w:rsidRDefault="005D6B15">
      <w:pPr>
        <w:pStyle w:val="ConsPlusNormal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</w:p>
    <w:p w:rsidR="005D6B15" w:rsidRDefault="00CF1BA3">
      <w:pPr>
        <w:pStyle w:val="ConsPlusNormal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 Порядок воспроизведения и размещения герба </w:t>
      </w:r>
    </w:p>
    <w:p w:rsidR="005D6B15" w:rsidRDefault="00CF1BA3">
      <w:pPr>
        <w:pStyle w:val="ConsPlusNormal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Городского округа Серпухов</w:t>
      </w:r>
    </w:p>
    <w:p w:rsidR="005D6B15" w:rsidRDefault="005D6B15">
      <w:pPr>
        <w:pStyle w:val="ConsPlusNormal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3.1. Воспроизведение герба Городского округа Серпухов независимо </w:t>
      </w:r>
      <w:r w:rsidR="007603B4" w:rsidRPr="007603B4">
        <w:rPr>
          <w:rFonts w:ascii="Arial" w:hAnsi="Arial" w:cs="Arial"/>
          <w:sz w:val="24"/>
          <w:szCs w:val="24"/>
        </w:rPr>
        <w:t xml:space="preserve">              </w:t>
      </w:r>
      <w:r w:rsidR="00674ABC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 xml:space="preserve">от размеров и техники исполнения должно точно соответствовать его геральдическому описанию, приведенному в </w:t>
      </w:r>
      <w:hyperlink w:anchor="P45">
        <w:r>
          <w:rPr>
            <w:rFonts w:ascii="Arial" w:hAnsi="Arial" w:cs="Arial"/>
            <w:sz w:val="24"/>
            <w:szCs w:val="24"/>
          </w:rPr>
          <w:t>п. 2.1</w:t>
        </w:r>
      </w:hyperlink>
      <w:r>
        <w:rPr>
          <w:rFonts w:ascii="Arial" w:hAnsi="Arial" w:cs="Arial"/>
          <w:color w:val="0000FF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настоящего Положения.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3.2. Порядок размещения Государственного герба Российской Федерации, герба Московской области, герба Городского округа Серпухов и иных гербов производится в соответствии с федеральным законодательством </w:t>
      </w:r>
      <w:r w:rsidR="007603B4" w:rsidRPr="007603B4">
        <w:rPr>
          <w:rFonts w:ascii="Arial" w:hAnsi="Arial" w:cs="Arial"/>
          <w:sz w:val="24"/>
          <w:szCs w:val="24"/>
        </w:rPr>
        <w:t xml:space="preserve">                              </w:t>
      </w:r>
      <w:r w:rsidR="00674ABC">
        <w:rPr>
          <w:rFonts w:ascii="Arial" w:hAnsi="Arial" w:cs="Arial"/>
          <w:sz w:val="24"/>
          <w:szCs w:val="24"/>
        </w:rPr>
        <w:t xml:space="preserve">            </w:t>
      </w:r>
      <w:r w:rsidR="007603B4" w:rsidRPr="007603B4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и законодательством Московской области, регулирующим правоотношения в сфере геральдического обеспечения.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3.3. При одновременном размещении герба Московской области (1) и герба Городского округа Серпухов (2) – герб Городского округа Серпухов располагается справа (размещение гербов 1-2).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3.4. При одновременном размещении четного числа гербов (более двух) соблюдается следующий порядок: 9-7-5-3-1-2-4-6-8-10, где 1 - Государственный герб Российской Федерации, 2 - герб Московской области, 3 - герб Городского округа Серпухов. Далее равномерно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3.5. При одновременном размещении Государственного Герба Российской Федерации, герба Московской области и Городского округа Серпухов, Государственный Герб Российской Федерации размещается в центре. Слева </w:t>
      </w:r>
      <w:r w:rsidR="007603B4" w:rsidRPr="007603B4">
        <w:rPr>
          <w:rFonts w:ascii="Arial" w:hAnsi="Arial" w:cs="Arial"/>
          <w:sz w:val="24"/>
          <w:szCs w:val="24"/>
        </w:rPr>
        <w:t xml:space="preserve">           </w:t>
      </w:r>
      <w:r w:rsidR="00674ABC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>от Государственного герба Российской Федерации располагается герб Московской области (2), справа от Государственного герба Российской Федерации располагается герб Городского округа Серпухов (3) (размещение гербов: 2-1-3).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3.6. При одновременном размещении нечетного числа гербов (более трех) соблюдается следующий порядок: 10-8-6-4-2-1-3-5-7-9-11, где 1 - Государственный герб Российской Федерации, 2 - герб Московской области, 3 - герб Городского округа Серпухов. Далее равномерно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3.7. Расположение гербов, установленное в пунктах </w:t>
      </w:r>
      <w:hyperlink w:anchor="P70">
        <w:r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3.3</w:t>
        </w:r>
      </w:hyperlink>
      <w:r>
        <w:rPr>
          <w:rFonts w:ascii="Arial" w:hAnsi="Arial" w:cs="Arial"/>
          <w:sz w:val="24"/>
          <w:szCs w:val="24"/>
        </w:rPr>
        <w:t xml:space="preserve"> - </w:t>
      </w:r>
      <w:hyperlink w:anchor="P73">
        <w:r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3.6</w:t>
        </w:r>
      </w:hyperlink>
      <w:r>
        <w:rPr>
          <w:rStyle w:val="a3"/>
          <w:rFonts w:ascii="Arial" w:hAnsi="Arial" w:cs="Arial"/>
          <w:color w:val="auto"/>
          <w:sz w:val="24"/>
          <w:szCs w:val="24"/>
          <w:u w:val="none"/>
        </w:rPr>
        <w:t>,</w:t>
      </w:r>
      <w:r>
        <w:rPr>
          <w:rFonts w:ascii="Arial" w:hAnsi="Arial" w:cs="Arial"/>
          <w:sz w:val="24"/>
          <w:szCs w:val="24"/>
        </w:rPr>
        <w:t xml:space="preserve"> указано </w:t>
      </w:r>
      <w:r w:rsidR="007603B4" w:rsidRPr="007603B4">
        <w:rPr>
          <w:rFonts w:ascii="Arial" w:hAnsi="Arial" w:cs="Arial"/>
          <w:sz w:val="24"/>
          <w:szCs w:val="24"/>
        </w:rPr>
        <w:t xml:space="preserve">            </w:t>
      </w:r>
      <w:r w:rsidR="00674ABC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>«от зрителя».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3.8. Размер герба Городского округа Серпухов не может превышать размеры Государственного герба Российской Федерации, герба Московской области, гербов иных субъектов Российской Федерации, муниципальных образований.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3.9. Высота размещения герба Городского округа Серпухов не может превышать высоту размещения Государственного герба Российской Федерации, герба Московской области, гербов иных субъектов Российской Федерации, муниципальных образований.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3.10. Гербы, указанные в </w:t>
      </w:r>
      <w:hyperlink w:anchor="P70">
        <w:r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пунктах 3.3</w:t>
        </w:r>
      </w:hyperlink>
      <w:r>
        <w:rPr>
          <w:rFonts w:ascii="Arial" w:hAnsi="Arial" w:cs="Arial"/>
          <w:sz w:val="24"/>
          <w:szCs w:val="24"/>
        </w:rPr>
        <w:t xml:space="preserve"> - </w:t>
      </w:r>
      <w:hyperlink w:anchor="P73">
        <w:r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3.6</w:t>
        </w:r>
      </w:hyperlink>
      <w:r>
        <w:rPr>
          <w:rStyle w:val="a3"/>
          <w:rFonts w:ascii="Arial" w:hAnsi="Arial" w:cs="Arial"/>
          <w:color w:val="auto"/>
          <w:sz w:val="24"/>
          <w:szCs w:val="24"/>
          <w:u w:val="none"/>
        </w:rPr>
        <w:t>,</w:t>
      </w:r>
      <w:r>
        <w:rPr>
          <w:rFonts w:ascii="Arial" w:hAnsi="Arial" w:cs="Arial"/>
          <w:sz w:val="24"/>
          <w:szCs w:val="24"/>
        </w:rPr>
        <w:t xml:space="preserve"> должны быть выполнены в единой технике.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3.11. Порядок изготовления, хранения и уничтожения герба устанавливается решением Совета депутатов Городского округа Серпухов.</w:t>
      </w:r>
    </w:p>
    <w:p w:rsidR="005D6B15" w:rsidRDefault="005D6B15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 Порядок использования герба Городского округа Серпухов</w:t>
      </w:r>
    </w:p>
    <w:p w:rsidR="005D6B15" w:rsidRDefault="005D6B15">
      <w:pPr>
        <w:pStyle w:val="ConsPlusNormal"/>
        <w:ind w:firstLine="709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bookmarkStart w:id="4" w:name="P83"/>
      <w:bookmarkEnd w:id="4"/>
      <w:r>
        <w:rPr>
          <w:rFonts w:ascii="Arial" w:hAnsi="Arial" w:cs="Arial"/>
          <w:sz w:val="24"/>
          <w:szCs w:val="24"/>
        </w:rPr>
        <w:t>4.1. Герб Городского округа Серпухов в многоцветном варианте размещается: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на вывесках, фасадах зданий органов местного самоуправления, муниципальных предприятий, учреждений и организаций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на вывесках, фасадах зданиях отраслевых (функциональных) органов администрации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в залах заседаний органов местного самоуправления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 в кабинетах главы Городского округа Серпухов, выборных должностных лиц местного самоуправления Городского округа Серпухов.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4.2. Герб Городского округа Серпухов в многоцветном варианте может размещаться: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в кабинетах заместителей главы городского округа, руководителей муниципальных предприятий, учреждений и организаций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CC07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 официальных сайтах органов местного самоуправления Городского округа Серпухов в </w:t>
      </w:r>
      <w:r w:rsidR="0018277D" w:rsidRPr="0018277D">
        <w:rPr>
          <w:rFonts w:ascii="Arial" w:hAnsi="Arial" w:cs="Arial"/>
          <w:sz w:val="24"/>
          <w:szCs w:val="24"/>
        </w:rPr>
        <w:t>информационно-телекоммуникационной сети</w:t>
      </w:r>
      <w:r w:rsidR="0018277D">
        <w:rPr>
          <w:rFonts w:ascii="Arial" w:hAnsi="Arial" w:cs="Arial"/>
          <w:sz w:val="24"/>
          <w:szCs w:val="24"/>
        </w:rPr>
        <w:t xml:space="preserve"> «Интернет»</w:t>
      </w:r>
      <w:r>
        <w:rPr>
          <w:rFonts w:ascii="Arial" w:hAnsi="Arial" w:cs="Arial"/>
          <w:sz w:val="24"/>
          <w:szCs w:val="24"/>
        </w:rPr>
        <w:t>;</w:t>
      </w:r>
      <w:r w:rsidR="0018277D">
        <w:rPr>
          <w:rFonts w:ascii="Arial" w:hAnsi="Arial" w:cs="Arial"/>
          <w:sz w:val="24"/>
          <w:szCs w:val="24"/>
        </w:rPr>
        <w:t xml:space="preserve"> 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CC07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на пассажирском транспорте и иных видах транспорта, предназначенном для транспортного обслуживания населения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CC0776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>в заставках местных телевизионных программ;</w:t>
      </w:r>
    </w:p>
    <w:p w:rsidR="00983FD8" w:rsidRPr="00983FD8" w:rsidRDefault="00CC0776" w:rsidP="00983FD8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5) на спортивной экипировке, спортивном инвентаре и оборудовании, используемыми спортивными делегациями</w:t>
      </w:r>
      <w:r w:rsidR="00983FD8" w:rsidRPr="00983FD8">
        <w:rPr>
          <w:rFonts w:ascii="Arial" w:hAnsi="Arial" w:cs="Arial"/>
          <w:sz w:val="24"/>
          <w:szCs w:val="24"/>
        </w:rPr>
        <w:t xml:space="preserve"> Городского округа Серпухов;</w:t>
      </w:r>
    </w:p>
    <w:p w:rsidR="005D6B15" w:rsidRDefault="00983FD8" w:rsidP="00983FD8">
      <w:pPr>
        <w:pStyle w:val="ConsPlusNormal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CF1BA3">
        <w:rPr>
          <w:rFonts w:ascii="Arial" w:hAnsi="Arial" w:cs="Arial"/>
          <w:sz w:val="24"/>
          <w:szCs w:val="24"/>
        </w:rPr>
        <w:t xml:space="preserve">) </w:t>
      </w:r>
      <w:r w:rsidR="00CC0776">
        <w:rPr>
          <w:rFonts w:ascii="Arial" w:hAnsi="Arial" w:cs="Arial"/>
          <w:sz w:val="24"/>
          <w:szCs w:val="24"/>
        </w:rPr>
        <w:t xml:space="preserve"> </w:t>
      </w:r>
      <w:r w:rsidR="00CF1BA3">
        <w:rPr>
          <w:rFonts w:ascii="Arial" w:hAnsi="Arial" w:cs="Arial"/>
          <w:sz w:val="24"/>
          <w:szCs w:val="24"/>
        </w:rPr>
        <w:t>на стелах, указателях, знаках, обозначающих границу Городского округа Серпухов при въезде на территорию и выезде с территории Городского округа Серпухов;</w:t>
      </w:r>
    </w:p>
    <w:p w:rsidR="005D6B15" w:rsidRDefault="00983FD8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CF1BA3">
        <w:rPr>
          <w:rFonts w:ascii="Arial" w:hAnsi="Arial" w:cs="Arial"/>
          <w:sz w:val="24"/>
          <w:szCs w:val="24"/>
        </w:rPr>
        <w:t>) должностных знаках и наградах Городского округа Серпухов.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4.3. Герб Городского округа Серпухов (в многоцветном или одноцветном вариантах) может воспроизводиться на бланках: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главы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отраслевых (функциональных) органов администрации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Совета депутатов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 депутатов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5) должностных лиц органов местного самоуправления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6) муниципальных правовых актов;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7) удостоверений лиц, осуществляющих службу на должностях в органах местного самоуправления, депутатов Совета депутатов Городского округа Серпухов; служащих (работников) предприятий, учреждений и организаций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8) удостоверений к знакам различия, знакам отличия, установленных муниципальными правовыми актами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4.4 Герб Городского округа Серпухов (в многоцветном или одноцветном вариантах) может воспроизводиться: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на знаках различия, знаках отличия, установленных муниципальными правовыми актами Совета депутатов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на визитных карточках лиц, осуществляющих службу на должностях </w:t>
      </w:r>
      <w:r w:rsidR="007603B4" w:rsidRPr="007603B4">
        <w:rPr>
          <w:rFonts w:ascii="Arial" w:hAnsi="Arial" w:cs="Arial"/>
          <w:sz w:val="24"/>
          <w:szCs w:val="24"/>
        </w:rPr>
        <w:t xml:space="preserve">             </w:t>
      </w:r>
      <w:r w:rsidR="00983FD8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 xml:space="preserve">в органах местного самоуправления, депутатов Совета депутатов Городского округа Серпухов, служащих (работников) муниципальных предприятий, учреждений </w:t>
      </w:r>
      <w:r w:rsidR="007603B4" w:rsidRPr="007603B4">
        <w:rPr>
          <w:rFonts w:ascii="Arial" w:hAnsi="Arial" w:cs="Arial"/>
          <w:sz w:val="24"/>
          <w:szCs w:val="24"/>
        </w:rPr>
        <w:t xml:space="preserve">            </w:t>
      </w:r>
      <w:r w:rsidR="00983FD8">
        <w:rPr>
          <w:rFonts w:ascii="Arial" w:hAnsi="Arial" w:cs="Arial"/>
          <w:sz w:val="24"/>
          <w:szCs w:val="24"/>
        </w:rPr>
        <w:t xml:space="preserve">       </w:t>
      </w:r>
      <w:r w:rsidR="007603B4" w:rsidRPr="007603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 организаций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на официальных периодических печатных изданиях, учредителями которых являются органы местного самоуправления Городского округа Серпухов, муниципальных предприятий, учреждений и организаций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на конвертах, открытках, приглашениях, календарях, а также </w:t>
      </w:r>
      <w:r w:rsidR="007603B4" w:rsidRPr="007603B4">
        <w:rPr>
          <w:rFonts w:ascii="Arial" w:hAnsi="Arial" w:cs="Arial"/>
          <w:sz w:val="24"/>
          <w:szCs w:val="24"/>
        </w:rPr>
        <w:t xml:space="preserve">                    </w:t>
      </w:r>
      <w:r w:rsidR="00983FD8">
        <w:rPr>
          <w:rFonts w:ascii="Arial" w:hAnsi="Arial" w:cs="Arial"/>
          <w:sz w:val="24"/>
          <w:szCs w:val="24"/>
        </w:rPr>
        <w:t xml:space="preserve">          </w:t>
      </w:r>
      <w:r w:rsidR="007603B4" w:rsidRPr="007603B4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на представительской продукции (значки, вымпелы, буклеты и иная продукция) органов местного самоуправления и муниципальных органов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4.5. Герб Городского округа Серпухов (в многоцветном или одноцветном варианте) может быть использован в качестве геральдической основы </w:t>
      </w:r>
      <w:r w:rsidR="007603B4" w:rsidRPr="007603B4">
        <w:rPr>
          <w:rFonts w:ascii="Arial" w:hAnsi="Arial" w:cs="Arial"/>
          <w:sz w:val="24"/>
          <w:szCs w:val="24"/>
        </w:rPr>
        <w:t xml:space="preserve">                   </w:t>
      </w:r>
      <w:r w:rsidR="00983FD8"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Arial" w:hAnsi="Arial" w:cs="Arial"/>
          <w:sz w:val="24"/>
          <w:szCs w:val="24"/>
        </w:rPr>
        <w:t>для разработки знаков различия, знаков отличия Городского округа Серпухов.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4.6. Многоцветное воспроизведение герба Городского округа Серпухов может использоваться при проведении: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протокольных мероприятий;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торжественных мероприятий, церемоний с участием должностных лиц органов государственной власти Московской области и государственных органов Московской области, главы Городского округа Серпухов, официальных представителей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иных официальных мероприятий.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bookmarkStart w:id="5" w:name="P117"/>
      <w:bookmarkEnd w:id="5"/>
      <w:r>
        <w:rPr>
          <w:rFonts w:ascii="Arial" w:hAnsi="Arial" w:cs="Arial"/>
          <w:sz w:val="24"/>
          <w:szCs w:val="24"/>
        </w:rPr>
        <w:t>4.7. Изображение герба Городского округа Серпухов в одноцветном варианте помещается на гербовых печатях органов местного самоуправления; муниципальных предприятий, учреждений и организаций Городского округа Серпухов.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4.8. Использование герба Городского округа Серпухов или его воспроизведение в случаях, не предусмотренных </w:t>
      </w:r>
      <w:hyperlink w:anchor="P83">
        <w:r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пунктами 4.1</w:t>
        </w:r>
      </w:hyperlink>
      <w:r>
        <w:rPr>
          <w:rFonts w:ascii="Arial" w:hAnsi="Arial" w:cs="Arial"/>
          <w:sz w:val="24"/>
          <w:szCs w:val="24"/>
        </w:rPr>
        <w:t xml:space="preserve"> - </w:t>
      </w:r>
      <w:hyperlink w:anchor="P117">
        <w:r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4.7</w:t>
        </w:r>
      </w:hyperlink>
      <w:r>
        <w:rPr>
          <w:rFonts w:ascii="Arial" w:hAnsi="Arial" w:cs="Arial"/>
          <w:sz w:val="24"/>
          <w:szCs w:val="24"/>
        </w:rPr>
        <w:t xml:space="preserve"> настоящего Положения, является неофициальным использованием герба Городского округа Серпухов.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4.9. Использование герба Городского округа Серпухов или его воспроизведение в случаях, не предусмотренных </w:t>
      </w:r>
      <w:hyperlink w:anchor="P83">
        <w:r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пунктами 4.1</w:t>
        </w:r>
      </w:hyperlink>
      <w:r>
        <w:rPr>
          <w:rFonts w:ascii="Arial" w:hAnsi="Arial" w:cs="Arial"/>
          <w:sz w:val="24"/>
          <w:szCs w:val="24"/>
        </w:rPr>
        <w:t xml:space="preserve"> - </w:t>
      </w:r>
      <w:hyperlink w:anchor="P117">
        <w:r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4.7</w:t>
        </w:r>
      </w:hyperlink>
      <w:r>
        <w:rPr>
          <w:rFonts w:ascii="Arial" w:hAnsi="Arial" w:cs="Arial"/>
          <w:sz w:val="24"/>
          <w:szCs w:val="24"/>
        </w:rPr>
        <w:t xml:space="preserve"> настоящего Положения, осуществляется по согласованию с администрацией Городского округа Серпухов, </w:t>
      </w:r>
      <w:r w:rsidR="00983FD8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>в порядке, установленном решением Совета депутатов Городского округа Серпухов.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4.10. </w:t>
      </w:r>
      <w:r w:rsidR="00983FD8">
        <w:rPr>
          <w:rFonts w:ascii="Arial" w:hAnsi="Arial" w:cs="Arial"/>
          <w:sz w:val="24"/>
          <w:szCs w:val="24"/>
        </w:rPr>
        <w:t>Не допускается</w:t>
      </w:r>
      <w:r>
        <w:rPr>
          <w:rFonts w:ascii="Arial" w:hAnsi="Arial" w:cs="Arial"/>
          <w:sz w:val="24"/>
          <w:szCs w:val="24"/>
        </w:rPr>
        <w:t xml:space="preserve">   воспроизведение   герба   </w:t>
      </w:r>
      <w:r w:rsidR="00983FD8">
        <w:rPr>
          <w:rFonts w:ascii="Arial" w:hAnsi="Arial" w:cs="Arial"/>
          <w:sz w:val="24"/>
          <w:szCs w:val="24"/>
        </w:rPr>
        <w:t xml:space="preserve">Городского округа Серпухов     </w:t>
      </w:r>
      <w:r>
        <w:rPr>
          <w:rFonts w:ascii="Arial" w:hAnsi="Arial" w:cs="Arial"/>
          <w:sz w:val="24"/>
          <w:szCs w:val="24"/>
        </w:rPr>
        <w:t>в качестве средства визуальной идентификации и рекламы товаров, работ и  услуг, если  реклама этих товаров, работ и услуг запрещена или ограничена в соответствии с федеральными законами.</w:t>
      </w:r>
    </w:p>
    <w:p w:rsidR="005D6B15" w:rsidRDefault="005D6B15" w:rsidP="001A0DEA">
      <w:pPr>
        <w:pStyle w:val="ConsPlusNormal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 Контроль и ответственность</w:t>
      </w:r>
    </w:p>
    <w:p w:rsidR="005D6B15" w:rsidRDefault="00CF1BA3">
      <w:pPr>
        <w:pStyle w:val="ConsPlusNormal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за нарушение настоящего Положения</w:t>
      </w:r>
    </w:p>
    <w:p w:rsidR="005D6B15" w:rsidRDefault="00CF1BA3">
      <w:pPr>
        <w:pStyle w:val="ConsPlusNormal"/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5.1. Контроль за соблюдением установленных настоящим Положением норм возлагается на администрацию Городского округа Серпухов.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5.2.  Ответственность за искажение рисунка герба, установленного настоящим Положением, несет исполнитель допущенных искажений.</w:t>
      </w:r>
    </w:p>
    <w:p w:rsidR="005D6B15" w:rsidRDefault="00CF1BA3">
      <w:pPr>
        <w:pStyle w:val="ConsPlusNormal"/>
        <w:tabs>
          <w:tab w:val="left" w:pos="880"/>
        </w:tabs>
        <w:ind w:firstLine="709"/>
        <w:jc w:val="both"/>
        <w:rPr>
          <w:rFonts w:ascii="Arial" w:hAnsi="Arial" w:cs="Arial"/>
          <w:sz w:val="24"/>
          <w:szCs w:val="24"/>
        </w:rPr>
      </w:pPr>
      <w:bookmarkStart w:id="6" w:name="P126"/>
      <w:bookmarkEnd w:id="6"/>
      <w:r>
        <w:rPr>
          <w:rFonts w:ascii="Arial" w:hAnsi="Arial" w:cs="Arial"/>
          <w:sz w:val="24"/>
          <w:szCs w:val="24"/>
        </w:rPr>
        <w:t xml:space="preserve">5.3. Использование герба Городского округа Серпухов или его воспроизведение с нарушением настоящего Положения, а также надругательство над гербом Городского округа Серпухов и его воспроизведением влечет за собой административную ответственность, в соответствии со статьей </w:t>
      </w:r>
      <w:r w:rsidR="001A0DEA">
        <w:rPr>
          <w:rFonts w:ascii="Arial" w:hAnsi="Arial" w:cs="Arial"/>
          <w:sz w:val="24"/>
          <w:szCs w:val="24"/>
        </w:rPr>
        <w:t>2.9 Закона Московской области от 04.05.2016 №</w:t>
      </w:r>
      <w:r w:rsidR="00B22C40">
        <w:rPr>
          <w:rFonts w:ascii="Arial" w:hAnsi="Arial" w:cs="Arial"/>
          <w:sz w:val="24"/>
          <w:szCs w:val="24"/>
        </w:rPr>
        <w:t xml:space="preserve"> </w:t>
      </w:r>
      <w:r w:rsidR="001A0DEA">
        <w:rPr>
          <w:rFonts w:ascii="Arial" w:hAnsi="Arial" w:cs="Arial"/>
          <w:sz w:val="24"/>
          <w:szCs w:val="24"/>
        </w:rPr>
        <w:t xml:space="preserve">37/2016-ОЗ «Кодекс Московской области         </w:t>
      </w:r>
      <w:r w:rsidR="00983FD8">
        <w:rPr>
          <w:rFonts w:ascii="Arial" w:hAnsi="Arial" w:cs="Arial"/>
          <w:sz w:val="24"/>
          <w:szCs w:val="24"/>
        </w:rPr>
        <w:t xml:space="preserve">                                </w:t>
      </w:r>
      <w:r w:rsidR="001A0DE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об административных правонарушениях».</w:t>
      </w:r>
    </w:p>
    <w:p w:rsidR="00315F9F" w:rsidRDefault="00315F9F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6. Заключительные положения</w:t>
      </w:r>
    </w:p>
    <w:p w:rsidR="005D6B15" w:rsidRDefault="005D6B15">
      <w:pPr>
        <w:pStyle w:val="ConsPlusNormal"/>
        <w:ind w:firstLine="709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6.1. Внесение в композицию герба Городского округа Серпухов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6.2. Права на использование герба Городского округа Серпухов, с момента установления его Советом депутатов Городского округа Серпухов в качестве официального символа Городского округа Серпухов, принадлежит органам местного самоуправления Городского округа Серпухов.</w:t>
      </w:r>
    </w:p>
    <w:p w:rsidR="005D6B15" w:rsidRDefault="00CF1BA3" w:rsidP="00382EC6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6.3. Герб Городского округа Серпухов, с момента установления его Советом депутатов Городского округа Серпухов в качестве официального символа Городского округа Серпухов, согласно части 4 Гражданского </w:t>
      </w:r>
      <w:hyperlink r:id="rId7">
        <w:r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кодекса</w:t>
        </w:r>
      </w:hyperlink>
      <w:r>
        <w:rPr>
          <w:rFonts w:ascii="Arial" w:hAnsi="Arial" w:cs="Arial"/>
          <w:sz w:val="24"/>
          <w:szCs w:val="24"/>
        </w:rPr>
        <w:t xml:space="preserve"> Российской Федерации, авторским правом не охраняется.</w:t>
      </w:r>
    </w:p>
    <w:p w:rsidR="005D6B15" w:rsidRDefault="005D6B15">
      <w:pPr>
        <w:pStyle w:val="ConsPlusNormal"/>
        <w:ind w:firstLine="709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ind w:firstLine="709"/>
        <w:rPr>
          <w:rFonts w:ascii="Arial" w:hAnsi="Arial" w:cs="Arial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D6B15">
        <w:trPr>
          <w:trHeight w:val="1702"/>
        </w:trPr>
        <w:tc>
          <w:tcPr>
            <w:tcW w:w="4785" w:type="dxa"/>
          </w:tcPr>
          <w:p w:rsidR="005D6B15" w:rsidRDefault="005D6B1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Приложение № 1</w:t>
            </w:r>
          </w:p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 Положению о гербе </w:t>
            </w:r>
          </w:p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Городского округа Серпухов</w:t>
            </w:r>
          </w:p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Московской области</w:t>
            </w:r>
          </w:p>
          <w:p w:rsidR="005D6B15" w:rsidRDefault="00501776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05.02.2024 № 5/56</w:t>
            </w:r>
          </w:p>
        </w:tc>
      </w:tr>
    </w:tbl>
    <w:p w:rsidR="005D6B15" w:rsidRDefault="00CF1BA3">
      <w:pPr>
        <w:pStyle w:val="ConsPlusNormal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5D6B15" w:rsidRDefault="00CF1BA3">
      <w:pPr>
        <w:pStyle w:val="ConsPlusNormal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7" w:name="P159"/>
      <w:bookmarkEnd w:id="7"/>
      <w:r>
        <w:rPr>
          <w:rFonts w:ascii="Arial" w:hAnsi="Arial" w:cs="Arial"/>
          <w:b/>
          <w:sz w:val="24"/>
          <w:szCs w:val="24"/>
        </w:rPr>
        <w:t>Многоцветный рисунок герба (без вольной части)</w:t>
      </w:r>
    </w:p>
    <w:p w:rsidR="005D6B15" w:rsidRDefault="00CF1BA3">
      <w:pPr>
        <w:pStyle w:val="ConsPlusNormal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Городского округа Серпухов Московской области</w:t>
      </w:r>
    </w:p>
    <w:p w:rsidR="005D6B15" w:rsidRDefault="005D6B15">
      <w:pPr>
        <w:pStyle w:val="ConsPlusNormal"/>
        <w:ind w:firstLine="709"/>
        <w:jc w:val="center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57170" cy="339788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600" cy="33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B15" w:rsidRDefault="005D6B15">
      <w:pPr>
        <w:pStyle w:val="ConsPlusNormal"/>
        <w:ind w:firstLine="709"/>
        <w:jc w:val="center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ind w:firstLine="709"/>
        <w:jc w:val="center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ind w:firstLine="709"/>
        <w:jc w:val="center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ind w:firstLine="709"/>
        <w:jc w:val="center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ind w:firstLine="709"/>
        <w:jc w:val="center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ind w:firstLine="709"/>
        <w:jc w:val="center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ind w:firstLine="709"/>
        <w:jc w:val="center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ind w:firstLine="709"/>
        <w:jc w:val="center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ind w:firstLine="709"/>
        <w:jc w:val="center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ind w:firstLine="709"/>
        <w:jc w:val="center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ind w:firstLine="709"/>
        <w:jc w:val="center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ind w:firstLine="709"/>
        <w:jc w:val="center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ind w:firstLine="709"/>
        <w:jc w:val="center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ind w:firstLine="709"/>
        <w:jc w:val="center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ind w:firstLine="709"/>
        <w:jc w:val="center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ind w:firstLine="709"/>
        <w:jc w:val="center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ind w:firstLine="709"/>
        <w:jc w:val="center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ind w:firstLine="709"/>
        <w:jc w:val="center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D6B15">
        <w:trPr>
          <w:trHeight w:val="1702"/>
        </w:trPr>
        <w:tc>
          <w:tcPr>
            <w:tcW w:w="4785" w:type="dxa"/>
          </w:tcPr>
          <w:p w:rsidR="005D6B15" w:rsidRDefault="005D6B1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Приложение № 2</w:t>
            </w:r>
          </w:p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 Положению о гербе </w:t>
            </w:r>
          </w:p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Городского округа Серпухов</w:t>
            </w:r>
          </w:p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Московской области</w:t>
            </w:r>
          </w:p>
          <w:p w:rsidR="005D6B15" w:rsidRDefault="00501776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05.02.2024 № 5/56</w:t>
            </w:r>
          </w:p>
        </w:tc>
      </w:tr>
    </w:tbl>
    <w:p w:rsidR="005D6B15" w:rsidRDefault="005D6B15">
      <w:pPr>
        <w:pStyle w:val="ConsPlusNormal"/>
        <w:ind w:firstLine="5529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5D6B15" w:rsidRDefault="00CF1BA3">
      <w:pPr>
        <w:pStyle w:val="ConsPlusNormal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Одноцветный рисунок герба (без вольной части)</w:t>
      </w:r>
    </w:p>
    <w:p w:rsidR="005D6B15" w:rsidRDefault="00CF1BA3">
      <w:pPr>
        <w:pStyle w:val="ConsPlusNormal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Городского округа Серпухов Московской области</w:t>
      </w:r>
    </w:p>
    <w:p w:rsidR="005D6B15" w:rsidRDefault="005D6B15">
      <w:pPr>
        <w:pStyle w:val="ConsPlusNormal"/>
        <w:ind w:firstLine="709"/>
        <w:jc w:val="center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07005" cy="3282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7200" cy="3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D6B15">
        <w:trPr>
          <w:trHeight w:val="1702"/>
        </w:trPr>
        <w:tc>
          <w:tcPr>
            <w:tcW w:w="4785" w:type="dxa"/>
          </w:tcPr>
          <w:p w:rsidR="005D6B15" w:rsidRDefault="005D6B1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  <w:p w:rsidR="005D6B15" w:rsidRDefault="005D6B1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  <w:p w:rsidR="005D6B15" w:rsidRDefault="005D6B1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  <w:p w:rsidR="005D6B15" w:rsidRDefault="005D6B1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  <w:p w:rsidR="005D6B15" w:rsidRDefault="005D6B1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  <w:p w:rsidR="005D6B15" w:rsidRDefault="005D6B1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Приложение № 3</w:t>
            </w:r>
          </w:p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 Положению о гербе </w:t>
            </w:r>
          </w:p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Городского округа Серпухов</w:t>
            </w:r>
          </w:p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Московской области</w:t>
            </w:r>
          </w:p>
          <w:p w:rsidR="005D6B15" w:rsidRDefault="00501776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05.02.2024 № 5/56</w:t>
            </w:r>
          </w:p>
        </w:tc>
      </w:tr>
    </w:tbl>
    <w:p w:rsidR="005D6B15" w:rsidRDefault="005D6B15">
      <w:pPr>
        <w:pStyle w:val="ConsPlusNormal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Многоцветный рисунок герба с вольной частью</w:t>
      </w:r>
    </w:p>
    <w:p w:rsidR="005D6B15" w:rsidRDefault="00CF1BA3">
      <w:pPr>
        <w:pStyle w:val="ConsPlusNormal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Городского округа Серпухов Московской области</w:t>
      </w:r>
    </w:p>
    <w:p w:rsidR="005D6B15" w:rsidRDefault="005D6B15">
      <w:pPr>
        <w:pStyle w:val="ConsPlusNormal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5D6B15" w:rsidRDefault="00CF1BA3">
      <w:pPr>
        <w:pStyle w:val="ConsPlusNormal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00350" cy="34232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34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D6B15">
        <w:trPr>
          <w:trHeight w:val="1702"/>
        </w:trPr>
        <w:tc>
          <w:tcPr>
            <w:tcW w:w="4785" w:type="dxa"/>
          </w:tcPr>
          <w:p w:rsidR="005D6B15" w:rsidRDefault="005D6B1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Приложение № 4</w:t>
            </w:r>
          </w:p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 Положению о гербе </w:t>
            </w:r>
          </w:p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Городского округа Серпухов</w:t>
            </w:r>
          </w:p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Московской области</w:t>
            </w:r>
          </w:p>
          <w:p w:rsidR="005D6B15" w:rsidRDefault="00501776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05.02.2024 № 5/56</w:t>
            </w:r>
          </w:p>
        </w:tc>
      </w:tr>
    </w:tbl>
    <w:p w:rsidR="005D6B15" w:rsidRDefault="005D6B15">
      <w:pPr>
        <w:pStyle w:val="ConsPlusNormal"/>
        <w:ind w:firstLine="5529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5D6B15" w:rsidRDefault="00CF1BA3">
      <w:pPr>
        <w:pStyle w:val="ConsPlusNormal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Одноцветный рисунок герба с вольной частью</w:t>
      </w:r>
    </w:p>
    <w:p w:rsidR="005D6B15" w:rsidRDefault="00CF1BA3">
      <w:pPr>
        <w:pStyle w:val="ConsPlusNormal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Городского округа Серпухов Московской области</w:t>
      </w: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60980" cy="34163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34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D6B15">
        <w:trPr>
          <w:trHeight w:val="1702"/>
        </w:trPr>
        <w:tc>
          <w:tcPr>
            <w:tcW w:w="4785" w:type="dxa"/>
          </w:tcPr>
          <w:p w:rsidR="005D6B15" w:rsidRDefault="005D6B1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Приложение № 5</w:t>
            </w:r>
          </w:p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 Положению о гербе </w:t>
            </w:r>
          </w:p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Городского округа Серпухов</w:t>
            </w:r>
          </w:p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Московской области</w:t>
            </w:r>
          </w:p>
          <w:p w:rsidR="005D6B15" w:rsidRDefault="00501776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05.02.2024 № 5/56</w:t>
            </w:r>
          </w:p>
        </w:tc>
      </w:tr>
    </w:tbl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Одноцветный рисунок герба Городского округа Серпухов Московской области</w:t>
      </w:r>
    </w:p>
    <w:p w:rsidR="005D6B15" w:rsidRDefault="00CF1BA3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(без вольной части), выполненный с шафировкой</w:t>
      </w: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78760" cy="3419475"/>
            <wp:effectExtent l="0" t="0" r="2540" b="0"/>
            <wp:docPr id="12" name="Рисунок 12" descr="D:\МОИ ДОКУМЕНТЫ\РАБОЧАЯ\СЕРПУХОВ\Геральдика\о гербе, флаге\2012\герб Серпухова чб с шафровкой без  вольной ч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D:\МОИ ДОКУМЕНТЫ\РАБОЧАЯ\СЕРПУХОВ\Геральдика\о гербе, флаге\2012\герб Серпухова чб с шафровкой без  вольной част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92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D6B15">
        <w:trPr>
          <w:trHeight w:val="1702"/>
        </w:trPr>
        <w:tc>
          <w:tcPr>
            <w:tcW w:w="4785" w:type="dxa"/>
          </w:tcPr>
          <w:p w:rsidR="005D6B15" w:rsidRDefault="005D6B1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Приложение № 6</w:t>
            </w:r>
          </w:p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 Положению о гербе </w:t>
            </w:r>
          </w:p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Городского округа Серпухов</w:t>
            </w:r>
          </w:p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Московской области</w:t>
            </w:r>
          </w:p>
          <w:p w:rsidR="005D6B15" w:rsidRDefault="00501776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05.02.2024 № 5/56</w:t>
            </w:r>
          </w:p>
        </w:tc>
      </w:tr>
    </w:tbl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Одноцветный рисунок герба Городского округа Серпухов Московской области</w:t>
      </w:r>
    </w:p>
    <w:p w:rsidR="005D6B15" w:rsidRDefault="00CF1BA3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 вольной частью, выполненный с шафировкой</w:t>
      </w:r>
    </w:p>
    <w:p w:rsidR="005D6B15" w:rsidRDefault="005D6B15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5D6B15" w:rsidRDefault="00CF1BA3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23820" cy="3254375"/>
            <wp:effectExtent l="0" t="0" r="5080" b="3175"/>
            <wp:docPr id="10" name="Рисунок 10" descr="D:\МОИ ДОКУМЕНТЫ\РАБОЧАЯ\СЕРПУХОВ\Геральдика\о гербе, флаге\2012\герб Серпухова чб с шафровкой без  вольной части 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D:\МОИ ДОКУМЕНТЫ\РАБОЧАЯ\СЕРПУХОВ\Геральдика\о гербе, флаге\2012\герб Серпухова чб с шафровкой без  вольной части Ш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32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B15" w:rsidRDefault="005D6B15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5D6B15" w:rsidRDefault="005D6B15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5D6B15" w:rsidRDefault="005D6B15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5D6B15" w:rsidRDefault="005D6B15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5D6B15" w:rsidRDefault="005D6B15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5D6B15" w:rsidRDefault="005D6B15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5D6B15" w:rsidRDefault="005D6B15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382EC6" w:rsidRDefault="00382EC6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382EC6" w:rsidRDefault="00382EC6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382EC6" w:rsidRDefault="00382EC6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5D6B15" w:rsidRDefault="005D6B15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5D6B15" w:rsidRDefault="005D6B15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5D6B15" w:rsidRDefault="005D6B15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5D6B15" w:rsidRDefault="005D6B15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5D6B15" w:rsidRDefault="005D6B15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5D6B15" w:rsidRDefault="005D6B15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5D6B15" w:rsidRDefault="005D6B15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5D6B15" w:rsidRDefault="005D6B15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5D6B15" w:rsidRDefault="005D6B15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5D6B15" w:rsidRDefault="005D6B15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17"/>
        <w:gridCol w:w="222"/>
      </w:tblGrid>
      <w:tr w:rsidR="005D6B15">
        <w:trPr>
          <w:trHeight w:val="1702"/>
        </w:trPr>
        <w:tc>
          <w:tcPr>
            <w:tcW w:w="9349" w:type="dxa"/>
          </w:tcPr>
          <w:tbl>
            <w:tblPr>
              <w:tblStyle w:val="aa"/>
              <w:tblW w:w="9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  <w:gridCol w:w="4819"/>
            </w:tblGrid>
            <w:tr w:rsidR="005D6B15">
              <w:tc>
                <w:tcPr>
                  <w:tcW w:w="4962" w:type="dxa"/>
                </w:tcPr>
                <w:p w:rsidR="005D6B15" w:rsidRDefault="005D6B15">
                  <w:pPr>
                    <w:widowControl w:val="0"/>
                    <w:autoSpaceDE w:val="0"/>
                    <w:spacing w:after="0" w:line="240" w:lineRule="auto"/>
                    <w:rPr>
                      <w:rFonts w:ascii="Arial" w:eastAsia="Calibri" w:hAnsi="Arial" w:cs="Arial"/>
                      <w:color w:val="FF0000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4819" w:type="dxa"/>
                </w:tcPr>
                <w:p w:rsidR="005D6B15" w:rsidRDefault="00CF1BA3">
                  <w:pPr>
                    <w:pStyle w:val="ConsPlusNormal"/>
                    <w:outlineLvl w:val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Приложение № 2</w:t>
                  </w:r>
                </w:p>
                <w:p w:rsidR="005D6B15" w:rsidRDefault="00CF1BA3">
                  <w:pPr>
                    <w:pStyle w:val="ConsPlusNormal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к решению Совета депутатов</w:t>
                  </w:r>
                </w:p>
                <w:p w:rsidR="005D6B15" w:rsidRDefault="00CF1BA3">
                  <w:pPr>
                    <w:pStyle w:val="ConsPlusNormal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Городского округа Серпухов</w:t>
                  </w:r>
                </w:p>
                <w:p w:rsidR="005D6B15" w:rsidRDefault="00CF1BA3">
                  <w:pPr>
                    <w:pStyle w:val="ConsPlusNormal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Московской области</w:t>
                  </w:r>
                </w:p>
                <w:p w:rsidR="005D6B15" w:rsidRDefault="00501776">
                  <w:pPr>
                    <w:pStyle w:val="ConsPlusNormal"/>
                    <w:rPr>
                      <w:rFonts w:ascii="Arial" w:eastAsia="Calibri" w:hAnsi="Arial" w:cs="Arial"/>
                      <w:color w:val="FF0000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от 05.02.2024 № 5/56</w:t>
                  </w:r>
                </w:p>
              </w:tc>
            </w:tr>
          </w:tbl>
          <w:p w:rsidR="005D6B15" w:rsidRDefault="005D6B15">
            <w:pPr>
              <w:widowControl w:val="0"/>
              <w:autoSpaceDE w:val="0"/>
              <w:spacing w:after="0" w:line="240" w:lineRule="auto"/>
              <w:rPr>
                <w:rFonts w:ascii="Arial" w:eastAsia="Calibri" w:hAnsi="Arial" w:cs="Arial"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222" w:type="dxa"/>
          </w:tcPr>
          <w:p w:rsidR="005D6B15" w:rsidRDefault="005D6B15">
            <w:pPr>
              <w:widowControl w:val="0"/>
              <w:shd w:val="clear" w:color="auto" w:fill="FFFFFF"/>
              <w:autoSpaceDE w:val="0"/>
              <w:spacing w:after="0" w:line="240" w:lineRule="auto"/>
              <w:rPr>
                <w:rFonts w:ascii="Arial" w:eastAsia="Calibri" w:hAnsi="Arial" w:cs="Arial"/>
                <w:color w:val="FF0000"/>
                <w:sz w:val="24"/>
                <w:szCs w:val="24"/>
                <w:lang w:eastAsia="zh-CN"/>
              </w:rPr>
            </w:pPr>
          </w:p>
        </w:tc>
      </w:tr>
    </w:tbl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Положение</w:t>
      </w:r>
    </w:p>
    <w:p w:rsidR="005D6B15" w:rsidRDefault="00CF1BA3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 флаге Городского округа Серпухов Московской области</w:t>
      </w:r>
    </w:p>
    <w:p w:rsidR="005D6B15" w:rsidRDefault="005D6B15">
      <w:pPr>
        <w:pStyle w:val="ConsPlusNormal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Настоящим Положением устанавливается флаг Городского округа Серпухов Московской области (далее – флаг Городского округа Серпухов) в качестве официального символа, его описание, обоснование и порядок использования.</w:t>
      </w: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 Общие положения</w:t>
      </w: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1.1. Флаг Городского округа Серпухов является официальным символом Городского округа Серпухов Московской области (далее - Городской округ Серпухов).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1.2. Флаг Городского округа Серпухов отражает исторические, культурные, социально-экономические, национальные и иные местные традиции.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1.3. Положение о флаге Городского округа Серпухов хранится </w:t>
      </w:r>
      <w:r w:rsidR="001A0DEA" w:rsidRPr="001A0DEA">
        <w:rPr>
          <w:rFonts w:ascii="Arial" w:hAnsi="Arial" w:cs="Arial"/>
          <w:sz w:val="24"/>
          <w:szCs w:val="24"/>
        </w:rPr>
        <w:t xml:space="preserve">                          </w:t>
      </w:r>
      <w:r>
        <w:rPr>
          <w:rFonts w:ascii="Arial" w:hAnsi="Arial" w:cs="Arial"/>
          <w:sz w:val="24"/>
          <w:szCs w:val="24"/>
        </w:rPr>
        <w:t xml:space="preserve">в установленном порядке на бумажных и электронных носителях в архиве </w:t>
      </w:r>
      <w:r w:rsidR="001A0DEA" w:rsidRPr="001A0DEA">
        <w:rPr>
          <w:rFonts w:ascii="Arial" w:hAnsi="Arial" w:cs="Arial"/>
          <w:sz w:val="24"/>
          <w:szCs w:val="24"/>
        </w:rPr>
        <w:t xml:space="preserve">                </w:t>
      </w:r>
      <w:r>
        <w:rPr>
          <w:rFonts w:ascii="Arial" w:hAnsi="Arial" w:cs="Arial"/>
          <w:sz w:val="24"/>
          <w:szCs w:val="24"/>
        </w:rPr>
        <w:t>и доступно для ознакомления всем заинтересованным лицам.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1.4. Флаг Городского округа Серпухов подлежит государственной регистрации в порядке, установленном федеральным законодательством и законодательством Московской области.</w:t>
      </w: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 Описание и обоснование символики флага</w:t>
      </w:r>
    </w:p>
    <w:p w:rsidR="005D6B15" w:rsidRDefault="00CF1BA3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Городского округа Серпухов</w:t>
      </w: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bookmarkStart w:id="8" w:name="P47"/>
      <w:bookmarkEnd w:id="8"/>
      <w:r>
        <w:rPr>
          <w:rFonts w:ascii="Arial" w:hAnsi="Arial" w:cs="Arial"/>
          <w:sz w:val="24"/>
          <w:szCs w:val="24"/>
        </w:rPr>
        <w:t>2.1. Описание флага Городского округа Серпухов: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«Флаг Городского округа Серпухова представляет собой прямоугольное алое полотнище с отношением ширины к длине 2:3, несущее в центре изображение фигуры герба </w:t>
      </w:r>
      <w:r>
        <w:rPr>
          <w:rFonts w:ascii="Arial" w:hAnsi="Arial" w:cs="Arial"/>
          <w:sz w:val="24"/>
          <w:szCs w:val="24"/>
        </w:rPr>
        <w:t>Городского округа Серпухов». Обратная сторона полотнища зеркально воспроизводит лицевую.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2.2. Обоснование символики флага Городского округа Серпухов.</w:t>
      </w:r>
    </w:p>
    <w:p w:rsidR="00983FD8" w:rsidRDefault="00983FD8" w:rsidP="00983FD8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соответствии с Законом Московской области от 30.01.2023 № 1/2023-ОЗ        «О преобразовании городского округа Протвино Московской области, городского округа Пущино Московской области и городского округа Серпухов Московской области, о статусе и установлении границы вновь образованного муниципального образования» городской округ Протвино, городской округ Пущино и городской округ Серпухов объединены и образованы в Городской округ Серпухов. Образование муниципального образования вызвало необходимость установления официальной символики для Городского округа Серпухов.</w:t>
      </w:r>
    </w:p>
    <w:p w:rsidR="005D6B15" w:rsidRDefault="00CF1BA3" w:rsidP="00983FD8">
      <w:pPr>
        <w:pStyle w:val="ConsPlusNormal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Флаг Городского округа Серпухов разработан на основе герба Городского округа Серпухов.</w:t>
      </w:r>
    </w:p>
    <w:p w:rsidR="005D6B15" w:rsidRDefault="00CF1BA3">
      <w:pPr>
        <w:widowControl w:val="0"/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Золото символизирует знатность, могущество и богатство, а также христианские добродетели: веру, справедливость, милосердие, смирение. Серебро символизирует благородство, откровенность, а также чистоту, невинность, правдивость. Червлень (красный) символизирует храбрость, мужество, самоотверженность, труд, жизнеутверждающую силу, праздник, красоту. Павлин олицетворяет победу над тщеславным врагом, а золотое оперение птицы - символ прочности, силы, великодушия и солнечного света жителей Городского округа Серпухов.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2.3. </w:t>
      </w:r>
      <w:hyperlink w:anchor="P140">
        <w:r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Рисунок</w:t>
        </w:r>
      </w:hyperlink>
      <w:r>
        <w:rPr>
          <w:rFonts w:ascii="Arial" w:hAnsi="Arial" w:cs="Arial"/>
          <w:sz w:val="24"/>
          <w:szCs w:val="24"/>
        </w:rPr>
        <w:t xml:space="preserve"> флага Городского округа Серпухов приводится в приложении </w:t>
      </w:r>
      <w:r w:rsidR="00983FD8">
        <w:rPr>
          <w:rFonts w:ascii="Arial" w:hAnsi="Arial" w:cs="Arial"/>
          <w:sz w:val="24"/>
          <w:szCs w:val="24"/>
        </w:rPr>
        <w:t xml:space="preserve">             </w:t>
      </w:r>
      <w:r>
        <w:rPr>
          <w:rFonts w:ascii="Arial" w:hAnsi="Arial" w:cs="Arial"/>
          <w:sz w:val="24"/>
          <w:szCs w:val="24"/>
        </w:rPr>
        <w:t>к настоящему Положению и является его неотъемлемой частью.</w:t>
      </w:r>
    </w:p>
    <w:p w:rsidR="005D6B15" w:rsidRDefault="005D6B15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Порядок воспроизведения и размещения флага</w:t>
      </w:r>
    </w:p>
    <w:p w:rsidR="005D6B15" w:rsidRDefault="00CF1BA3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Городского округа Серпухов</w:t>
      </w: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3.1. Воспроизведение флага Городского округа Серпухов, независимо от его размеров и техники исполнения, должно точно соответствовать описанию, приведенному в </w:t>
      </w:r>
      <w:hyperlink w:anchor="P47">
        <w:r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пункте 2.1</w:t>
        </w:r>
      </w:hyperlink>
      <w:r>
        <w:rPr>
          <w:rFonts w:ascii="Arial" w:hAnsi="Arial" w:cs="Arial"/>
          <w:sz w:val="24"/>
          <w:szCs w:val="24"/>
        </w:rPr>
        <w:t xml:space="preserve"> настоящего Положения.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3.2. Порядок размещения Государственного флага Российской Федерации, флага Московской области, флага Городского округа Серпухов и иных флагов производится в соответствии с законодательством Российской Федерации </w:t>
      </w:r>
      <w:r w:rsidR="001A0DEA" w:rsidRPr="001A0DEA">
        <w:rPr>
          <w:rFonts w:ascii="Arial" w:hAnsi="Arial" w:cs="Arial"/>
          <w:sz w:val="24"/>
          <w:szCs w:val="24"/>
        </w:rPr>
        <w:t xml:space="preserve">                </w:t>
      </w:r>
      <w:r w:rsidR="00983FD8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>и законодательством Московской области, регулирующими правоотношения в сфере геральдического обеспечения.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bookmarkStart w:id="9" w:name="P69"/>
      <w:bookmarkEnd w:id="9"/>
      <w:r>
        <w:rPr>
          <w:rFonts w:ascii="Arial" w:hAnsi="Arial" w:cs="Arial"/>
          <w:sz w:val="24"/>
          <w:szCs w:val="24"/>
        </w:rPr>
        <w:t>3.3. При одновременном размещении флага Московской области и флага Городского округа Серпухов флаг Городского округа Серпухов располагается правее (расположение флагов 1-2).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3.4. При одновременном размещении четного числа флагов (более двух) соблюдается следующий порядок: 9-7-5-3-1-2-4-6-8-10, где 1 - Государственный флаг Российской Федерации, 2 - флаг Московской области, 3 - флаг Городского округа Серпухов. Далее равномерно располагаются флаги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3.5. При одновременном размещении Государственного флага Российской Федерации, флага Московской области и флага Городского округа Серпухов, Государственный флаг Российской Федерации размещается в центре. Слева </w:t>
      </w:r>
      <w:r w:rsidR="001A0DEA" w:rsidRPr="001A0DEA">
        <w:rPr>
          <w:rFonts w:ascii="Arial" w:hAnsi="Arial" w:cs="Arial"/>
          <w:sz w:val="24"/>
          <w:szCs w:val="24"/>
        </w:rPr>
        <w:t xml:space="preserve">          </w:t>
      </w:r>
      <w:r w:rsidR="00983FD8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>от Государственного флага Российской Федерации располагается флаг Московской области, справа от Государственного флага Российской Федерации располагается флаг Городского округа Серпухов (размещение флагов: 2-1-3).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bookmarkStart w:id="10" w:name="P72"/>
      <w:bookmarkEnd w:id="10"/>
      <w:r>
        <w:rPr>
          <w:rFonts w:ascii="Arial" w:hAnsi="Arial" w:cs="Arial"/>
          <w:sz w:val="24"/>
          <w:szCs w:val="24"/>
        </w:rPr>
        <w:t>3.6. При одновременном размещении нечетного числа флагов (более трех) соблюдается следующий порядок: 10-8-6-4-2-1-3-5-7-9-11, где 1 - Государственный флаг Российской Федерации, 2 - флаг Московской области, 3 - Городского округа Серпухов. Далее равномерно располагаются флаги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3.7. Расположение флагов, установленное в </w:t>
      </w:r>
      <w:hyperlink w:anchor="P69">
        <w:r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пунктах 3.3</w:t>
        </w:r>
      </w:hyperlink>
      <w:r>
        <w:rPr>
          <w:rFonts w:ascii="Arial" w:hAnsi="Arial" w:cs="Arial"/>
          <w:sz w:val="24"/>
          <w:szCs w:val="24"/>
        </w:rPr>
        <w:t xml:space="preserve"> - </w:t>
      </w:r>
      <w:hyperlink w:anchor="P72">
        <w:r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3.6</w:t>
        </w:r>
      </w:hyperlink>
      <w:r>
        <w:rPr>
          <w:rStyle w:val="a3"/>
          <w:rFonts w:ascii="Arial" w:hAnsi="Arial" w:cs="Arial"/>
          <w:color w:val="auto"/>
          <w:sz w:val="24"/>
          <w:szCs w:val="24"/>
          <w:u w:val="none"/>
        </w:rPr>
        <w:t>,</w:t>
      </w:r>
      <w:r>
        <w:rPr>
          <w:rFonts w:ascii="Arial" w:hAnsi="Arial" w:cs="Arial"/>
          <w:sz w:val="24"/>
          <w:szCs w:val="24"/>
        </w:rPr>
        <w:t xml:space="preserve"> указано </w:t>
      </w:r>
      <w:r w:rsidR="00983FD8">
        <w:rPr>
          <w:rFonts w:ascii="Arial" w:hAnsi="Arial" w:cs="Arial"/>
          <w:sz w:val="24"/>
          <w:szCs w:val="24"/>
        </w:rPr>
        <w:t xml:space="preserve">                </w:t>
      </w:r>
      <w:r>
        <w:rPr>
          <w:rFonts w:ascii="Arial" w:hAnsi="Arial" w:cs="Arial"/>
          <w:sz w:val="24"/>
          <w:szCs w:val="24"/>
        </w:rPr>
        <w:t>«от зрителя».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3.8. Размер флага Городского округа Серпухов не может превышать размеры Государственного флага Российской Федерации, флага Московской области, флагов иных субъектов Российской Федерации, муниципальных образований.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3.9. Высота размещения флага Городского округа Серпухов не может превышать высоту размещения Государственного флага Российской Федерации, флага Московской области, флагов иных субъектов Российской Федерации, муниципальных образований.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3.10. Флаги, указанные в </w:t>
      </w:r>
      <w:hyperlink w:anchor="P69">
        <w:r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пунктах 3.3</w:t>
        </w:r>
      </w:hyperlink>
      <w:r>
        <w:rPr>
          <w:rFonts w:ascii="Arial" w:hAnsi="Arial" w:cs="Arial"/>
          <w:sz w:val="24"/>
          <w:szCs w:val="24"/>
        </w:rPr>
        <w:t xml:space="preserve"> - </w:t>
      </w:r>
      <w:hyperlink w:anchor="P72">
        <w:r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3.6</w:t>
        </w:r>
      </w:hyperlink>
      <w:r>
        <w:rPr>
          <w:rStyle w:val="a3"/>
          <w:rFonts w:ascii="Arial" w:hAnsi="Arial" w:cs="Arial"/>
          <w:color w:val="auto"/>
          <w:sz w:val="24"/>
          <w:szCs w:val="24"/>
          <w:u w:val="none"/>
        </w:rPr>
        <w:t>,</w:t>
      </w:r>
      <w:r>
        <w:rPr>
          <w:rFonts w:ascii="Arial" w:hAnsi="Arial" w:cs="Arial"/>
          <w:sz w:val="24"/>
          <w:szCs w:val="24"/>
        </w:rPr>
        <w:t xml:space="preserve"> должны быть выполнены в единой технике.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3.11. Порядок изготовления, хранения и уничтожения флага Городского округа Серпухов либо его </w:t>
      </w:r>
      <w:r w:rsidR="00983FD8">
        <w:rPr>
          <w:rFonts w:ascii="Arial" w:hAnsi="Arial" w:cs="Arial"/>
          <w:sz w:val="24"/>
          <w:szCs w:val="24"/>
        </w:rPr>
        <w:t>изображения устанавливается</w:t>
      </w:r>
      <w:r>
        <w:rPr>
          <w:rFonts w:ascii="Arial" w:hAnsi="Arial" w:cs="Arial"/>
          <w:sz w:val="24"/>
          <w:szCs w:val="24"/>
        </w:rPr>
        <w:t xml:space="preserve"> решением Совета депутатов Городского округа Серпухов.</w:t>
      </w:r>
    </w:p>
    <w:p w:rsidR="005D6B15" w:rsidRPr="007603B4" w:rsidRDefault="005D6B15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 Порядок использования флага Городского округа Серпухов</w:t>
      </w: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bookmarkStart w:id="11" w:name="P82"/>
      <w:bookmarkEnd w:id="11"/>
      <w:r>
        <w:rPr>
          <w:rFonts w:ascii="Arial" w:hAnsi="Arial" w:cs="Arial"/>
          <w:sz w:val="24"/>
          <w:szCs w:val="24"/>
        </w:rPr>
        <w:t>4.1. Флаг Городского округа Серпухов установлен (поднят, размещен, вывешен) постоянно: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на зданиях органов местного самоуправления Городского округа Серпухов, муниципальных предприятий, учреждений и организаций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на зданиях администрации Городского округа Серпухов и ее отраслевых (функциональных) органов;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в залах заседаний органов местного самоуправления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 в кабинетах главы Городского округа Серпухов, выборных должностных лиц местного самоуправления Городского округа Серпухов.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4.2. Флаг Городского округа Серпухов устанавливается при проведении: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протокольных мероприятий;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торжественных мероприятий, церемоний с участием должностных лиц органов государственной власти Московской области и государственных органов Московской области, главы Городского округа Серпухов, официальных представителей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иных официальных мероприятий.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4.3. Флаг Городского округа Серпухов может устанавливаться: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в кабинетах заместителей главы городского округа, руководителей органов администрации Городского округа Серпухов, руководителей муниципальных предприятий, учреждений и организаций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на транспортных средствах главы Городского округа Серпухов, пассажирском и иных видах транспорта, предназначенных для обслуживания населения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на жилых домах в дни государственных праздников, торжественных мероприятий, проводимых органами местного самоуправления Городского округа Серпухов.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4.4. В дни траура в верхней части древка флага Городского округа Серпухов крепится черная лента, длина которой равна </w:t>
      </w:r>
      <w:r w:rsidR="00983FD8">
        <w:rPr>
          <w:rFonts w:ascii="Arial" w:hAnsi="Arial" w:cs="Arial"/>
          <w:sz w:val="24"/>
          <w:szCs w:val="24"/>
        </w:rPr>
        <w:t>длине флага</w:t>
      </w:r>
      <w:r>
        <w:rPr>
          <w:rFonts w:ascii="Arial" w:hAnsi="Arial" w:cs="Arial"/>
          <w:sz w:val="24"/>
          <w:szCs w:val="24"/>
        </w:rPr>
        <w:t>. Флаг, поднятый на мачте (флагштоке), приспускается до половины высоты мачты (флагштока).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4.5. Изображение флага Городского округа Серпухов может размещаться на: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официальных сайтах органов местного самоуправления Городского округа Серпухов в </w:t>
      </w:r>
      <w:r w:rsidR="00B22C40" w:rsidRPr="00B22C40">
        <w:rPr>
          <w:rFonts w:ascii="Arial" w:hAnsi="Arial" w:cs="Arial"/>
          <w:sz w:val="24"/>
          <w:szCs w:val="24"/>
        </w:rPr>
        <w:t>информа</w:t>
      </w:r>
      <w:r w:rsidR="00B22C40">
        <w:rPr>
          <w:rFonts w:ascii="Arial" w:hAnsi="Arial" w:cs="Arial"/>
          <w:sz w:val="24"/>
          <w:szCs w:val="24"/>
        </w:rPr>
        <w:t xml:space="preserve">ционно-телекоммуникационной </w:t>
      </w:r>
      <w:r>
        <w:rPr>
          <w:rFonts w:ascii="Arial" w:hAnsi="Arial" w:cs="Arial"/>
          <w:sz w:val="24"/>
          <w:szCs w:val="24"/>
        </w:rPr>
        <w:t xml:space="preserve">сети </w:t>
      </w:r>
      <w:r w:rsidR="00B22C40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Интернет</w:t>
      </w:r>
      <w:r w:rsidR="00B22C40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>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заставках местных телевизионных программ;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форме спортивных команд и отдельных спортсменов - представителей Городского округа Серпухов;</w:t>
      </w:r>
    </w:p>
    <w:p w:rsidR="005D6B15" w:rsidRPr="003A67BE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 пассажирском и иных видах транспорта, предназначенном для обслуживания населения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бланках удостоверений лиц, осуществляющих службу на должностях </w:t>
      </w:r>
      <w:r w:rsidR="001A0DEA" w:rsidRPr="001A0DEA">
        <w:rPr>
          <w:rFonts w:ascii="Arial" w:hAnsi="Arial" w:cs="Arial"/>
          <w:sz w:val="24"/>
          <w:szCs w:val="24"/>
        </w:rPr>
        <w:t xml:space="preserve">            </w:t>
      </w:r>
      <w:r w:rsidR="00983FD8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в органах местного самоуправления, депутатов Совета депутатов Городского округа Серпухов, работников (служащих) муниципальных предприятий, учреждений </w:t>
      </w:r>
      <w:r w:rsidR="001A0DEA" w:rsidRPr="001A0DEA">
        <w:rPr>
          <w:rFonts w:ascii="Arial" w:hAnsi="Arial" w:cs="Arial"/>
          <w:sz w:val="24"/>
          <w:szCs w:val="24"/>
        </w:rPr>
        <w:t xml:space="preserve">            </w:t>
      </w:r>
      <w:r w:rsidR="00983FD8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>и организаций;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6) знаках различия, знаках отличия, установленных муниципальными правовыми актами Совета депутатов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7) бланках удостоверений к знакам различия, знакам отличия, установленных муниципальными правовыми актами Совета депутатов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8) визитных карточках лиц, осуществляющих службу на должностях в органах местного самоуправления, депутатов Совета депутатов Городского округа Серпухов, работников (служащих) муниципальных предприятий, учреждений и организаций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9) официальных периодических печатных изданиях, учредителями которых являются органы местного самоуправления Городского округа Серпухов, муниципальные предприятия, учреждения и организации Городского округа Серпухов;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10) на полиграфической, сувенирной и представительской продукции органов местного самоуправления Городского округа Серпухов.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bookmarkStart w:id="12" w:name="P106"/>
      <w:bookmarkEnd w:id="12"/>
      <w:r>
        <w:rPr>
          <w:rFonts w:ascii="Arial" w:hAnsi="Arial" w:cs="Arial"/>
          <w:sz w:val="24"/>
          <w:szCs w:val="24"/>
        </w:rPr>
        <w:t>4.6. Флаг Городского округа Серпухов может быть использован в качестве основы для разработки знаков различия, знаков отличия Городского округа Серпухов.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4.7. Размещение флага Городского округа Серпухов или его изображения </w:t>
      </w:r>
      <w:r w:rsidR="001A0DEA" w:rsidRPr="001A0DEA">
        <w:rPr>
          <w:rFonts w:ascii="Arial" w:hAnsi="Arial" w:cs="Arial"/>
          <w:sz w:val="24"/>
          <w:szCs w:val="24"/>
        </w:rPr>
        <w:t xml:space="preserve">           </w:t>
      </w:r>
      <w:r w:rsidR="00983FD8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в случаях, не предусмотренных </w:t>
      </w:r>
      <w:hyperlink w:anchor="P82">
        <w:r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пунктами 4.1</w:t>
        </w:r>
      </w:hyperlink>
      <w:r>
        <w:rPr>
          <w:rFonts w:ascii="Arial" w:hAnsi="Arial" w:cs="Arial"/>
          <w:sz w:val="24"/>
          <w:szCs w:val="24"/>
        </w:rPr>
        <w:t xml:space="preserve"> - </w:t>
      </w:r>
      <w:hyperlink w:anchor="P106">
        <w:r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4.6</w:t>
        </w:r>
      </w:hyperlink>
      <w:r>
        <w:rPr>
          <w:rFonts w:ascii="Arial" w:hAnsi="Arial" w:cs="Arial"/>
          <w:sz w:val="24"/>
          <w:szCs w:val="24"/>
        </w:rPr>
        <w:t xml:space="preserve"> настоящего Положения, является неофициальным использованием флага Городского округа Серпухов.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4.8. Размещение флага Городского округа Серпухов или его изображения </w:t>
      </w:r>
      <w:r w:rsidR="001A0DEA" w:rsidRPr="001A0DEA">
        <w:rPr>
          <w:rFonts w:ascii="Arial" w:hAnsi="Arial" w:cs="Arial"/>
          <w:sz w:val="24"/>
          <w:szCs w:val="24"/>
        </w:rPr>
        <w:t xml:space="preserve">      </w:t>
      </w:r>
      <w:r w:rsidR="00983FD8">
        <w:rPr>
          <w:rFonts w:ascii="Arial" w:hAnsi="Arial" w:cs="Arial"/>
          <w:sz w:val="24"/>
          <w:szCs w:val="24"/>
        </w:rPr>
        <w:t xml:space="preserve">  </w:t>
      </w:r>
      <w:r w:rsidR="001A0DEA" w:rsidRPr="001A0DEA">
        <w:rPr>
          <w:rFonts w:ascii="Arial" w:hAnsi="Arial" w:cs="Arial"/>
          <w:sz w:val="24"/>
          <w:szCs w:val="24"/>
        </w:rPr>
        <w:t xml:space="preserve"> </w:t>
      </w:r>
      <w:r w:rsidR="00983FD8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в случаях, не предусмотренных </w:t>
      </w:r>
      <w:hyperlink w:anchor="P82">
        <w:r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пунктами 4.1</w:t>
        </w:r>
      </w:hyperlink>
      <w:r>
        <w:rPr>
          <w:rFonts w:ascii="Arial" w:hAnsi="Arial" w:cs="Arial"/>
          <w:sz w:val="24"/>
          <w:szCs w:val="24"/>
        </w:rPr>
        <w:t xml:space="preserve"> - </w:t>
      </w:r>
      <w:hyperlink w:anchor="P106">
        <w:r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4.6</w:t>
        </w:r>
      </w:hyperlink>
      <w:r>
        <w:rPr>
          <w:rFonts w:ascii="Arial" w:hAnsi="Arial" w:cs="Arial"/>
          <w:sz w:val="24"/>
          <w:szCs w:val="24"/>
        </w:rPr>
        <w:t xml:space="preserve"> настоящего Положения, осуществляется по согласованию с органами местного самоуправления Городского округа Серпухов, в порядке, установленном Советом депутатов Городского округа Серпухов.</w:t>
      </w:r>
    </w:p>
    <w:p w:rsidR="005D6B15" w:rsidRPr="007603B4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4.9. Не   допускается   воспроизведение   флага   Городского  округа  Серпухов </w:t>
      </w:r>
      <w:r>
        <w:rPr>
          <w:rFonts w:ascii="Arial" w:hAnsi="Arial" w:cs="Arial"/>
          <w:sz w:val="24"/>
          <w:szCs w:val="24"/>
        </w:rPr>
        <w:br/>
        <w:t>в качестве средства визуальной идентификации  и  рекламы товаров, работ и услуг, если  реклама этих товаров, работ и услуг запрещена или ограничена в соответствии с федеральными законами.</w:t>
      </w: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 Контроль и ответственность за нарушение настоящего</w:t>
      </w:r>
    </w:p>
    <w:p w:rsidR="005D6B15" w:rsidRDefault="00CF1BA3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Положения</w:t>
      </w: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5.1.  Контроль за соблюдением установленных настоящим Положением норм возлагается на администрацию Городского округа Серпухов.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5.2.  Ответственность за искажение флага Городского округа Серпухов, установленного настоящим Положением, несет исполнитель допущенных искажений.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5.3. Использование флага Городского округа Серпухов или его воспроизведение с нарушением настоящего Положения, а также надругательство над флагом Городского округа Серпухов и его воспроизведением влечет за собой административную ответственность, в соответствии со статьей 2.</w:t>
      </w:r>
      <w:r w:rsidR="001A0DEA">
        <w:rPr>
          <w:rFonts w:ascii="Arial" w:hAnsi="Arial" w:cs="Arial"/>
          <w:sz w:val="24"/>
          <w:szCs w:val="24"/>
        </w:rPr>
        <w:t xml:space="preserve">9 Закона Московской области </w:t>
      </w:r>
      <w:r>
        <w:rPr>
          <w:rFonts w:ascii="Arial" w:hAnsi="Arial" w:cs="Arial"/>
          <w:sz w:val="24"/>
          <w:szCs w:val="24"/>
        </w:rPr>
        <w:t>о</w:t>
      </w:r>
      <w:r w:rsidR="001A0DEA">
        <w:rPr>
          <w:rFonts w:ascii="Arial" w:hAnsi="Arial" w:cs="Arial"/>
          <w:sz w:val="24"/>
          <w:szCs w:val="24"/>
        </w:rPr>
        <w:t>т 04.05.2016 №</w:t>
      </w:r>
      <w:r w:rsidR="00983FD8">
        <w:rPr>
          <w:rFonts w:ascii="Arial" w:hAnsi="Arial" w:cs="Arial"/>
          <w:sz w:val="24"/>
          <w:szCs w:val="24"/>
        </w:rPr>
        <w:t xml:space="preserve"> </w:t>
      </w:r>
      <w:r w:rsidR="001A0DEA">
        <w:rPr>
          <w:rFonts w:ascii="Arial" w:hAnsi="Arial" w:cs="Arial"/>
          <w:sz w:val="24"/>
          <w:szCs w:val="24"/>
        </w:rPr>
        <w:t xml:space="preserve">37/2016-ОЗ «Кодекс Московской </w:t>
      </w:r>
      <w:r>
        <w:rPr>
          <w:rFonts w:ascii="Arial" w:hAnsi="Arial" w:cs="Arial"/>
          <w:sz w:val="24"/>
          <w:szCs w:val="24"/>
        </w:rPr>
        <w:t xml:space="preserve">области </w:t>
      </w:r>
      <w:r w:rsidR="001A0DEA" w:rsidRPr="001A0DEA">
        <w:rPr>
          <w:rFonts w:ascii="Arial" w:hAnsi="Arial" w:cs="Arial"/>
          <w:sz w:val="24"/>
          <w:szCs w:val="24"/>
        </w:rPr>
        <w:t xml:space="preserve">         </w:t>
      </w:r>
      <w:r w:rsidR="00983FD8">
        <w:rPr>
          <w:rFonts w:ascii="Arial" w:hAnsi="Arial" w:cs="Arial"/>
          <w:sz w:val="24"/>
          <w:szCs w:val="24"/>
        </w:rPr>
        <w:t xml:space="preserve">                               </w:t>
      </w:r>
      <w:r>
        <w:rPr>
          <w:rFonts w:ascii="Arial" w:hAnsi="Arial" w:cs="Arial"/>
          <w:sz w:val="24"/>
          <w:szCs w:val="24"/>
        </w:rPr>
        <w:t>об административных правонарушениях».</w:t>
      </w:r>
    </w:p>
    <w:p w:rsidR="005D6B15" w:rsidRDefault="005D6B15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6. Заключительные положения</w:t>
      </w: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6.1. Внесение в композицию флага Городского округа Серпухов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6.2. Права на использование флага Городского округа Серпухов, с момента установления его Советом депутатов Городского округа Серпухов в качестве официального символа Городского округа Серпухов, принадлежат органам местного самоуправления Городского округа Серпухов.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6.3. Флаг Городского округа Серпухов, с момента установления его Советом депутатов Городского округа Серпухов в качестве официального символа Городского округа Серпухов, согласно части 4 Гражданского </w:t>
      </w:r>
      <w:hyperlink r:id="rId14">
        <w:r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кодекса</w:t>
        </w:r>
      </w:hyperlink>
      <w:r>
        <w:rPr>
          <w:rFonts w:ascii="Arial" w:hAnsi="Arial" w:cs="Arial"/>
          <w:sz w:val="24"/>
          <w:szCs w:val="24"/>
        </w:rPr>
        <w:t xml:space="preserve"> Российской Федерации, авторским правом не охраняется.</w:t>
      </w:r>
    </w:p>
    <w:p w:rsidR="001A0DEA" w:rsidRDefault="00CF1BA3" w:rsidP="00983FD8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6.4. Настоящее Положение вступает в силу со дня его официального опубликования.</w:t>
      </w:r>
    </w:p>
    <w:p w:rsidR="001A0DEA" w:rsidRDefault="001A0DEA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</w:p>
    <w:p w:rsidR="001A0DEA" w:rsidRDefault="001A0DEA" w:rsidP="00983FD8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D6B15">
        <w:trPr>
          <w:trHeight w:val="1702"/>
        </w:trPr>
        <w:tc>
          <w:tcPr>
            <w:tcW w:w="4785" w:type="dxa"/>
          </w:tcPr>
          <w:p w:rsidR="005D6B15" w:rsidRDefault="005D6B1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  <w:p w:rsidR="005D6B15" w:rsidRDefault="005D6B1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Приложение </w:t>
            </w:r>
          </w:p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 Положению о флаге</w:t>
            </w:r>
          </w:p>
          <w:p w:rsidR="005D6B15" w:rsidRDefault="00CF1BA3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Городского округа Серпухов</w:t>
            </w:r>
          </w:p>
          <w:p w:rsidR="005D6B15" w:rsidRDefault="00501776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05.02.2024 № 5/56</w:t>
            </w:r>
          </w:p>
        </w:tc>
      </w:tr>
    </w:tbl>
    <w:p w:rsidR="005D6B15" w:rsidRDefault="005D6B15">
      <w:pPr>
        <w:pStyle w:val="ConsPlusNormal"/>
        <w:jc w:val="center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флага Городского округа Серпухов Московской области</w:t>
      </w:r>
    </w:p>
    <w:p w:rsidR="005D6B15" w:rsidRDefault="005D6B15">
      <w:pPr>
        <w:pStyle w:val="ConsPlusNormal"/>
        <w:jc w:val="right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4463415"/>
            <wp:effectExtent l="19050" t="19050" r="22225" b="13335"/>
            <wp:docPr id="2" name="Рисунок 2" descr="D:\МОИ ДОКУМЕНТЫ\РАБОЧАЯ\СЕРПУХОВ\Геральдика\о гербе, флаге\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МОИ ДОКУМЕНТЫ\РАБОЧАЯ\СЕРПУХОВ\Геральдика\о гербе, флаге\флаг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34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6B15" w:rsidRDefault="005D6B15">
      <w:pPr>
        <w:pStyle w:val="ConsPlusNormal"/>
        <w:jc w:val="right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right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right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right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right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D6B15">
        <w:tc>
          <w:tcPr>
            <w:tcW w:w="4785" w:type="dxa"/>
          </w:tcPr>
          <w:p w:rsidR="005D6B15" w:rsidRDefault="005D6B15">
            <w:pPr>
              <w:widowControl w:val="0"/>
              <w:autoSpaceDE w:val="0"/>
              <w:spacing w:after="0" w:line="240" w:lineRule="auto"/>
              <w:rPr>
                <w:rFonts w:ascii="Arial" w:eastAsia="Calibri" w:hAnsi="Arial" w:cs="Arial"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4786" w:type="dxa"/>
          </w:tcPr>
          <w:p w:rsidR="005D6B15" w:rsidRDefault="00CF1BA3">
            <w:pPr>
              <w:pStyle w:val="ConsPlusNormal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Приложение № 3</w:t>
            </w:r>
          </w:p>
          <w:p w:rsidR="005D6B15" w:rsidRDefault="00CF1BA3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 решению Совета депутатов</w:t>
            </w:r>
          </w:p>
          <w:p w:rsidR="005D6B15" w:rsidRDefault="00CF1BA3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Городского округа Серпухов</w:t>
            </w:r>
          </w:p>
          <w:p w:rsidR="005D6B15" w:rsidRDefault="00CF1BA3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Московской области</w:t>
            </w:r>
          </w:p>
          <w:p w:rsidR="005D6B15" w:rsidRDefault="00501776">
            <w:pPr>
              <w:pStyle w:val="ConsPlusNormal"/>
              <w:rPr>
                <w:rFonts w:ascii="Arial" w:eastAsia="Calibri" w:hAnsi="Arial" w:cs="Arial"/>
                <w:color w:val="FF0000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05.02.2024 № 5/56</w:t>
            </w:r>
          </w:p>
        </w:tc>
      </w:tr>
    </w:tbl>
    <w:p w:rsidR="005D6B15" w:rsidRDefault="005D6B15">
      <w:pPr>
        <w:pStyle w:val="ConsPlusNormal"/>
        <w:jc w:val="both"/>
        <w:rPr>
          <w:rFonts w:ascii="Arial" w:hAnsi="Arial" w:cs="Arial"/>
          <w:sz w:val="20"/>
          <w:szCs w:val="20"/>
        </w:rPr>
      </w:pPr>
    </w:p>
    <w:p w:rsidR="005D6B15" w:rsidRDefault="005D6B15">
      <w:pPr>
        <w:pStyle w:val="ConsPlusTitle"/>
        <w:jc w:val="center"/>
        <w:rPr>
          <w:rFonts w:ascii="Arial" w:hAnsi="Arial" w:cs="Arial"/>
          <w:sz w:val="20"/>
          <w:szCs w:val="20"/>
        </w:rPr>
      </w:pPr>
      <w:bookmarkStart w:id="13" w:name="P110"/>
      <w:bookmarkEnd w:id="13"/>
    </w:p>
    <w:p w:rsidR="005D6B15" w:rsidRDefault="00CF1BA3">
      <w:pPr>
        <w:pStyle w:val="ConsPlusNormal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Положение о гимне</w:t>
      </w:r>
    </w:p>
    <w:p w:rsidR="005D6B15" w:rsidRDefault="00CF1BA3">
      <w:pPr>
        <w:pStyle w:val="ConsPlusNormal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Городского округа Серпухов Московской области</w:t>
      </w: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numPr>
          <w:ilvl w:val="0"/>
          <w:numId w:val="3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Настоящим Положением устанавливаются статус, описание и порядок официального использования г</w:t>
      </w:r>
      <w:r w:rsidR="001A0DEA">
        <w:rPr>
          <w:rFonts w:ascii="Arial" w:hAnsi="Arial" w:cs="Arial"/>
          <w:sz w:val="24"/>
          <w:szCs w:val="24"/>
        </w:rPr>
        <w:t xml:space="preserve">имна Городского округа Серпухов </w:t>
      </w:r>
      <w:r>
        <w:rPr>
          <w:rFonts w:ascii="Arial" w:hAnsi="Arial" w:cs="Arial"/>
          <w:sz w:val="24"/>
          <w:szCs w:val="24"/>
        </w:rPr>
        <w:t>Московской области (далее - гимн Городского округа Серпухов).</w:t>
      </w:r>
    </w:p>
    <w:p w:rsidR="005D6B15" w:rsidRDefault="00CF1BA3">
      <w:pPr>
        <w:pStyle w:val="ConsPlusNormal"/>
        <w:numPr>
          <w:ilvl w:val="0"/>
          <w:numId w:val="3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Гимн Городского округа Серпухов является официальным символом Городского округа Серпухов.</w:t>
      </w:r>
    </w:p>
    <w:p w:rsidR="005D6B15" w:rsidRDefault="00CF1BA3">
      <w:pPr>
        <w:pStyle w:val="ConsPlusNormal"/>
        <w:numPr>
          <w:ilvl w:val="0"/>
          <w:numId w:val="3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Гимн Городского округа Серпухов представляет собой музыкально-поэтическое произведение на музыку и стихи Елены Кочетковой. Текст </w:t>
      </w:r>
      <w:r w:rsidR="001A0DEA" w:rsidRPr="001A0DEA">
        <w:rPr>
          <w:rFonts w:ascii="Arial" w:hAnsi="Arial" w:cs="Arial"/>
          <w:sz w:val="24"/>
          <w:szCs w:val="24"/>
        </w:rPr>
        <w:t xml:space="preserve">                       </w:t>
      </w:r>
      <w:r>
        <w:rPr>
          <w:rFonts w:ascii="Arial" w:hAnsi="Arial" w:cs="Arial"/>
          <w:sz w:val="24"/>
          <w:szCs w:val="24"/>
        </w:rPr>
        <w:t xml:space="preserve">и музыкальная редакция гимна Городского округа Серпухов приведены </w:t>
      </w:r>
      <w:r w:rsidR="001A0DEA" w:rsidRPr="001A0DEA">
        <w:rPr>
          <w:rFonts w:ascii="Arial" w:hAnsi="Arial" w:cs="Arial"/>
          <w:sz w:val="24"/>
          <w:szCs w:val="24"/>
        </w:rPr>
        <w:t xml:space="preserve">                      </w:t>
      </w:r>
      <w:r>
        <w:rPr>
          <w:rFonts w:ascii="Arial" w:hAnsi="Arial" w:cs="Arial"/>
          <w:sz w:val="24"/>
          <w:szCs w:val="24"/>
        </w:rPr>
        <w:t>в Приложениях № 1-2 к настоящему Положению.</w:t>
      </w:r>
    </w:p>
    <w:p w:rsidR="005D6B15" w:rsidRDefault="00CF1BA3">
      <w:pPr>
        <w:pStyle w:val="ConsPlusNormal"/>
        <w:numPr>
          <w:ilvl w:val="0"/>
          <w:numId w:val="3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Гимн Городского округа Серпухов может исполняться в оркестровом, хоровом, оркестрово-хоровом либо ином вокальном и инструментальном варианте. При этом могут использоваться средства звуко- и видеозаписи, а также средства теле- и радиотрансляции.</w:t>
      </w:r>
    </w:p>
    <w:p w:rsidR="005D6B15" w:rsidRDefault="00CF1BA3">
      <w:pPr>
        <w:pStyle w:val="ConsPlusNormal"/>
        <w:numPr>
          <w:ilvl w:val="0"/>
          <w:numId w:val="3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Гимн Городского округа Серпухов должен исполняться в точном соответствии с утвержденными музыкальной редакцией и </w:t>
      </w:r>
      <w:hyperlink w:anchor="P141">
        <w:r>
          <w:rPr>
            <w:rFonts w:ascii="Arial" w:hAnsi="Arial" w:cs="Arial"/>
            <w:sz w:val="24"/>
            <w:szCs w:val="24"/>
          </w:rPr>
          <w:t>текстом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5D6B15" w:rsidRDefault="00CF1BA3">
      <w:pPr>
        <w:pStyle w:val="ConsPlusNormal"/>
        <w:numPr>
          <w:ilvl w:val="0"/>
          <w:numId w:val="3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Гимн Городского округа Серпухов исполняется: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6.1. При вступлении в должность главы Городского округа Серпухов - после принесения им присяги;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6.2. При открытии первого и последнего заседания Совета депутатов Городского округа Серпухов соответствующего созыва;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6.3. Во время официальной церемонии подъема флага Городского округа Серпухов и других официальных церемоний;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6.4. Во время церемоний встреч и проводов посещающих Городского округа Серпухов с официальными визитами глав и (или) делегаций иностранных государств, межгосударственных, межправительственных делегаций, глав и (или) делегаций Московской области.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 Гимн Городского округа Серпухов может исполняться: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7.1. При открытии памятников и памятных знаков.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7.2. При открытии и закрытии торжественных собраний, посвященных государственным праздникам Российской Федерации, Московской области </w:t>
      </w:r>
      <w:r w:rsidR="001A0DEA" w:rsidRPr="001A0DEA">
        <w:rPr>
          <w:rFonts w:ascii="Arial" w:hAnsi="Arial" w:cs="Arial"/>
          <w:sz w:val="24"/>
          <w:szCs w:val="24"/>
        </w:rPr>
        <w:t xml:space="preserve">                </w:t>
      </w:r>
      <w:r>
        <w:rPr>
          <w:rFonts w:ascii="Arial" w:hAnsi="Arial" w:cs="Arial"/>
          <w:sz w:val="24"/>
          <w:szCs w:val="24"/>
        </w:rPr>
        <w:t>и городским праздникам Городского округа Серпухов.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7.3. Во время иных торжественных мероприятий, проводимых органами местного самоуправления Городского округа Серпухов, организациями независимо от форм собственности.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 Гимн Городского округа Серпухов может транслироваться во время государственных праздников Российской Федерации, Московской области, во время Дня города и других городских праздников средствами местного телевидения </w:t>
      </w:r>
      <w:r w:rsidR="001A0DEA" w:rsidRPr="001A0DEA"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t>и радиовещания.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 При официальном исполнении гимна присутствующие выслушивают его стоя.</w:t>
      </w:r>
    </w:p>
    <w:p w:rsidR="005D6B15" w:rsidRDefault="00CF1BA3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 Исполнение и использование гимна Городского округа Серпухов с нарушением настоящего Положения, а также надругательство над гимном влекут за собой ответственность в соответствии с законодательством Российской Федерации.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D6B15">
        <w:trPr>
          <w:trHeight w:val="1702"/>
        </w:trPr>
        <w:tc>
          <w:tcPr>
            <w:tcW w:w="4785" w:type="dxa"/>
          </w:tcPr>
          <w:p w:rsidR="005D6B15" w:rsidRDefault="005D6B1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  <w:p w:rsidR="005D6B15" w:rsidRDefault="005D6B1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5D6B15" w:rsidRDefault="00CF1BA3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Приложение № 1</w:t>
            </w:r>
          </w:p>
          <w:p w:rsidR="005D6B15" w:rsidRDefault="00CF1BA3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 Положению о гимне </w:t>
            </w:r>
          </w:p>
          <w:p w:rsidR="005D6B15" w:rsidRDefault="00CF1BA3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Городского округа Серпухов</w:t>
            </w:r>
          </w:p>
          <w:p w:rsidR="005D6B15" w:rsidRDefault="00CF1BA3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Московской области</w:t>
            </w:r>
          </w:p>
          <w:p w:rsidR="005D6B15" w:rsidRDefault="00501776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05.02.2024 № 5/56</w:t>
            </w:r>
          </w:p>
        </w:tc>
      </w:tr>
    </w:tbl>
    <w:p w:rsidR="005D6B15" w:rsidRDefault="005D6B15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jc w:val="center"/>
        <w:rPr>
          <w:rFonts w:ascii="Arial" w:hAnsi="Arial" w:cs="Arial"/>
          <w:sz w:val="24"/>
          <w:szCs w:val="24"/>
        </w:rPr>
      </w:pPr>
      <w:bookmarkStart w:id="14" w:name="P141"/>
      <w:bookmarkEnd w:id="14"/>
      <w:r>
        <w:rPr>
          <w:rFonts w:ascii="Arial" w:hAnsi="Arial" w:cs="Arial"/>
          <w:sz w:val="24"/>
          <w:szCs w:val="24"/>
        </w:rPr>
        <w:t>Текст</w:t>
      </w:r>
    </w:p>
    <w:p w:rsidR="005D6B15" w:rsidRDefault="00CF1BA3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гимна Городского округа Серпухов (Автор слов: Елены Кочетковой)</w:t>
      </w:r>
    </w:p>
    <w:p w:rsidR="005D6B15" w:rsidRDefault="005D6B15">
      <w:pPr>
        <w:pStyle w:val="ConsPlusNormal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куплет:</w:t>
      </w:r>
    </w:p>
    <w:p w:rsidR="005D6B15" w:rsidRDefault="00CF1BA3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Щедра земля родного Подмосковья.</w:t>
      </w:r>
    </w:p>
    <w:p w:rsidR="005D6B15" w:rsidRDefault="00CF1BA3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Хранится свято в летописи сказ</w:t>
      </w:r>
    </w:p>
    <w:p w:rsidR="005D6B15" w:rsidRDefault="00CF1BA3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 том, как бил врагов на ратном поле</w:t>
      </w:r>
    </w:p>
    <w:p w:rsidR="005D6B15" w:rsidRDefault="00CF1BA3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Владимир Храбрый - Серпуховский князь.</w:t>
      </w:r>
    </w:p>
    <w:p w:rsidR="005D6B15" w:rsidRDefault="00CF1BA3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Припев:</w:t>
      </w:r>
    </w:p>
    <w:p w:rsidR="005D6B15" w:rsidRDefault="00CF1BA3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Гора Соборная, Серпейка скромная -</w:t>
      </w:r>
    </w:p>
    <w:p w:rsidR="005D6B15" w:rsidRDefault="00CF1BA3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Стать горделивая родного края.</w:t>
      </w:r>
    </w:p>
    <w:p w:rsidR="005D6B15" w:rsidRDefault="00CF1BA3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Мой славный Серпухов,</w:t>
      </w:r>
    </w:p>
    <w:p w:rsidR="005D6B15" w:rsidRDefault="00CF1BA3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России древний град,</w:t>
      </w:r>
    </w:p>
    <w:p w:rsidR="005D6B15" w:rsidRDefault="00CF1BA3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Слава тебе святая!!!</w:t>
      </w:r>
    </w:p>
    <w:p w:rsidR="005D6B15" w:rsidRDefault="00CF1BA3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куплет:</w:t>
      </w:r>
    </w:p>
    <w:p w:rsidR="005D6B15" w:rsidRDefault="00CF1BA3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Чредою шли великие столетья.</w:t>
      </w:r>
    </w:p>
    <w:p w:rsidR="005D6B15" w:rsidRDefault="00CF1BA3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Наш город рос, мужал и расцветал.</w:t>
      </w:r>
    </w:p>
    <w:p w:rsidR="005D6B15" w:rsidRDefault="00CF1BA3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Врага земли родной достойно встретил,</w:t>
      </w:r>
    </w:p>
    <w:p w:rsidR="005D6B15" w:rsidRDefault="00CF1BA3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Москву-столицу с честью отстоял.</w:t>
      </w:r>
    </w:p>
    <w:p w:rsidR="005D6B15" w:rsidRDefault="00CF1BA3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куплет:</w:t>
      </w:r>
    </w:p>
    <w:p w:rsidR="005D6B15" w:rsidRDefault="00CF1BA3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Колокола звонят из поднебесья,</w:t>
      </w:r>
    </w:p>
    <w:p w:rsidR="005D6B15" w:rsidRDefault="00CF1BA3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Благословляя добрые дела,</w:t>
      </w:r>
    </w:p>
    <w:p w:rsidR="005D6B15" w:rsidRDefault="00CF1BA3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нет на всей земле роднее места -</w:t>
      </w:r>
    </w:p>
    <w:p w:rsidR="005D6B15" w:rsidRDefault="00CF1BA3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Наш славный Серпухов, храни Господь тебя!</w:t>
      </w:r>
    </w:p>
    <w:p w:rsidR="005D6B15" w:rsidRDefault="00CF1BA3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Припев: 2 раза.</w:t>
      </w: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382EC6" w:rsidRDefault="00382EC6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jc w:val="both"/>
        <w:rPr>
          <w:rFonts w:ascii="Arial" w:hAnsi="Arial" w:cs="Arial"/>
          <w:sz w:val="24"/>
          <w:szCs w:val="24"/>
          <w:lang w:val="en-US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D6B15">
        <w:trPr>
          <w:trHeight w:val="1702"/>
        </w:trPr>
        <w:tc>
          <w:tcPr>
            <w:tcW w:w="4785" w:type="dxa"/>
          </w:tcPr>
          <w:p w:rsidR="005D6B15" w:rsidRDefault="005D6B1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5D6B15" w:rsidRDefault="00CF1BA3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Приложение № 2</w:t>
            </w:r>
          </w:p>
          <w:p w:rsidR="005D6B15" w:rsidRDefault="00CF1BA3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 Положению о гимне </w:t>
            </w:r>
          </w:p>
          <w:p w:rsidR="005D6B15" w:rsidRDefault="00CF1BA3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Городского округа Серпухов</w:t>
            </w:r>
          </w:p>
          <w:p w:rsidR="005D6B15" w:rsidRDefault="00CF1BA3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Московской области</w:t>
            </w:r>
          </w:p>
          <w:p w:rsidR="005D6B15" w:rsidRDefault="00501776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05.02.2024 № 5/56</w:t>
            </w:r>
            <w:bookmarkStart w:id="15" w:name="_GoBack"/>
            <w:bookmarkEnd w:id="15"/>
          </w:p>
        </w:tc>
      </w:tr>
    </w:tbl>
    <w:p w:rsidR="005D6B15" w:rsidRDefault="00CF1BA3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Приводится музыкальная редакция гимна Городского округа Серпухов.</w:t>
      </w:r>
    </w:p>
    <w:p w:rsidR="005D6B15" w:rsidRDefault="005D6B15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p w:rsidR="005D6B15" w:rsidRDefault="005D6B15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p w:rsidR="005D6B15" w:rsidRDefault="00CF1BA3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t xml:space="preserve">         </w:t>
      </w:r>
      <w:r>
        <w:rPr>
          <w:noProof/>
        </w:rPr>
        <w:drawing>
          <wp:inline distT="0" distB="0" distL="114300" distR="114300">
            <wp:extent cx="5012690" cy="3139440"/>
            <wp:effectExtent l="0" t="0" r="16510" b="381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B15" w:rsidSect="00EF3940">
      <w:pgSz w:w="11906" w:h="16838"/>
      <w:pgMar w:top="709" w:right="566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EB4" w:rsidRDefault="00D96EB4">
      <w:pPr>
        <w:spacing w:line="240" w:lineRule="auto"/>
      </w:pPr>
      <w:r>
        <w:separator/>
      </w:r>
    </w:p>
  </w:endnote>
  <w:endnote w:type="continuationSeparator" w:id="0">
    <w:p w:rsidR="00D96EB4" w:rsidRDefault="00D96E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">
    <w:altName w:val="Arial Unicode MS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EB4" w:rsidRDefault="00D96EB4">
      <w:pPr>
        <w:spacing w:after="0"/>
      </w:pPr>
      <w:r>
        <w:separator/>
      </w:r>
    </w:p>
  </w:footnote>
  <w:footnote w:type="continuationSeparator" w:id="0">
    <w:p w:rsidR="00D96EB4" w:rsidRDefault="00D96EB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DA7F30"/>
    <w:multiLevelType w:val="multilevel"/>
    <w:tmpl w:val="2FDA7F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855E23"/>
    <w:multiLevelType w:val="multilevel"/>
    <w:tmpl w:val="4C855E2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B16372"/>
    <w:multiLevelType w:val="multilevel"/>
    <w:tmpl w:val="5BB1637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8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4C8"/>
    <w:rsid w:val="000042FA"/>
    <w:rsid w:val="00014D4B"/>
    <w:rsid w:val="00055C07"/>
    <w:rsid w:val="00060128"/>
    <w:rsid w:val="000637D9"/>
    <w:rsid w:val="00065782"/>
    <w:rsid w:val="00066886"/>
    <w:rsid w:val="0007553A"/>
    <w:rsid w:val="00097734"/>
    <w:rsid w:val="000A4F0A"/>
    <w:rsid w:val="000B4AA0"/>
    <w:rsid w:val="000F71F5"/>
    <w:rsid w:val="001078D8"/>
    <w:rsid w:val="00117001"/>
    <w:rsid w:val="0013101F"/>
    <w:rsid w:val="00150918"/>
    <w:rsid w:val="001645E1"/>
    <w:rsid w:val="0016521D"/>
    <w:rsid w:val="001653CC"/>
    <w:rsid w:val="0018277D"/>
    <w:rsid w:val="0019182A"/>
    <w:rsid w:val="001A0DEA"/>
    <w:rsid w:val="001C4576"/>
    <w:rsid w:val="00200939"/>
    <w:rsid w:val="00210C29"/>
    <w:rsid w:val="002175CF"/>
    <w:rsid w:val="00256E08"/>
    <w:rsid w:val="00286FA6"/>
    <w:rsid w:val="002A27C2"/>
    <w:rsid w:val="002D1A8B"/>
    <w:rsid w:val="002E3390"/>
    <w:rsid w:val="002F1025"/>
    <w:rsid w:val="003030AD"/>
    <w:rsid w:val="0030324C"/>
    <w:rsid w:val="00315F9F"/>
    <w:rsid w:val="00327824"/>
    <w:rsid w:val="00342136"/>
    <w:rsid w:val="00364628"/>
    <w:rsid w:val="00365C38"/>
    <w:rsid w:val="00382EC6"/>
    <w:rsid w:val="00391A4D"/>
    <w:rsid w:val="003A67BE"/>
    <w:rsid w:val="003B2A56"/>
    <w:rsid w:val="003D3664"/>
    <w:rsid w:val="003D55FA"/>
    <w:rsid w:val="003F2F30"/>
    <w:rsid w:val="003F3819"/>
    <w:rsid w:val="00406A9B"/>
    <w:rsid w:val="00430EBA"/>
    <w:rsid w:val="00435566"/>
    <w:rsid w:val="00436D54"/>
    <w:rsid w:val="00476A0C"/>
    <w:rsid w:val="0049603E"/>
    <w:rsid w:val="0049715B"/>
    <w:rsid w:val="004B77AD"/>
    <w:rsid w:val="004D06CB"/>
    <w:rsid w:val="004D178D"/>
    <w:rsid w:val="004E5F59"/>
    <w:rsid w:val="00501776"/>
    <w:rsid w:val="005202B6"/>
    <w:rsid w:val="005605C1"/>
    <w:rsid w:val="00580020"/>
    <w:rsid w:val="00582FF8"/>
    <w:rsid w:val="005957BE"/>
    <w:rsid w:val="00595891"/>
    <w:rsid w:val="005964EE"/>
    <w:rsid w:val="005A3BD6"/>
    <w:rsid w:val="005B6884"/>
    <w:rsid w:val="005D6273"/>
    <w:rsid w:val="005D6B15"/>
    <w:rsid w:val="005E5FFB"/>
    <w:rsid w:val="005F0A35"/>
    <w:rsid w:val="005F5578"/>
    <w:rsid w:val="0060377E"/>
    <w:rsid w:val="00617836"/>
    <w:rsid w:val="00630803"/>
    <w:rsid w:val="00632B5A"/>
    <w:rsid w:val="00637C78"/>
    <w:rsid w:val="00655B45"/>
    <w:rsid w:val="00674ABC"/>
    <w:rsid w:val="006B3AC3"/>
    <w:rsid w:val="006F047B"/>
    <w:rsid w:val="006F7DDD"/>
    <w:rsid w:val="00712453"/>
    <w:rsid w:val="00752067"/>
    <w:rsid w:val="007603B4"/>
    <w:rsid w:val="00770DCE"/>
    <w:rsid w:val="007A0A55"/>
    <w:rsid w:val="007A6F96"/>
    <w:rsid w:val="0080040B"/>
    <w:rsid w:val="0084181C"/>
    <w:rsid w:val="00872ADB"/>
    <w:rsid w:val="00873262"/>
    <w:rsid w:val="0087342B"/>
    <w:rsid w:val="008A4033"/>
    <w:rsid w:val="008D3A25"/>
    <w:rsid w:val="008F6457"/>
    <w:rsid w:val="00901D47"/>
    <w:rsid w:val="00921CEC"/>
    <w:rsid w:val="009736BB"/>
    <w:rsid w:val="00983FD8"/>
    <w:rsid w:val="00994D0F"/>
    <w:rsid w:val="00A12D01"/>
    <w:rsid w:val="00A2763E"/>
    <w:rsid w:val="00A27B80"/>
    <w:rsid w:val="00A77607"/>
    <w:rsid w:val="00A86B8B"/>
    <w:rsid w:val="00A8773C"/>
    <w:rsid w:val="00A91F02"/>
    <w:rsid w:val="00AB092A"/>
    <w:rsid w:val="00AB4357"/>
    <w:rsid w:val="00AC14C8"/>
    <w:rsid w:val="00AD0598"/>
    <w:rsid w:val="00AD77AC"/>
    <w:rsid w:val="00AE0445"/>
    <w:rsid w:val="00AF22FF"/>
    <w:rsid w:val="00B05159"/>
    <w:rsid w:val="00B22C40"/>
    <w:rsid w:val="00B26C7B"/>
    <w:rsid w:val="00B32C84"/>
    <w:rsid w:val="00B3783C"/>
    <w:rsid w:val="00B427A8"/>
    <w:rsid w:val="00B617D8"/>
    <w:rsid w:val="00B91800"/>
    <w:rsid w:val="00BC7255"/>
    <w:rsid w:val="00C14F00"/>
    <w:rsid w:val="00C368BD"/>
    <w:rsid w:val="00C47568"/>
    <w:rsid w:val="00C5314A"/>
    <w:rsid w:val="00C65133"/>
    <w:rsid w:val="00CB6258"/>
    <w:rsid w:val="00CC0776"/>
    <w:rsid w:val="00CC301A"/>
    <w:rsid w:val="00CF1BA3"/>
    <w:rsid w:val="00CF4352"/>
    <w:rsid w:val="00CF5409"/>
    <w:rsid w:val="00D0490F"/>
    <w:rsid w:val="00D13A56"/>
    <w:rsid w:val="00D13AAD"/>
    <w:rsid w:val="00D30733"/>
    <w:rsid w:val="00D746CC"/>
    <w:rsid w:val="00D754E3"/>
    <w:rsid w:val="00D96EB4"/>
    <w:rsid w:val="00DF4CCA"/>
    <w:rsid w:val="00E035DA"/>
    <w:rsid w:val="00E329E4"/>
    <w:rsid w:val="00E33AE1"/>
    <w:rsid w:val="00E53EC5"/>
    <w:rsid w:val="00E71BB8"/>
    <w:rsid w:val="00EA0EFD"/>
    <w:rsid w:val="00ED0FFE"/>
    <w:rsid w:val="00ED6D04"/>
    <w:rsid w:val="00EE3E5E"/>
    <w:rsid w:val="00EF3940"/>
    <w:rsid w:val="00EF5472"/>
    <w:rsid w:val="00F12ED7"/>
    <w:rsid w:val="00F223E6"/>
    <w:rsid w:val="00F27917"/>
    <w:rsid w:val="00F45461"/>
    <w:rsid w:val="00F454FC"/>
    <w:rsid w:val="00FC0F9B"/>
    <w:rsid w:val="00FE2379"/>
    <w:rsid w:val="00FF0403"/>
    <w:rsid w:val="00FF41F2"/>
    <w:rsid w:val="02904D28"/>
    <w:rsid w:val="05AB0B0C"/>
    <w:rsid w:val="2537321F"/>
    <w:rsid w:val="26176029"/>
    <w:rsid w:val="28493AA6"/>
    <w:rsid w:val="2AF13A38"/>
    <w:rsid w:val="4FCB09EA"/>
    <w:rsid w:val="7FA85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201B4A-2CAB-464F-AFFD-F92D09AD0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table" w:styleId="aa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pPr>
      <w:widowControl w:val="0"/>
      <w:autoSpaceDE w:val="0"/>
      <w:autoSpaceDN w:val="0"/>
    </w:pPr>
    <w:rPr>
      <w:rFonts w:ascii="Calibri" w:eastAsiaTheme="minorEastAsia" w:hAnsi="Calibri" w:cs="Calibri"/>
      <w:sz w:val="22"/>
      <w:szCs w:val="22"/>
    </w:rPr>
  </w:style>
  <w:style w:type="paragraph" w:customStyle="1" w:styleId="ConsPlusTitle">
    <w:name w:val="ConsPlusTitle"/>
    <w:qFormat/>
    <w:pPr>
      <w:widowControl w:val="0"/>
      <w:autoSpaceDE w:val="0"/>
      <w:autoSpaceDN w:val="0"/>
    </w:pPr>
    <w:rPr>
      <w:rFonts w:ascii="Calibri" w:eastAsiaTheme="minorEastAsia" w:hAnsi="Calibri" w:cs="Calibri"/>
      <w:b/>
      <w:sz w:val="22"/>
      <w:szCs w:val="22"/>
    </w:rPr>
  </w:style>
  <w:style w:type="paragraph" w:customStyle="1" w:styleId="ConsPlusTitlePage">
    <w:name w:val="ConsPlusTitlePage"/>
    <w:qFormat/>
    <w:pPr>
      <w:widowControl w:val="0"/>
      <w:autoSpaceDE w:val="0"/>
      <w:autoSpaceDN w:val="0"/>
    </w:pPr>
    <w:rPr>
      <w:rFonts w:ascii="Tahoma" w:eastAsiaTheme="minorEastAsia" w:hAnsi="Tahoma" w:cs="Tahoma"/>
      <w:szCs w:val="22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</w:style>
  <w:style w:type="character" w:customStyle="1" w:styleId="a9">
    <w:name w:val="Нижний колонтитул Знак"/>
    <w:basedOn w:val="a0"/>
    <w:link w:val="a8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420488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login.consultant.ru/link/?req=doc&amp;base=LAW&amp;n=4204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19</Pages>
  <Words>4896</Words>
  <Characters>27911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М. Жигулина</dc:creator>
  <cp:lastModifiedBy>Виктория В. Жарикова</cp:lastModifiedBy>
  <cp:revision>5</cp:revision>
  <cp:lastPrinted>2024-01-31T12:31:00Z</cp:lastPrinted>
  <dcterms:created xsi:type="dcterms:W3CDTF">2024-01-31T12:52:00Z</dcterms:created>
  <dcterms:modified xsi:type="dcterms:W3CDTF">2024-02-06T07:45:00Z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2FDBC35C384B4CD3A194625D09D1D6C6_12</vt:lpwstr>
  </property>
</Properties>
</file>