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4B05" w14:textId="77777777" w:rsidR="00D46D2E" w:rsidRDefault="00D46D2E" w:rsidP="005D4D77">
      <w:pPr>
        <w:spacing w:after="1" w:line="280" w:lineRule="atLeast"/>
        <w:jc w:val="center"/>
        <w:outlineLvl w:val="0"/>
        <w:rPr>
          <w:sz w:val="32"/>
          <w:szCs w:val="32"/>
        </w:rPr>
      </w:pPr>
    </w:p>
    <w:p w14:paraId="264D15FC" w14:textId="77777777" w:rsidR="00BF0E14" w:rsidRPr="00D46D2E" w:rsidRDefault="00BF0E14" w:rsidP="005D4D77">
      <w:pPr>
        <w:spacing w:after="1" w:line="280" w:lineRule="atLeast"/>
        <w:jc w:val="center"/>
        <w:outlineLvl w:val="0"/>
        <w:rPr>
          <w:sz w:val="32"/>
          <w:szCs w:val="32"/>
        </w:rPr>
      </w:pPr>
    </w:p>
    <w:p w14:paraId="57B3025A" w14:textId="77777777" w:rsidR="00B06BD0" w:rsidRDefault="00B06BD0" w:rsidP="00B06BD0">
      <w:pPr>
        <w:jc w:val="center"/>
      </w:pPr>
      <w:r w:rsidRPr="00D96EFE">
        <w:rPr>
          <w:noProof/>
          <w:szCs w:val="20"/>
        </w:rPr>
        <w:drawing>
          <wp:inline distT="0" distB="0" distL="0" distR="0" wp14:anchorId="58CAD7F3" wp14:editId="78CB6DB9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231F" w14:textId="77777777" w:rsidR="00B06BD0" w:rsidRDefault="00B06BD0" w:rsidP="00B06BD0"/>
    <w:p w14:paraId="6146095E" w14:textId="77777777" w:rsidR="00B06BD0" w:rsidRDefault="00B06BD0" w:rsidP="00B06BD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14:paraId="56E24253" w14:textId="77777777" w:rsidR="00B06BD0" w:rsidRDefault="00B06BD0" w:rsidP="00B06BD0">
      <w:pPr>
        <w:jc w:val="center"/>
      </w:pPr>
      <w:r>
        <w:rPr>
          <w:b/>
          <w:spacing w:val="20"/>
          <w:sz w:val="32"/>
        </w:rPr>
        <w:t>Московской области</w:t>
      </w:r>
    </w:p>
    <w:p w14:paraId="41174890" w14:textId="77777777" w:rsidR="00B06BD0" w:rsidRDefault="00B06BD0" w:rsidP="00B06BD0">
      <w:pPr>
        <w:pBdr>
          <w:bottom w:val="single" w:sz="18" w:space="1" w:color="auto"/>
        </w:pBdr>
      </w:pPr>
    </w:p>
    <w:p w14:paraId="3547910F" w14:textId="77777777" w:rsidR="00B06BD0" w:rsidRDefault="00B06BD0" w:rsidP="00B06BD0"/>
    <w:p w14:paraId="1594B0A3" w14:textId="77777777" w:rsidR="00B06BD0" w:rsidRPr="00D96EFE" w:rsidRDefault="00B06BD0" w:rsidP="00B06BD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B06BD0" w:rsidRPr="00D22C9E" w14:paraId="479C7895" w14:textId="77777777" w:rsidTr="00C853CB">
        <w:trPr>
          <w:cantSplit/>
          <w:trHeight w:val="800"/>
        </w:trPr>
        <w:tc>
          <w:tcPr>
            <w:tcW w:w="4962" w:type="dxa"/>
            <w:tcBorders>
              <w:bottom w:val="single" w:sz="4" w:space="0" w:color="auto"/>
            </w:tcBorders>
          </w:tcPr>
          <w:p w14:paraId="7D3ED578" w14:textId="77777777" w:rsidR="00B06BD0" w:rsidRDefault="00B06BD0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3D51B44B" w14:textId="77777777" w:rsidR="003E6479" w:rsidRDefault="003E6479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30A867A2" w14:textId="68123753" w:rsidR="00B06BD0" w:rsidRPr="00C853CB" w:rsidRDefault="003E6479" w:rsidP="00154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3CB">
              <w:rPr>
                <w:bCs/>
                <w:sz w:val="28"/>
                <w:szCs w:val="28"/>
              </w:rPr>
              <w:t xml:space="preserve">№ </w:t>
            </w:r>
            <w:r w:rsidR="00154DB2">
              <w:rPr>
                <w:bCs/>
                <w:sz w:val="28"/>
                <w:szCs w:val="28"/>
              </w:rPr>
              <w:t>374/39</w:t>
            </w:r>
            <w:r w:rsidR="00C853CB" w:rsidRPr="00C853CB">
              <w:rPr>
                <w:bCs/>
                <w:sz w:val="28"/>
                <w:szCs w:val="28"/>
              </w:rPr>
              <w:t xml:space="preserve"> </w:t>
            </w:r>
            <w:r w:rsidRPr="00C853CB">
              <w:rPr>
                <w:bCs/>
                <w:sz w:val="28"/>
                <w:szCs w:val="28"/>
              </w:rPr>
              <w:t>от</w:t>
            </w:r>
            <w:r w:rsidR="00154DB2">
              <w:rPr>
                <w:bCs/>
                <w:sz w:val="28"/>
                <w:szCs w:val="28"/>
              </w:rPr>
              <w:t xml:space="preserve"> 01.12.2021</w:t>
            </w:r>
            <w:r w:rsidRPr="00C853C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853CB" w:rsidRPr="00D22C9E" w14:paraId="6A3F7A14" w14:textId="77777777" w:rsidTr="00C853CB">
        <w:trPr>
          <w:cantSplit/>
          <w:trHeight w:val="2175"/>
        </w:trPr>
        <w:tc>
          <w:tcPr>
            <w:tcW w:w="4962" w:type="dxa"/>
            <w:tcBorders>
              <w:top w:val="single" w:sz="4" w:space="0" w:color="auto"/>
            </w:tcBorders>
          </w:tcPr>
          <w:p w14:paraId="6A2D3042" w14:textId="77777777" w:rsidR="00C853CB" w:rsidRDefault="00C853CB" w:rsidP="00C853CB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</w:p>
          <w:p w14:paraId="63B678A7" w14:textId="1FF550AB" w:rsidR="00C853CB" w:rsidRDefault="008226B0" w:rsidP="008226B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8226B0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индикативных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</w:t>
            </w:r>
            <w:r w:rsidRPr="008226B0">
              <w:rPr>
                <w:sz w:val="28"/>
                <w:szCs w:val="28"/>
              </w:rPr>
              <w:t>лючевых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показателей муниципального</w:t>
            </w:r>
            <w:r>
              <w:rPr>
                <w:sz w:val="28"/>
                <w:szCs w:val="28"/>
              </w:rPr>
              <w:t xml:space="preserve"> з</w:t>
            </w:r>
            <w:r w:rsidRPr="008226B0">
              <w:rPr>
                <w:sz w:val="28"/>
                <w:szCs w:val="28"/>
              </w:rPr>
              <w:t>емельного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целевых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значений на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о</w:t>
            </w:r>
            <w:r w:rsidRPr="008226B0">
              <w:rPr>
                <w:sz w:val="28"/>
                <w:szCs w:val="28"/>
              </w:rPr>
              <w:t>круга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Серпухов</w:t>
            </w:r>
            <w:r>
              <w:rPr>
                <w:sz w:val="28"/>
                <w:szCs w:val="28"/>
              </w:rPr>
              <w:t xml:space="preserve"> М</w:t>
            </w:r>
            <w:r w:rsidRPr="008226B0">
              <w:rPr>
                <w:sz w:val="28"/>
                <w:szCs w:val="28"/>
              </w:rPr>
              <w:t>осковской</w:t>
            </w:r>
            <w:r>
              <w:rPr>
                <w:sz w:val="28"/>
                <w:szCs w:val="28"/>
              </w:rPr>
              <w:t xml:space="preserve"> </w:t>
            </w:r>
            <w:r w:rsidRPr="008226B0">
              <w:rPr>
                <w:sz w:val="28"/>
                <w:szCs w:val="28"/>
              </w:rPr>
              <w:t>области</w:t>
            </w:r>
          </w:p>
        </w:tc>
      </w:tr>
    </w:tbl>
    <w:p w14:paraId="212468B2" w14:textId="77777777" w:rsidR="008226B0" w:rsidRDefault="008226B0" w:rsidP="000952F9">
      <w:pPr>
        <w:shd w:val="clear" w:color="auto" w:fill="FFFFFF"/>
        <w:ind w:left="57" w:firstLine="709"/>
        <w:jc w:val="both"/>
        <w:textAlignment w:val="baseline"/>
        <w:rPr>
          <w:spacing w:val="2"/>
          <w:sz w:val="28"/>
          <w:szCs w:val="28"/>
        </w:rPr>
      </w:pPr>
    </w:p>
    <w:p w14:paraId="763568BE" w14:textId="4570F265" w:rsidR="005D4D77" w:rsidRDefault="00006E38" w:rsidP="000952F9">
      <w:pPr>
        <w:shd w:val="clear" w:color="auto" w:fill="FFFFFF"/>
        <w:ind w:left="57" w:firstLine="709"/>
        <w:jc w:val="both"/>
        <w:textAlignment w:val="baseline"/>
        <w:rPr>
          <w:sz w:val="28"/>
          <w:szCs w:val="28"/>
        </w:rPr>
      </w:pPr>
      <w:r w:rsidRPr="000640F4">
        <w:rPr>
          <w:spacing w:val="2"/>
          <w:sz w:val="28"/>
          <w:szCs w:val="28"/>
        </w:rPr>
        <w:t>В соответствии с</w:t>
      </w:r>
      <w:r>
        <w:rPr>
          <w:spacing w:val="2"/>
          <w:sz w:val="28"/>
          <w:szCs w:val="28"/>
        </w:rPr>
        <w:t xml:space="preserve">о статьей 72 Земельного кодекса Российской Федерации, </w:t>
      </w:r>
      <w:hyperlink r:id="rId9" w:history="1">
        <w:r>
          <w:rPr>
            <w:spacing w:val="2"/>
            <w:sz w:val="28"/>
            <w:szCs w:val="28"/>
          </w:rPr>
          <w:t>Ф</w:t>
        </w:r>
        <w:r w:rsidRPr="000640F4">
          <w:rPr>
            <w:spacing w:val="2"/>
            <w:sz w:val="28"/>
            <w:szCs w:val="28"/>
          </w:rPr>
          <w:t xml:space="preserve">едеральными законами от </w:t>
        </w:r>
        <w:r>
          <w:rPr>
            <w:spacing w:val="2"/>
            <w:sz w:val="28"/>
            <w:szCs w:val="28"/>
          </w:rPr>
          <w:t xml:space="preserve">06.10.2003 № 131-ФЗ «Об общих принципах организации местного самоуправления в Российской Федерации», </w:t>
        </w:r>
        <w:r w:rsidR="000952F9">
          <w:rPr>
            <w:spacing w:val="2"/>
            <w:sz w:val="28"/>
            <w:szCs w:val="28"/>
          </w:rPr>
          <w:t xml:space="preserve">от </w:t>
        </w:r>
        <w:r>
          <w:rPr>
            <w:spacing w:val="2"/>
            <w:sz w:val="28"/>
            <w:szCs w:val="28"/>
          </w:rPr>
          <w:t>31.07.2020 № 248-ФЗ «О государственном контроле (надзоре</w:t>
        </w:r>
        <w:r w:rsidR="00E23C11">
          <w:rPr>
            <w:spacing w:val="2"/>
            <w:sz w:val="28"/>
            <w:szCs w:val="28"/>
          </w:rPr>
          <w:t>)</w:t>
        </w:r>
        <w:r>
          <w:rPr>
            <w:spacing w:val="2"/>
            <w:sz w:val="28"/>
            <w:szCs w:val="28"/>
          </w:rPr>
          <w:t xml:space="preserve"> и муниципальном контроле в Российской Федерации», </w:t>
        </w:r>
      </w:hyperlink>
      <w:r w:rsidR="000952F9">
        <w:rPr>
          <w:spacing w:val="2"/>
          <w:sz w:val="28"/>
          <w:szCs w:val="28"/>
        </w:rPr>
        <w:t xml:space="preserve">на основании </w:t>
      </w:r>
      <w:r w:rsidR="000952F9" w:rsidRPr="00BC4A6C">
        <w:rPr>
          <w:sz w:val="28"/>
          <w:szCs w:val="28"/>
        </w:rPr>
        <w:t>Устав</w:t>
      </w:r>
      <w:r w:rsidR="000952F9">
        <w:rPr>
          <w:sz w:val="28"/>
          <w:szCs w:val="28"/>
        </w:rPr>
        <w:t>а</w:t>
      </w:r>
      <w:r w:rsidR="000952F9" w:rsidRPr="00BC4A6C">
        <w:rPr>
          <w:sz w:val="28"/>
          <w:szCs w:val="28"/>
        </w:rPr>
        <w:t xml:space="preserve"> муниципального образования «Городской округ Серпухов Московской области»</w:t>
      </w:r>
      <w:r w:rsidR="000952F9">
        <w:rPr>
          <w:sz w:val="28"/>
          <w:szCs w:val="28"/>
        </w:rPr>
        <w:t>, Совет депутатов городского округа Серпухов</w:t>
      </w:r>
    </w:p>
    <w:p w14:paraId="40435DD7" w14:textId="77777777" w:rsidR="000952F9" w:rsidRDefault="000952F9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14:paraId="65537E98" w14:textId="77777777" w:rsidR="00B06BD0" w:rsidRPr="00E36A6E" w:rsidRDefault="00B06BD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36A6E">
        <w:rPr>
          <w:b/>
          <w:sz w:val="28"/>
          <w:szCs w:val="28"/>
        </w:rPr>
        <w:t>р е ш и л:</w:t>
      </w:r>
    </w:p>
    <w:p w14:paraId="745ABC44" w14:textId="77777777" w:rsidR="005D4D77" w:rsidRDefault="005D4D77" w:rsidP="005D4D77">
      <w:pPr>
        <w:ind w:firstLine="851"/>
        <w:jc w:val="both"/>
        <w:rPr>
          <w:sz w:val="28"/>
          <w:szCs w:val="28"/>
        </w:rPr>
      </w:pPr>
    </w:p>
    <w:p w14:paraId="57F57569" w14:textId="5E426555" w:rsidR="005D4D77" w:rsidRPr="00133033" w:rsidRDefault="005D4D77" w:rsidP="00133033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Утвердить </w:t>
      </w:r>
      <w:r w:rsidR="00BF0E14">
        <w:rPr>
          <w:sz w:val="28"/>
          <w:szCs w:val="28"/>
        </w:rPr>
        <w:t>индикативные и ключевые показатели</w:t>
      </w:r>
      <w:r w:rsidR="008226B0" w:rsidRPr="008226B0">
        <w:rPr>
          <w:sz w:val="28"/>
          <w:szCs w:val="28"/>
        </w:rPr>
        <w:t xml:space="preserve"> муниципального </w:t>
      </w:r>
      <w:r w:rsidR="00BF0E14">
        <w:rPr>
          <w:sz w:val="28"/>
          <w:szCs w:val="28"/>
        </w:rPr>
        <w:t>земельного контроля и их целевые значения</w:t>
      </w:r>
      <w:r w:rsidR="008226B0">
        <w:rPr>
          <w:sz w:val="28"/>
          <w:szCs w:val="28"/>
        </w:rPr>
        <w:t xml:space="preserve"> </w:t>
      </w:r>
      <w:r w:rsidR="00A25893">
        <w:rPr>
          <w:sz w:val="28"/>
          <w:szCs w:val="28"/>
        </w:rPr>
        <w:t xml:space="preserve">на территории городского округа Серпухов </w:t>
      </w:r>
      <w:r w:rsidR="00A156EE">
        <w:rPr>
          <w:sz w:val="28"/>
          <w:szCs w:val="28"/>
        </w:rPr>
        <w:t xml:space="preserve">Московской области (прилагается). </w:t>
      </w:r>
    </w:p>
    <w:p w14:paraId="7C47F764" w14:textId="262CF8AF" w:rsidR="00133033" w:rsidRPr="00A25893" w:rsidRDefault="00133033" w:rsidP="00646B7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25893">
        <w:rPr>
          <w:sz w:val="28"/>
          <w:szCs w:val="28"/>
        </w:rPr>
        <w:t xml:space="preserve">Настоящее решение вступает в силу </w:t>
      </w:r>
      <w:r w:rsidR="00BF0E14">
        <w:rPr>
          <w:sz w:val="28"/>
          <w:szCs w:val="28"/>
        </w:rPr>
        <w:t xml:space="preserve"> 01.03.2022.</w:t>
      </w:r>
    </w:p>
    <w:p w14:paraId="0167F687" w14:textId="23F9C664" w:rsidR="00133033" w:rsidRPr="00006E38" w:rsidRDefault="00133033" w:rsidP="00133033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>Направить настоящее решение Главе городского округа Серпухов Ю.О. Купецкой для подписания и официального опубликования (обнародования).</w:t>
      </w:r>
    </w:p>
    <w:p w14:paraId="7EA62EF5" w14:textId="790E8FA2" w:rsidR="00006E38" w:rsidRPr="00AC0F61" w:rsidRDefault="00E36A6E" w:rsidP="0013303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36A6E">
        <w:rPr>
          <w:sz w:val="28"/>
          <w:szCs w:val="28"/>
        </w:rPr>
        <w:t xml:space="preserve">Контроль за выполнением настоящего решения возложить на комиссию по перспективному развитию, экономике, научно-промышленной </w:t>
      </w:r>
      <w:r w:rsidRPr="00E36A6E">
        <w:rPr>
          <w:sz w:val="28"/>
          <w:szCs w:val="28"/>
        </w:rPr>
        <w:lastRenderedPageBreak/>
        <w:t>политике, строительству, предпринимательству и муниципальной собственности (И.В. Харьков).</w:t>
      </w:r>
    </w:p>
    <w:p w14:paraId="48E6224C" w14:textId="77777777" w:rsidR="00717B64" w:rsidRDefault="00717B64" w:rsidP="005D4D77">
      <w:pPr>
        <w:jc w:val="both"/>
        <w:rPr>
          <w:sz w:val="28"/>
          <w:szCs w:val="28"/>
        </w:rPr>
      </w:pPr>
    </w:p>
    <w:p w14:paraId="0208C817" w14:textId="77777777" w:rsidR="00E36A6E" w:rsidRDefault="00E36A6E" w:rsidP="005D4D77">
      <w:pPr>
        <w:jc w:val="both"/>
        <w:rPr>
          <w:sz w:val="28"/>
          <w:szCs w:val="28"/>
        </w:rPr>
      </w:pPr>
    </w:p>
    <w:p w14:paraId="551B4166" w14:textId="292856D7" w:rsidR="00B06BD0" w:rsidRPr="00B06BD0" w:rsidRDefault="00B06BD0" w:rsidP="00B06BD0">
      <w:pPr>
        <w:rPr>
          <w:sz w:val="28"/>
          <w:szCs w:val="28"/>
        </w:rPr>
      </w:pPr>
      <w:r w:rsidRPr="00B06BD0">
        <w:rPr>
          <w:sz w:val="28"/>
          <w:szCs w:val="28"/>
        </w:rPr>
        <w:t>Председатель Совета депутатов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="00992DA4">
        <w:rPr>
          <w:sz w:val="28"/>
          <w:szCs w:val="28"/>
        </w:rPr>
        <w:t xml:space="preserve">                </w:t>
      </w:r>
      <w:r w:rsidRPr="00B06BD0">
        <w:rPr>
          <w:sz w:val="28"/>
          <w:szCs w:val="28"/>
        </w:rPr>
        <w:t>И.Н. Ермаков</w:t>
      </w:r>
    </w:p>
    <w:p w14:paraId="11A8BF13" w14:textId="77777777" w:rsidR="00B06BD0" w:rsidRPr="00B06BD0" w:rsidRDefault="00B06BD0" w:rsidP="00B06BD0">
      <w:pPr>
        <w:rPr>
          <w:sz w:val="28"/>
          <w:szCs w:val="28"/>
        </w:rPr>
      </w:pPr>
    </w:p>
    <w:p w14:paraId="11B6E74A" w14:textId="0B982F47" w:rsidR="00B06BD0" w:rsidRPr="00B06BD0" w:rsidRDefault="00B06BD0" w:rsidP="00B06BD0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Глава городского округа 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="00992DA4">
        <w:rPr>
          <w:sz w:val="28"/>
          <w:szCs w:val="28"/>
        </w:rPr>
        <w:t xml:space="preserve">             </w:t>
      </w:r>
      <w:r w:rsidRPr="00B06BD0">
        <w:rPr>
          <w:sz w:val="28"/>
          <w:szCs w:val="28"/>
        </w:rPr>
        <w:t>Ю.О. Купецкая</w:t>
      </w:r>
    </w:p>
    <w:p w14:paraId="30D3BBE1" w14:textId="77777777" w:rsidR="00B06BD0" w:rsidRPr="00B06BD0" w:rsidRDefault="00B06BD0" w:rsidP="00B06BD0">
      <w:pPr>
        <w:rPr>
          <w:sz w:val="28"/>
          <w:szCs w:val="28"/>
        </w:rPr>
      </w:pPr>
    </w:p>
    <w:p w14:paraId="45DB70D8" w14:textId="77777777" w:rsidR="00B06BD0" w:rsidRDefault="00B06BD0" w:rsidP="00B06BD0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Подписано Главой городского округа </w:t>
      </w:r>
    </w:p>
    <w:p w14:paraId="1DE16A9C" w14:textId="6BC39505" w:rsidR="00154DB2" w:rsidRPr="00B06BD0" w:rsidRDefault="00154DB2" w:rsidP="00B06BD0">
      <w:pPr>
        <w:rPr>
          <w:sz w:val="28"/>
          <w:szCs w:val="28"/>
        </w:rPr>
      </w:pPr>
      <w:r>
        <w:rPr>
          <w:sz w:val="28"/>
          <w:szCs w:val="28"/>
        </w:rPr>
        <w:t>01.12.2021</w:t>
      </w:r>
    </w:p>
    <w:p w14:paraId="67703CB4" w14:textId="77777777" w:rsidR="000A5BC1" w:rsidRDefault="004E48CA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43BB14DC" w14:textId="77777777" w:rsidR="00F8072C" w:rsidRDefault="004E48CA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7FE8E698" w14:textId="77777777" w:rsidR="00F8072C" w:rsidRDefault="00F8072C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11D9EEE" w14:textId="77777777" w:rsidR="006B5B09" w:rsidRDefault="00B376CC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6866105" w14:textId="77777777" w:rsidR="00FE16C0" w:rsidRDefault="00FE16C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1C993644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3CC38BB2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34D2FFF6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1DB2411C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5A788040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5BDCF01D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5F472B5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DE1725A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5CECD669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04EA73AF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3164A584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7D2E817B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7C2A454A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7CB12097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323C32AC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A70C707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63902983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2C957BDB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7DBD3E4C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600BDD39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232B809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2ECB136D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3FB5147D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20DFDBB9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6FD19A7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76CE0683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58DCD08A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7D6E36B0" w14:textId="77777777" w:rsidR="008226B0" w:rsidRDefault="008226B0" w:rsidP="00B43E85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43215B63" w14:textId="4438FAE7" w:rsidR="005D4D77" w:rsidRPr="00D63AAE" w:rsidRDefault="00D63AAE" w:rsidP="00B43E85">
      <w:pPr>
        <w:autoSpaceDE w:val="0"/>
        <w:autoSpaceDN w:val="0"/>
        <w:adjustRightInd w:val="0"/>
        <w:ind w:left="623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29E69E6" w14:textId="58FE5033" w:rsidR="005D4D77" w:rsidRDefault="00B43E85" w:rsidP="00B43E85">
      <w:pPr>
        <w:spacing w:line="235" w:lineRule="auto"/>
        <w:ind w:left="62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решению</w:t>
      </w:r>
      <w:r w:rsidR="005D4D77" w:rsidRPr="002647B6">
        <w:rPr>
          <w:kern w:val="2"/>
          <w:sz w:val="28"/>
          <w:szCs w:val="28"/>
        </w:rPr>
        <w:t xml:space="preserve"> Совета депутатов</w:t>
      </w:r>
    </w:p>
    <w:p w14:paraId="7251806F" w14:textId="3D8C0535" w:rsidR="005D4D77" w:rsidRPr="000A5BC1" w:rsidRDefault="000A5BC1" w:rsidP="00B43E85">
      <w:pPr>
        <w:spacing w:line="235" w:lineRule="auto"/>
        <w:ind w:left="6237"/>
        <w:jc w:val="both"/>
        <w:rPr>
          <w:sz w:val="28"/>
          <w:szCs w:val="28"/>
        </w:rPr>
      </w:pPr>
      <w:r w:rsidRPr="000A5BC1">
        <w:rPr>
          <w:kern w:val="2"/>
          <w:sz w:val="28"/>
          <w:szCs w:val="28"/>
        </w:rPr>
        <w:t>городского округа Серпухов</w:t>
      </w:r>
    </w:p>
    <w:p w14:paraId="3BB9180A" w14:textId="77777777" w:rsidR="005D4D77" w:rsidRDefault="005D4D77" w:rsidP="00B43E85">
      <w:pPr>
        <w:spacing w:line="235" w:lineRule="auto"/>
        <w:ind w:left="6237"/>
        <w:jc w:val="both"/>
        <w:rPr>
          <w:kern w:val="2"/>
          <w:sz w:val="28"/>
          <w:szCs w:val="28"/>
        </w:rPr>
      </w:pPr>
      <w:r w:rsidRPr="002647B6">
        <w:rPr>
          <w:kern w:val="2"/>
          <w:sz w:val="28"/>
          <w:szCs w:val="28"/>
        </w:rPr>
        <w:t xml:space="preserve">Московской области </w:t>
      </w:r>
    </w:p>
    <w:p w14:paraId="2F579E07" w14:textId="428A1675" w:rsidR="00D63AAE" w:rsidRPr="002647B6" w:rsidRDefault="00154DB2" w:rsidP="00B43E85">
      <w:pPr>
        <w:spacing w:line="235" w:lineRule="auto"/>
        <w:ind w:left="62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01.12.2021</w:t>
      </w:r>
      <w:r w:rsidR="00D63AAE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374/39</w:t>
      </w:r>
      <w:r w:rsidR="00D63AAE">
        <w:rPr>
          <w:kern w:val="2"/>
          <w:sz w:val="28"/>
          <w:szCs w:val="28"/>
        </w:rPr>
        <w:t xml:space="preserve"> </w:t>
      </w:r>
    </w:p>
    <w:p w14:paraId="191EDBAD" w14:textId="77777777" w:rsidR="005E48F8" w:rsidRDefault="005E48F8" w:rsidP="005E48F8">
      <w:pPr>
        <w:tabs>
          <w:tab w:val="left" w:pos="623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6C1B9BF" w14:textId="77777777" w:rsidR="00E5697F" w:rsidRDefault="00E5697F" w:rsidP="005E48F8">
      <w:pPr>
        <w:tabs>
          <w:tab w:val="left" w:pos="623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944B1B0" w14:textId="77777777" w:rsidR="008D14C8" w:rsidRDefault="008D14C8" w:rsidP="008D14C8">
      <w:pPr>
        <w:pStyle w:val="docdata"/>
        <w:widowControl w:val="0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>Индикативные и ключевые показатели муниципального земельного контроля и их целевые значения на территории городского округа Серпухов Московской области</w:t>
      </w:r>
      <w:r>
        <w:t> </w:t>
      </w:r>
    </w:p>
    <w:p w14:paraId="4B6183A1" w14:textId="77777777" w:rsidR="008D14C8" w:rsidRDefault="008D14C8" w:rsidP="008D14C8">
      <w:pPr>
        <w:pStyle w:val="docdata"/>
        <w:widowControl w:val="0"/>
        <w:spacing w:before="0" w:beforeAutospacing="0" w:after="0" w:afterAutospacing="0"/>
        <w:ind w:firstLine="709"/>
        <w:jc w:val="center"/>
      </w:pPr>
    </w:p>
    <w:p w14:paraId="77039765" w14:textId="77777777" w:rsidR="008D14C8" w:rsidRDefault="008D14C8" w:rsidP="008D14C8">
      <w:pPr>
        <w:pStyle w:val="af5"/>
        <w:tabs>
          <w:tab w:val="left" w:pos="1485"/>
        </w:tabs>
        <w:spacing w:before="0" w:beforeAutospacing="0" w:after="20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Индикативные показатели</w:t>
      </w:r>
    </w:p>
    <w:p w14:paraId="5FD3EAB6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Расчет процентного исполнения по проведению плановых </w:t>
      </w:r>
      <w:r>
        <w:rPr>
          <w:sz w:val="28"/>
          <w:szCs w:val="28"/>
        </w:rPr>
        <w:br/>
        <w:t>и внеплановых проверок соблюдения требований земельного законодательства (ПР) осуществляется по следующей формуле:</w:t>
      </w:r>
    </w:p>
    <w:p w14:paraId="5FE02D0B" w14:textId="77777777" w:rsidR="008D14C8" w:rsidRDefault="008D14C8" w:rsidP="008D14C8">
      <w:pPr>
        <w:pStyle w:val="af4"/>
        <w:ind w:right="-143"/>
        <w:jc w:val="center"/>
        <w:rPr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ПР=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ПРсх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ПРсх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*0,6+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ПРиные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ПРиные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*0,4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*100%</m:t>
        </m:r>
      </m:oMath>
      <w:r>
        <w:rPr>
          <w:rFonts w:eastAsiaTheme="minorEastAsia"/>
          <w:color w:val="000000" w:themeColor="text1"/>
          <w:sz w:val="28"/>
          <w:szCs w:val="28"/>
        </w:rPr>
        <w:t>, где</w:t>
      </w:r>
    </w:p>
    <w:p w14:paraId="362CF289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 – процентное исполнение показателя по проведению плановых </w:t>
      </w:r>
      <w:r>
        <w:rPr>
          <w:sz w:val="28"/>
          <w:szCs w:val="28"/>
        </w:rPr>
        <w:br/>
        <w:t>и внеплановых проверок;</w:t>
      </w:r>
    </w:p>
    <w:p w14:paraId="75614F0D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ПРсх(факт) – количество земельных участков сельхозназначения, </w:t>
      </w:r>
      <w:r>
        <w:rPr>
          <w:sz w:val="28"/>
          <w:szCs w:val="28"/>
        </w:rPr>
        <w:br/>
        <w:t>в отношении которых проведены плановые и внеплановые проверки;</w:t>
      </w:r>
    </w:p>
    <w:p w14:paraId="3122AB65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ПРсх(план) – количество земельных участков сельхозназначения, </w:t>
      </w:r>
      <w:r>
        <w:rPr>
          <w:sz w:val="28"/>
          <w:szCs w:val="28"/>
        </w:rPr>
        <w:br/>
        <w:t>подлежащих плановым и внеплановым проверкам;</w:t>
      </w:r>
    </w:p>
    <w:p w14:paraId="1A161D55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ПРиные(факт) – количество земельных участков иных категорий, </w:t>
      </w:r>
      <w:r>
        <w:rPr>
          <w:sz w:val="28"/>
          <w:szCs w:val="28"/>
        </w:rPr>
        <w:br/>
        <w:t>в отношении которых проведены плановые и внеплановые проверки;</w:t>
      </w:r>
    </w:p>
    <w:p w14:paraId="5D6FFEF9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ПРиные(план) – количество земельных участков иных категорий, </w:t>
      </w:r>
      <w:r>
        <w:rPr>
          <w:sz w:val="28"/>
          <w:szCs w:val="28"/>
        </w:rPr>
        <w:br/>
        <w:t>подлежащих плановым и внеплановым проверкам;</w:t>
      </w:r>
    </w:p>
    <w:p w14:paraId="2C958008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0,6 и 0,4 – веса, присвоенные значениям, исходя из значимости </w:t>
      </w:r>
      <w:r>
        <w:rPr>
          <w:sz w:val="28"/>
          <w:szCs w:val="28"/>
        </w:rPr>
        <w:br/>
        <w:t>осуществления мероприятий в отношении тех или иных категорий земель.</w:t>
      </w:r>
    </w:p>
    <w:p w14:paraId="7E5D8A1F" w14:textId="77777777" w:rsidR="008D14C8" w:rsidRDefault="008D14C8" w:rsidP="008D14C8">
      <w:pPr>
        <w:pStyle w:val="af4"/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88B195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Расчет процентного исполнения показателя по осуществлению </w:t>
      </w:r>
      <w:r>
        <w:rPr>
          <w:sz w:val="28"/>
          <w:szCs w:val="28"/>
        </w:rPr>
        <w:br/>
        <w:t xml:space="preserve">контрольных мероприятий, без взаимодействия с контролируемыми лицами </w:t>
      </w:r>
      <w:r>
        <w:rPr>
          <w:sz w:val="28"/>
          <w:szCs w:val="28"/>
        </w:rPr>
        <w:br/>
        <w:t>при помощи ЕГИС ОКНД (Осм) осуществляется по следующей формуле:</w:t>
      </w:r>
    </w:p>
    <w:p w14:paraId="481197BD" w14:textId="77777777" w:rsidR="008D14C8" w:rsidRDefault="008D14C8" w:rsidP="008D14C8">
      <w:pPr>
        <w:pStyle w:val="af4"/>
        <w:ind w:right="-143" w:firstLine="709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28"/>
          </w:rPr>
          <m:t>Осм=</m:t>
        </m:r>
        <m:d>
          <m:dPr>
            <m:begChr m:val=""/>
            <m:endChr m:val=""/>
            <m:ctrlPr>
              <w:rPr>
                <w:rFonts w:ascii="Cambria Math" w:hAnsi="Cambria Math"/>
                <w:sz w:val="32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Осм</m:t>
                </m:r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Осм</m:t>
                </m:r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/>
                <w:sz w:val="32"/>
                <w:szCs w:val="28"/>
              </w:rPr>
              <m:t>*100%</m:t>
            </m:r>
          </m:e>
        </m:d>
      </m:oMath>
      <w:r>
        <w:rPr>
          <w:rFonts w:eastAsiaTheme="minorEastAsia"/>
          <w:sz w:val="28"/>
          <w:szCs w:val="28"/>
        </w:rPr>
        <w:t>, где</w:t>
      </w:r>
    </w:p>
    <w:p w14:paraId="65F71C1A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 – процентное исполнение показателя по осуществлению </w:t>
      </w:r>
      <w:r>
        <w:rPr>
          <w:sz w:val="28"/>
          <w:szCs w:val="28"/>
        </w:rPr>
        <w:br/>
        <w:t xml:space="preserve">контрольных мероприятий без взаимодействия с контролируемыми лицами </w:t>
      </w:r>
      <w:r>
        <w:rPr>
          <w:sz w:val="28"/>
          <w:szCs w:val="28"/>
        </w:rPr>
        <w:br/>
        <w:t>при помощи ЕГИС ОКНД;</w:t>
      </w:r>
    </w:p>
    <w:p w14:paraId="53FE079B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Осм(факт) – количество земельных участков, в отношении которых </w:t>
      </w:r>
      <w:r>
        <w:rPr>
          <w:sz w:val="28"/>
          <w:szCs w:val="28"/>
        </w:rPr>
        <w:br/>
        <w:t xml:space="preserve">проведены контрольные мероприятия без взаимодействия с контролируемыми </w:t>
      </w:r>
      <w:r>
        <w:rPr>
          <w:sz w:val="28"/>
          <w:szCs w:val="28"/>
        </w:rPr>
        <w:br/>
        <w:t>лицами при помощи ЕГИС ОКНД;</w:t>
      </w:r>
    </w:p>
    <w:p w14:paraId="5376B04E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Осм(план) – количество земельных участков, подлежащих проведению </w:t>
      </w:r>
      <w:r>
        <w:rPr>
          <w:sz w:val="28"/>
          <w:szCs w:val="28"/>
        </w:rPr>
        <w:br/>
        <w:t xml:space="preserve">контрольных мероприятий без взаимодействия с контролируемыми </w:t>
      </w:r>
      <w:r>
        <w:rPr>
          <w:sz w:val="28"/>
          <w:szCs w:val="28"/>
        </w:rPr>
        <w:br/>
        <w:t>лицами при помощи ЕГИС ОКНД.</w:t>
      </w:r>
    </w:p>
    <w:p w14:paraId="0B5688DD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Расчет процентного исполнения показателя контрольных мероприятий, при взаимодействии с контролируемыми лицами, по которым назначены административные наказания (Ш) осуществляется по следующей формуле:</w:t>
      </w:r>
    </w:p>
    <w:p w14:paraId="11CD48AD" w14:textId="77777777" w:rsidR="008D14C8" w:rsidRDefault="008D14C8" w:rsidP="008D14C8">
      <w:pPr>
        <w:pStyle w:val="af4"/>
        <w:ind w:firstLine="709"/>
        <w:jc w:val="center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АН=</m:t>
        </m:r>
        <m:d>
          <m:dPr>
            <m:begChr m:val=""/>
            <m:endChr m:val="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Ш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ПРвсе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факт</m:t>
                    </m:r>
                  </m:e>
                </m:d>
              </m:den>
            </m:f>
            <m:r>
              <w:rPr>
                <w:rFonts w:ascii="Cambria Math" w:hAnsi="Cambria Math"/>
                <w:sz w:val="28"/>
                <w:szCs w:val="28"/>
              </w:rPr>
              <m:t>*100%</m:t>
            </m:r>
          </m:e>
        </m:d>
      </m:oMath>
      <w:r>
        <w:rPr>
          <w:rFonts w:eastAsiaTheme="minorEastAsia"/>
          <w:sz w:val="28"/>
          <w:szCs w:val="28"/>
        </w:rPr>
        <w:t>, где</w:t>
      </w:r>
    </w:p>
    <w:p w14:paraId="0B69C5C8" w14:textId="77777777" w:rsidR="008D14C8" w:rsidRDefault="008D14C8" w:rsidP="008D14C8">
      <w:pPr>
        <w:pStyle w:val="af4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АН - процентное исполнение показателя контрольных мероприятий, </w:t>
      </w:r>
      <w:r>
        <w:rPr>
          <w:sz w:val="28"/>
          <w:szCs w:val="28"/>
        </w:rPr>
        <w:br/>
        <w:t xml:space="preserve">при взаимодействии с контролируемыми лицами, по которым назначены </w:t>
      </w:r>
      <w:r>
        <w:rPr>
          <w:sz w:val="28"/>
          <w:szCs w:val="28"/>
        </w:rPr>
        <w:br/>
        <w:t>административные наказания;</w:t>
      </w:r>
    </w:p>
    <w:p w14:paraId="73D52E38" w14:textId="77777777" w:rsidR="008D14C8" w:rsidRDefault="008D14C8" w:rsidP="008D14C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 – количество проведенных плановых и внеплановых проверок, </w:t>
      </w:r>
      <w:r>
        <w:rPr>
          <w:sz w:val="28"/>
          <w:szCs w:val="28"/>
        </w:rPr>
        <w:br/>
        <w:t>по которым назначены административные наказания;</w:t>
      </w:r>
    </w:p>
    <w:p w14:paraId="545B0CC2" w14:textId="77777777" w:rsidR="008D14C8" w:rsidRDefault="008D14C8" w:rsidP="008D14C8">
      <w:pPr>
        <w:pStyle w:val="af4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ПРвсе(факт) - количество проведенных плановых и внеплановых проверок </w:t>
      </w:r>
      <w:r>
        <w:rPr>
          <w:sz w:val="28"/>
          <w:szCs w:val="28"/>
        </w:rPr>
        <w:br/>
        <w:t>в отношении земель всех категорий.</w:t>
      </w:r>
    </w:p>
    <w:p w14:paraId="44055667" w14:textId="77777777" w:rsidR="008D14C8" w:rsidRDefault="008D14C8" w:rsidP="008D14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BD084C9" w14:textId="77777777" w:rsidR="008D14C8" w:rsidRDefault="008D14C8" w:rsidP="008D14C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Ключевые показатели и их целевые значения</w:t>
      </w:r>
    </w:p>
    <w:p w14:paraId="2982E4EB" w14:textId="77777777" w:rsidR="008D14C8" w:rsidRDefault="008D14C8" w:rsidP="008D14C8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Style w:val="af6"/>
        <w:tblW w:w="9854" w:type="dxa"/>
        <w:tblInd w:w="-5" w:type="dxa"/>
        <w:tblLook w:val="04A0" w:firstRow="1" w:lastRow="0" w:firstColumn="1" w:lastColumn="0" w:noHBand="0" w:noVBand="1"/>
      </w:tblPr>
      <w:tblGrid>
        <w:gridCol w:w="7905"/>
        <w:gridCol w:w="1949"/>
      </w:tblGrid>
      <w:tr w:rsidR="008D14C8" w14:paraId="1A828668" w14:textId="77777777" w:rsidTr="005C1C6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D34E" w14:textId="77777777" w:rsidR="008D14C8" w:rsidRDefault="008D14C8" w:rsidP="005C1C68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1932" w14:textId="77777777" w:rsidR="008D14C8" w:rsidRDefault="008D14C8" w:rsidP="005C1C68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Целевые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значения</w:t>
            </w:r>
          </w:p>
        </w:tc>
      </w:tr>
      <w:tr w:rsidR="008D14C8" w14:paraId="5E502D23" w14:textId="77777777" w:rsidTr="005C1C6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0559" w14:textId="77777777" w:rsidR="008D14C8" w:rsidRDefault="008D14C8" w:rsidP="005C1C68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Процент </w:t>
            </w:r>
            <w:r>
              <w:rPr>
                <w:sz w:val="28"/>
                <w:szCs w:val="28"/>
                <w:lang w:eastAsia="en-US"/>
              </w:rPr>
              <w:t>устранения нарушений из числа выявленных нарушений земельного законодательства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D856" w14:textId="77777777" w:rsidR="008D14C8" w:rsidRDefault="008D14C8" w:rsidP="005C1C68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50%</w:t>
            </w:r>
          </w:p>
        </w:tc>
      </w:tr>
      <w:tr w:rsidR="008D14C8" w14:paraId="35EC7785" w14:textId="77777777" w:rsidTr="005C1C6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8602" w14:textId="77777777" w:rsidR="008D14C8" w:rsidRDefault="008D14C8" w:rsidP="005C1C68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E2F3" w14:textId="77777777" w:rsidR="008D14C8" w:rsidRDefault="008D14C8" w:rsidP="005C1C68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0-15%</w:t>
            </w:r>
          </w:p>
        </w:tc>
      </w:tr>
    </w:tbl>
    <w:p w14:paraId="4BB1EAE1" w14:textId="77777777" w:rsidR="008D14C8" w:rsidRDefault="008D14C8" w:rsidP="008D14C8">
      <w:pPr>
        <w:jc w:val="center"/>
        <w:rPr>
          <w:sz w:val="28"/>
          <w:szCs w:val="28"/>
        </w:rPr>
      </w:pPr>
    </w:p>
    <w:p w14:paraId="038C911C" w14:textId="77777777" w:rsidR="008D14C8" w:rsidRDefault="008D14C8" w:rsidP="008D14C8">
      <w:pPr>
        <w:autoSpaceDE w:val="0"/>
        <w:autoSpaceDN w:val="0"/>
        <w:adjustRightInd w:val="0"/>
        <w:ind w:firstLine="567"/>
        <w:jc w:val="both"/>
      </w:pPr>
    </w:p>
    <w:p w14:paraId="42A78AB5" w14:textId="77777777" w:rsidR="008D14C8" w:rsidRDefault="008D14C8" w:rsidP="008D14C8">
      <w:pPr>
        <w:autoSpaceDE w:val="0"/>
        <w:autoSpaceDN w:val="0"/>
        <w:adjustRightInd w:val="0"/>
        <w:ind w:firstLine="567"/>
        <w:jc w:val="both"/>
      </w:pPr>
    </w:p>
    <w:p w14:paraId="5D1592BE" w14:textId="72510549" w:rsidR="00B43E85" w:rsidRPr="005E48F8" w:rsidRDefault="00B43E85" w:rsidP="008D14C8">
      <w:pPr>
        <w:pStyle w:val="docdata"/>
        <w:widowControl w:val="0"/>
        <w:spacing w:before="0" w:beforeAutospacing="0" w:after="0" w:afterAutospacing="0"/>
        <w:ind w:firstLine="709"/>
        <w:jc w:val="center"/>
        <w:rPr>
          <w:kern w:val="2"/>
          <w:u w:val="single"/>
        </w:rPr>
      </w:pPr>
      <w:bookmarkStart w:id="0" w:name="_GoBack"/>
      <w:bookmarkEnd w:id="0"/>
    </w:p>
    <w:sectPr w:rsidR="00B43E85" w:rsidRPr="005E48F8" w:rsidSect="008226B0">
      <w:pgSz w:w="11906" w:h="16838"/>
      <w:pgMar w:top="1276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9A315" w14:textId="77777777" w:rsidR="00AB56FC" w:rsidRDefault="00AB56FC" w:rsidP="00B376CC">
      <w:r>
        <w:separator/>
      </w:r>
    </w:p>
  </w:endnote>
  <w:endnote w:type="continuationSeparator" w:id="0">
    <w:p w14:paraId="00F795BF" w14:textId="77777777" w:rsidR="00AB56FC" w:rsidRDefault="00AB56FC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2D53F" w14:textId="77777777" w:rsidR="00AB56FC" w:rsidRDefault="00AB56FC" w:rsidP="00B376CC">
      <w:r>
        <w:separator/>
      </w:r>
    </w:p>
  </w:footnote>
  <w:footnote w:type="continuationSeparator" w:id="0">
    <w:p w14:paraId="0DE93F3B" w14:textId="77777777" w:rsidR="00AB56FC" w:rsidRDefault="00AB56FC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2FD"/>
    <w:multiLevelType w:val="hybridMultilevel"/>
    <w:tmpl w:val="2A8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E1D29"/>
    <w:multiLevelType w:val="hybridMultilevel"/>
    <w:tmpl w:val="A96E5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44AC8"/>
    <w:multiLevelType w:val="hybridMultilevel"/>
    <w:tmpl w:val="F00EFD8C"/>
    <w:lvl w:ilvl="0" w:tplc="6876FAEC">
      <w:start w:val="7"/>
      <w:numFmt w:val="decimal"/>
      <w:lvlText w:val="%1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576A"/>
    <w:rsid w:val="00017315"/>
    <w:rsid w:val="0002007B"/>
    <w:rsid w:val="000213CF"/>
    <w:rsid w:val="00026B25"/>
    <w:rsid w:val="00033275"/>
    <w:rsid w:val="00040E41"/>
    <w:rsid w:val="000426F5"/>
    <w:rsid w:val="00050DF4"/>
    <w:rsid w:val="000665A7"/>
    <w:rsid w:val="00066AF6"/>
    <w:rsid w:val="00086A6D"/>
    <w:rsid w:val="000939D8"/>
    <w:rsid w:val="000952F9"/>
    <w:rsid w:val="000954C7"/>
    <w:rsid w:val="000A45B0"/>
    <w:rsid w:val="000A4C04"/>
    <w:rsid w:val="000A4E1E"/>
    <w:rsid w:val="000A5BC1"/>
    <w:rsid w:val="000A7CDE"/>
    <w:rsid w:val="000B2A5C"/>
    <w:rsid w:val="000C0D88"/>
    <w:rsid w:val="000D397D"/>
    <w:rsid w:val="000D4BC4"/>
    <w:rsid w:val="000D5EAA"/>
    <w:rsid w:val="000F24AF"/>
    <w:rsid w:val="000F5552"/>
    <w:rsid w:val="000F783A"/>
    <w:rsid w:val="00114AE0"/>
    <w:rsid w:val="00133033"/>
    <w:rsid w:val="00137E8B"/>
    <w:rsid w:val="00154DB2"/>
    <w:rsid w:val="00155614"/>
    <w:rsid w:val="0017110D"/>
    <w:rsid w:val="00171A9F"/>
    <w:rsid w:val="00192AE1"/>
    <w:rsid w:val="001A0571"/>
    <w:rsid w:val="001A1F47"/>
    <w:rsid w:val="001A6179"/>
    <w:rsid w:val="001A66F5"/>
    <w:rsid w:val="001B51ED"/>
    <w:rsid w:val="001B5A31"/>
    <w:rsid w:val="001D038D"/>
    <w:rsid w:val="001F2DBD"/>
    <w:rsid w:val="001F7F7C"/>
    <w:rsid w:val="0021148E"/>
    <w:rsid w:val="00215A4E"/>
    <w:rsid w:val="002161F4"/>
    <w:rsid w:val="00220E63"/>
    <w:rsid w:val="0023209D"/>
    <w:rsid w:val="00266A84"/>
    <w:rsid w:val="00272F1C"/>
    <w:rsid w:val="00274566"/>
    <w:rsid w:val="00275E05"/>
    <w:rsid w:val="00283755"/>
    <w:rsid w:val="00287EF2"/>
    <w:rsid w:val="00290213"/>
    <w:rsid w:val="002A035E"/>
    <w:rsid w:val="002B64F1"/>
    <w:rsid w:val="002C177C"/>
    <w:rsid w:val="002D1BBA"/>
    <w:rsid w:val="002D48EB"/>
    <w:rsid w:val="002D7002"/>
    <w:rsid w:val="002E6BE6"/>
    <w:rsid w:val="00303C38"/>
    <w:rsid w:val="00304553"/>
    <w:rsid w:val="00312385"/>
    <w:rsid w:val="00315D58"/>
    <w:rsid w:val="00321013"/>
    <w:rsid w:val="00324C96"/>
    <w:rsid w:val="003307C7"/>
    <w:rsid w:val="00334DB0"/>
    <w:rsid w:val="00335E09"/>
    <w:rsid w:val="003642C5"/>
    <w:rsid w:val="00364CA0"/>
    <w:rsid w:val="00395E4E"/>
    <w:rsid w:val="00395FD7"/>
    <w:rsid w:val="003961A4"/>
    <w:rsid w:val="003B1F36"/>
    <w:rsid w:val="003C1715"/>
    <w:rsid w:val="003C2C5B"/>
    <w:rsid w:val="003C4F63"/>
    <w:rsid w:val="003C72B3"/>
    <w:rsid w:val="003C749E"/>
    <w:rsid w:val="003D2FFB"/>
    <w:rsid w:val="003E6479"/>
    <w:rsid w:val="003E7F78"/>
    <w:rsid w:val="00411230"/>
    <w:rsid w:val="0041668A"/>
    <w:rsid w:val="00416B66"/>
    <w:rsid w:val="00435C36"/>
    <w:rsid w:val="004365F0"/>
    <w:rsid w:val="00441B7B"/>
    <w:rsid w:val="004524FB"/>
    <w:rsid w:val="004643D9"/>
    <w:rsid w:val="0049044D"/>
    <w:rsid w:val="00497269"/>
    <w:rsid w:val="004D6D53"/>
    <w:rsid w:val="004D7B49"/>
    <w:rsid w:val="004E48CA"/>
    <w:rsid w:val="005058AC"/>
    <w:rsid w:val="0051729F"/>
    <w:rsid w:val="00517A8E"/>
    <w:rsid w:val="00522214"/>
    <w:rsid w:val="00522992"/>
    <w:rsid w:val="005348DC"/>
    <w:rsid w:val="005431F9"/>
    <w:rsid w:val="00555021"/>
    <w:rsid w:val="00560022"/>
    <w:rsid w:val="00565820"/>
    <w:rsid w:val="005779F2"/>
    <w:rsid w:val="00581903"/>
    <w:rsid w:val="0058427F"/>
    <w:rsid w:val="0058719B"/>
    <w:rsid w:val="00595907"/>
    <w:rsid w:val="005A004A"/>
    <w:rsid w:val="005B0249"/>
    <w:rsid w:val="005B6238"/>
    <w:rsid w:val="005B6778"/>
    <w:rsid w:val="005D4D77"/>
    <w:rsid w:val="005D6B64"/>
    <w:rsid w:val="005E3738"/>
    <w:rsid w:val="005E48F8"/>
    <w:rsid w:val="005F0B0D"/>
    <w:rsid w:val="005F5D8C"/>
    <w:rsid w:val="00607110"/>
    <w:rsid w:val="00621154"/>
    <w:rsid w:val="006220DD"/>
    <w:rsid w:val="00642668"/>
    <w:rsid w:val="00643D6C"/>
    <w:rsid w:val="0067511A"/>
    <w:rsid w:val="00677B13"/>
    <w:rsid w:val="0068113F"/>
    <w:rsid w:val="00687B5A"/>
    <w:rsid w:val="006A0469"/>
    <w:rsid w:val="006A209B"/>
    <w:rsid w:val="006A7EF4"/>
    <w:rsid w:val="006B5B09"/>
    <w:rsid w:val="006C776C"/>
    <w:rsid w:val="006D0E15"/>
    <w:rsid w:val="006E66DE"/>
    <w:rsid w:val="006F07F6"/>
    <w:rsid w:val="007007A6"/>
    <w:rsid w:val="00700A3C"/>
    <w:rsid w:val="00702B48"/>
    <w:rsid w:val="00704040"/>
    <w:rsid w:val="00714228"/>
    <w:rsid w:val="00717B64"/>
    <w:rsid w:val="00736E72"/>
    <w:rsid w:val="00742C37"/>
    <w:rsid w:val="007678C0"/>
    <w:rsid w:val="00771EC6"/>
    <w:rsid w:val="00772681"/>
    <w:rsid w:val="00786D70"/>
    <w:rsid w:val="00792851"/>
    <w:rsid w:val="007A0863"/>
    <w:rsid w:val="007A11D8"/>
    <w:rsid w:val="007B32AD"/>
    <w:rsid w:val="007C3D86"/>
    <w:rsid w:val="007D50CA"/>
    <w:rsid w:val="007E09D4"/>
    <w:rsid w:val="007E0B9B"/>
    <w:rsid w:val="007E698A"/>
    <w:rsid w:val="007F4136"/>
    <w:rsid w:val="007F4690"/>
    <w:rsid w:val="007F676F"/>
    <w:rsid w:val="0081750E"/>
    <w:rsid w:val="008226B0"/>
    <w:rsid w:val="00842101"/>
    <w:rsid w:val="00847340"/>
    <w:rsid w:val="00856663"/>
    <w:rsid w:val="008677A0"/>
    <w:rsid w:val="00883A65"/>
    <w:rsid w:val="00884792"/>
    <w:rsid w:val="00884970"/>
    <w:rsid w:val="008857A2"/>
    <w:rsid w:val="00886176"/>
    <w:rsid w:val="008979EB"/>
    <w:rsid w:val="008C4381"/>
    <w:rsid w:val="008C49A2"/>
    <w:rsid w:val="008C527A"/>
    <w:rsid w:val="008D14C8"/>
    <w:rsid w:val="008D4B6F"/>
    <w:rsid w:val="008E64A5"/>
    <w:rsid w:val="008E7456"/>
    <w:rsid w:val="008F0495"/>
    <w:rsid w:val="008F4260"/>
    <w:rsid w:val="008F796C"/>
    <w:rsid w:val="00903C43"/>
    <w:rsid w:val="00906C6A"/>
    <w:rsid w:val="00922529"/>
    <w:rsid w:val="00927AE0"/>
    <w:rsid w:val="0094332D"/>
    <w:rsid w:val="0095311A"/>
    <w:rsid w:val="009546C9"/>
    <w:rsid w:val="00955C44"/>
    <w:rsid w:val="00965528"/>
    <w:rsid w:val="00970E41"/>
    <w:rsid w:val="00974FA0"/>
    <w:rsid w:val="00976170"/>
    <w:rsid w:val="0098674B"/>
    <w:rsid w:val="0099222D"/>
    <w:rsid w:val="00992DA4"/>
    <w:rsid w:val="009A1685"/>
    <w:rsid w:val="009A506E"/>
    <w:rsid w:val="009B1FDF"/>
    <w:rsid w:val="009B26DC"/>
    <w:rsid w:val="009D223F"/>
    <w:rsid w:val="009D3018"/>
    <w:rsid w:val="009D5C7A"/>
    <w:rsid w:val="009D6A19"/>
    <w:rsid w:val="009E0B3E"/>
    <w:rsid w:val="009E6377"/>
    <w:rsid w:val="009F242C"/>
    <w:rsid w:val="009F2CD5"/>
    <w:rsid w:val="00A01C42"/>
    <w:rsid w:val="00A03255"/>
    <w:rsid w:val="00A062BF"/>
    <w:rsid w:val="00A156EE"/>
    <w:rsid w:val="00A25893"/>
    <w:rsid w:val="00A2722E"/>
    <w:rsid w:val="00A40D8F"/>
    <w:rsid w:val="00A60A88"/>
    <w:rsid w:val="00A67271"/>
    <w:rsid w:val="00A750B5"/>
    <w:rsid w:val="00A77D7F"/>
    <w:rsid w:val="00A77F48"/>
    <w:rsid w:val="00A91E28"/>
    <w:rsid w:val="00A96BBB"/>
    <w:rsid w:val="00AB0C44"/>
    <w:rsid w:val="00AB56FC"/>
    <w:rsid w:val="00AB7ACF"/>
    <w:rsid w:val="00AC0F61"/>
    <w:rsid w:val="00AC1202"/>
    <w:rsid w:val="00AC1EE1"/>
    <w:rsid w:val="00AC3413"/>
    <w:rsid w:val="00AC4565"/>
    <w:rsid w:val="00AE2547"/>
    <w:rsid w:val="00AE64BC"/>
    <w:rsid w:val="00AE7FB1"/>
    <w:rsid w:val="00B001DB"/>
    <w:rsid w:val="00B05B8A"/>
    <w:rsid w:val="00B06BD0"/>
    <w:rsid w:val="00B07B90"/>
    <w:rsid w:val="00B146C5"/>
    <w:rsid w:val="00B15183"/>
    <w:rsid w:val="00B376CC"/>
    <w:rsid w:val="00B43E85"/>
    <w:rsid w:val="00B474B0"/>
    <w:rsid w:val="00B53991"/>
    <w:rsid w:val="00B541E5"/>
    <w:rsid w:val="00B54204"/>
    <w:rsid w:val="00B6280A"/>
    <w:rsid w:val="00B83A3A"/>
    <w:rsid w:val="00B84C41"/>
    <w:rsid w:val="00B872C8"/>
    <w:rsid w:val="00BA2DD0"/>
    <w:rsid w:val="00BE1C9F"/>
    <w:rsid w:val="00BE441E"/>
    <w:rsid w:val="00BF0E14"/>
    <w:rsid w:val="00C347F2"/>
    <w:rsid w:val="00C43907"/>
    <w:rsid w:val="00C612A1"/>
    <w:rsid w:val="00C62134"/>
    <w:rsid w:val="00C6392A"/>
    <w:rsid w:val="00C8057C"/>
    <w:rsid w:val="00C853CB"/>
    <w:rsid w:val="00C91CE5"/>
    <w:rsid w:val="00C94861"/>
    <w:rsid w:val="00C97525"/>
    <w:rsid w:val="00CA2A35"/>
    <w:rsid w:val="00CA73E9"/>
    <w:rsid w:val="00CB125E"/>
    <w:rsid w:val="00CB2A4A"/>
    <w:rsid w:val="00CB2F1E"/>
    <w:rsid w:val="00CC49ED"/>
    <w:rsid w:val="00CD3B9D"/>
    <w:rsid w:val="00CE3D49"/>
    <w:rsid w:val="00D056D9"/>
    <w:rsid w:val="00D06F12"/>
    <w:rsid w:val="00D1535E"/>
    <w:rsid w:val="00D24EC6"/>
    <w:rsid w:val="00D26EBF"/>
    <w:rsid w:val="00D27B61"/>
    <w:rsid w:val="00D46D2E"/>
    <w:rsid w:val="00D47784"/>
    <w:rsid w:val="00D55143"/>
    <w:rsid w:val="00D63A06"/>
    <w:rsid w:val="00D63AAE"/>
    <w:rsid w:val="00D65B7F"/>
    <w:rsid w:val="00D74B07"/>
    <w:rsid w:val="00DA3F4C"/>
    <w:rsid w:val="00DA4925"/>
    <w:rsid w:val="00DA74E9"/>
    <w:rsid w:val="00DB3EEF"/>
    <w:rsid w:val="00DB79AB"/>
    <w:rsid w:val="00DD7BEF"/>
    <w:rsid w:val="00DF1CB0"/>
    <w:rsid w:val="00DF47E0"/>
    <w:rsid w:val="00DF5F08"/>
    <w:rsid w:val="00DF6254"/>
    <w:rsid w:val="00E05D54"/>
    <w:rsid w:val="00E20E3A"/>
    <w:rsid w:val="00E2295C"/>
    <w:rsid w:val="00E23C11"/>
    <w:rsid w:val="00E2404E"/>
    <w:rsid w:val="00E3211B"/>
    <w:rsid w:val="00E3690C"/>
    <w:rsid w:val="00E36A6E"/>
    <w:rsid w:val="00E46429"/>
    <w:rsid w:val="00E5697F"/>
    <w:rsid w:val="00E66FB2"/>
    <w:rsid w:val="00E753D0"/>
    <w:rsid w:val="00E84E6B"/>
    <w:rsid w:val="00E966DC"/>
    <w:rsid w:val="00EA0682"/>
    <w:rsid w:val="00EA098B"/>
    <w:rsid w:val="00EA0B42"/>
    <w:rsid w:val="00EA63C8"/>
    <w:rsid w:val="00EA7D55"/>
    <w:rsid w:val="00EB1896"/>
    <w:rsid w:val="00EB661C"/>
    <w:rsid w:val="00ED010B"/>
    <w:rsid w:val="00EE3076"/>
    <w:rsid w:val="00EE4725"/>
    <w:rsid w:val="00EE66A9"/>
    <w:rsid w:val="00EF13FF"/>
    <w:rsid w:val="00EF7665"/>
    <w:rsid w:val="00F008F4"/>
    <w:rsid w:val="00F13FB3"/>
    <w:rsid w:val="00F23301"/>
    <w:rsid w:val="00F446C6"/>
    <w:rsid w:val="00F8072C"/>
    <w:rsid w:val="00F825C2"/>
    <w:rsid w:val="00F95709"/>
    <w:rsid w:val="00FA0DF6"/>
    <w:rsid w:val="00FB5CF8"/>
    <w:rsid w:val="00FC1498"/>
    <w:rsid w:val="00FD3201"/>
    <w:rsid w:val="00FD735B"/>
    <w:rsid w:val="00FE16C0"/>
    <w:rsid w:val="00FE726D"/>
    <w:rsid w:val="00FF0986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BC008110-9D6E-4295-850A-41DE9C3C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a">
    <w:name w:val="Абзац списка Знак"/>
    <w:link w:val="a9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4">
    <w:name w:val="No Spacing"/>
    <w:uiPriority w:val="1"/>
    <w:qFormat/>
    <w:rsid w:val="00D0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5E48F8"/>
    <w:pPr>
      <w:spacing w:before="100" w:beforeAutospacing="1" w:after="100" w:afterAutospacing="1"/>
    </w:pPr>
  </w:style>
  <w:style w:type="paragraph" w:customStyle="1" w:styleId="docdata">
    <w:name w:val="docdata"/>
    <w:aliases w:val="docy,v5,28353,bqiaagaaeyqcaaagiaiaaanmywaabxrj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E48F8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8D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7EB6-CE84-49A2-8085-88A3C5C5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Виктория В. Жарикова</cp:lastModifiedBy>
  <cp:revision>22</cp:revision>
  <cp:lastPrinted>2021-10-25T13:07:00Z</cp:lastPrinted>
  <dcterms:created xsi:type="dcterms:W3CDTF">2021-10-05T09:10:00Z</dcterms:created>
  <dcterms:modified xsi:type="dcterms:W3CDTF">2021-12-02T08:22:00Z</dcterms:modified>
</cp:coreProperties>
</file>