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EF0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F0056">
              <w:rPr>
                <w:sz w:val="28"/>
                <w:szCs w:val="28"/>
              </w:rPr>
              <w:t>493/53 о</w:t>
            </w:r>
            <w:r>
              <w:rPr>
                <w:sz w:val="28"/>
                <w:szCs w:val="28"/>
              </w:rPr>
              <w:t>т</w:t>
            </w:r>
            <w:r w:rsidR="00EF0056">
              <w:rPr>
                <w:sz w:val="28"/>
                <w:szCs w:val="28"/>
              </w:rPr>
              <w:t xml:space="preserve"> 25.10.2022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7820EC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1</w:t>
            </w:r>
            <w:r w:rsidR="007820EC">
              <w:rPr>
                <w:sz w:val="28"/>
                <w:szCs w:val="20"/>
                <w:lang w:eastAsia="ar-SA"/>
              </w:rPr>
              <w:t>4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801D34">
              <w:rPr>
                <w:sz w:val="28"/>
                <w:szCs w:val="20"/>
                <w:lang w:eastAsia="ar-SA"/>
              </w:rPr>
              <w:t>1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7820EC">
              <w:rPr>
                <w:sz w:val="28"/>
                <w:szCs w:val="20"/>
                <w:lang w:eastAsia="ar-SA"/>
              </w:rPr>
              <w:t>389</w:t>
            </w:r>
            <w:r>
              <w:rPr>
                <w:sz w:val="28"/>
                <w:szCs w:val="20"/>
                <w:lang w:eastAsia="ar-SA"/>
              </w:rPr>
              <w:t>/</w:t>
            </w:r>
            <w:r w:rsidR="007820EC">
              <w:rPr>
                <w:sz w:val="28"/>
                <w:szCs w:val="20"/>
                <w:lang w:eastAsia="ar-SA"/>
              </w:rPr>
              <w:t>40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A7795F" w:rsidRDefault="00A7795F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7820EC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1</w:t>
      </w:r>
      <w:r w:rsidR="007820EC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.12.202</w:t>
      </w:r>
      <w:r w:rsidR="00801D34">
        <w:rPr>
          <w:sz w:val="28"/>
          <w:szCs w:val="20"/>
          <w:lang w:eastAsia="ar-SA"/>
        </w:rPr>
        <w:t>1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7820EC">
        <w:rPr>
          <w:sz w:val="28"/>
          <w:szCs w:val="20"/>
          <w:lang w:eastAsia="ar-SA"/>
        </w:rPr>
        <w:t>389</w:t>
      </w:r>
      <w:r>
        <w:rPr>
          <w:sz w:val="28"/>
          <w:szCs w:val="20"/>
          <w:lang w:eastAsia="ar-SA"/>
        </w:rPr>
        <w:t>/</w:t>
      </w:r>
      <w:r w:rsidR="007820EC">
        <w:rPr>
          <w:sz w:val="28"/>
          <w:szCs w:val="20"/>
          <w:lang w:eastAsia="ar-SA"/>
        </w:rPr>
        <w:t>40</w:t>
      </w:r>
      <w:r>
        <w:rPr>
          <w:sz w:val="28"/>
          <w:szCs w:val="20"/>
          <w:lang w:eastAsia="ar-SA"/>
        </w:rPr>
        <w:t>, следующие изменения:</w:t>
      </w:r>
    </w:p>
    <w:p w:rsidR="00B436D2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lastRenderedPageBreak/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 w:rsidR="005C1DBD">
        <w:rPr>
          <w:sz w:val="28"/>
          <w:szCs w:val="20"/>
          <w:lang w:eastAsia="ar-SA"/>
        </w:rPr>
        <w:t>Раздел 2 «Перечень муниципального имущества, подлежащего приватизации на территории муниципального образования «Городской округ Серпухов Московской области» в 2022 году</w:t>
      </w:r>
      <w:r w:rsidR="00631E52">
        <w:rPr>
          <w:sz w:val="28"/>
          <w:szCs w:val="20"/>
          <w:lang w:eastAsia="ar-SA"/>
        </w:rPr>
        <w:t>»</w:t>
      </w:r>
      <w:r w:rsidR="005C1DBD">
        <w:rPr>
          <w:sz w:val="28"/>
          <w:szCs w:val="20"/>
          <w:lang w:eastAsia="ar-SA"/>
        </w:rPr>
        <w:t xml:space="preserve"> д</w:t>
      </w:r>
      <w:r w:rsidR="005C1DBD">
        <w:rPr>
          <w:sz w:val="28"/>
          <w:szCs w:val="28"/>
        </w:rPr>
        <w:t>ополнить строками</w:t>
      </w:r>
      <w:r>
        <w:rPr>
          <w:sz w:val="28"/>
          <w:szCs w:val="28"/>
        </w:rPr>
        <w:t xml:space="preserve"> 1</w:t>
      </w:r>
      <w:r w:rsidR="002A7A63">
        <w:rPr>
          <w:sz w:val="28"/>
          <w:szCs w:val="28"/>
        </w:rPr>
        <w:t>8</w:t>
      </w:r>
      <w:r w:rsidR="00A626EF">
        <w:rPr>
          <w:sz w:val="28"/>
          <w:szCs w:val="28"/>
        </w:rPr>
        <w:t>, 19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29"/>
        <w:gridCol w:w="1981"/>
        <w:gridCol w:w="2692"/>
        <w:gridCol w:w="1842"/>
        <w:gridCol w:w="427"/>
      </w:tblGrid>
      <w:tr w:rsidR="004E3631" w:rsidRPr="00A7795F" w:rsidTr="004E3631">
        <w:trPr>
          <w:trHeight w:val="31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A7795F" w:rsidP="00A7795F">
            <w:pPr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Нежилое помещение </w:t>
            </w:r>
          </w:p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по адресу: Московская область, </w:t>
            </w:r>
          </w:p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г. Серпухов, </w:t>
            </w:r>
          </w:p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ул. 1-я Московская, </w:t>
            </w:r>
          </w:p>
          <w:p w:rsidR="00442750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д. 44, пом. 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Нежилое помещение площадью </w:t>
            </w:r>
          </w:p>
          <w:p w:rsidR="002616BD" w:rsidRPr="00A7795F" w:rsidRDefault="002616BD" w:rsidP="002616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231,9 кв. м, </w:t>
            </w:r>
          </w:p>
          <w:p w:rsidR="00442750" w:rsidRPr="00A7795F" w:rsidRDefault="002616BD" w:rsidP="00A7795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этаж 1, кадастровый номер 50:58:0100204:379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B8" w:rsidRPr="00A7795F" w:rsidRDefault="006A55B8" w:rsidP="006A55B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Реализация арендатором объекта ООО </w:t>
            </w:r>
          </w:p>
          <w:p w:rsidR="006A55B8" w:rsidRPr="00A7795F" w:rsidRDefault="006A55B8" w:rsidP="006A55B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«Ф-</w:t>
            </w:r>
            <w:proofErr w:type="spellStart"/>
            <w:r w:rsidRPr="00A7795F">
              <w:rPr>
                <w:sz w:val="28"/>
                <w:szCs w:val="28"/>
                <w:lang w:eastAsia="ar-SA"/>
              </w:rPr>
              <w:t>Дент</w:t>
            </w:r>
            <w:proofErr w:type="spellEnd"/>
            <w:r w:rsidRPr="00A7795F">
              <w:rPr>
                <w:sz w:val="28"/>
                <w:szCs w:val="28"/>
                <w:lang w:eastAsia="ar-SA"/>
              </w:rPr>
              <w:t xml:space="preserve">» преимущественного права приобретения арендуемого муниципального имущества </w:t>
            </w:r>
          </w:p>
          <w:p w:rsidR="006A55B8" w:rsidRPr="00A7795F" w:rsidRDefault="006A55B8" w:rsidP="006A55B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по договору аренды недвижимого имущества </w:t>
            </w:r>
          </w:p>
          <w:p w:rsidR="006A55B8" w:rsidRPr="00A7795F" w:rsidRDefault="006A55B8" w:rsidP="006A55B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от 01.06.2012 </w:t>
            </w:r>
          </w:p>
          <w:p w:rsidR="0009043B" w:rsidRDefault="006A55B8" w:rsidP="000904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№ 2042</w:t>
            </w:r>
            <w:r w:rsidR="0009043B">
              <w:rPr>
                <w:sz w:val="28"/>
                <w:szCs w:val="28"/>
                <w:lang w:eastAsia="ar-SA"/>
              </w:rPr>
              <w:t xml:space="preserve">, </w:t>
            </w:r>
          </w:p>
          <w:p w:rsidR="0009043B" w:rsidRPr="00A7795F" w:rsidRDefault="0009043B" w:rsidP="000904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 </w:t>
            </w:r>
            <w:r w:rsidRPr="00A7795F">
              <w:rPr>
                <w:sz w:val="28"/>
                <w:szCs w:val="28"/>
                <w:lang w:eastAsia="ar-SA"/>
              </w:rPr>
              <w:t xml:space="preserve">договору аренды недвижимого имущества </w:t>
            </w:r>
          </w:p>
          <w:p w:rsidR="0009043B" w:rsidRPr="00A7795F" w:rsidRDefault="0009043B" w:rsidP="000904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от 01.0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A7795F">
              <w:rPr>
                <w:sz w:val="28"/>
                <w:szCs w:val="28"/>
                <w:lang w:eastAsia="ar-SA"/>
              </w:rPr>
              <w:t>.20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A7795F">
              <w:rPr>
                <w:sz w:val="28"/>
                <w:szCs w:val="28"/>
                <w:lang w:eastAsia="ar-SA"/>
              </w:rPr>
              <w:t xml:space="preserve">2 </w:t>
            </w:r>
          </w:p>
          <w:p w:rsidR="006A55B8" w:rsidRPr="00A7795F" w:rsidRDefault="0009043B" w:rsidP="000904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№ 2042</w:t>
            </w:r>
          </w:p>
          <w:p w:rsidR="00442750" w:rsidRPr="00A7795F" w:rsidRDefault="00442750" w:rsidP="00B436D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442750" w:rsidP="00FB169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442750" w:rsidP="006A55B8">
            <w:pPr>
              <w:suppressAutoHyphens/>
              <w:snapToGrid w:val="0"/>
              <w:ind w:left="-110" w:firstLine="110"/>
              <w:jc w:val="center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E3631" w:rsidRPr="00A7795F" w:rsidTr="004E3631">
        <w:trPr>
          <w:trHeight w:val="591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A7795F" w:rsidP="002A7A6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F" w:rsidRPr="00A7795F" w:rsidRDefault="00A7795F" w:rsidP="00A7795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Нежилое здание с земельным участком </w:t>
            </w:r>
          </w:p>
          <w:p w:rsidR="00442750" w:rsidRPr="00A7795F" w:rsidRDefault="00A7795F" w:rsidP="00A7795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по адресу: Московская область, р-н </w:t>
            </w:r>
            <w:proofErr w:type="spellStart"/>
            <w:r w:rsidRPr="00A7795F">
              <w:rPr>
                <w:sz w:val="28"/>
                <w:szCs w:val="28"/>
                <w:lang w:eastAsia="ar-SA"/>
              </w:rPr>
              <w:t>Серпуховский</w:t>
            </w:r>
            <w:proofErr w:type="spellEnd"/>
            <w:r w:rsidRPr="00A7795F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7795F">
              <w:rPr>
                <w:sz w:val="28"/>
                <w:szCs w:val="28"/>
                <w:lang w:eastAsia="ar-SA"/>
              </w:rPr>
              <w:t>рп</w:t>
            </w:r>
            <w:proofErr w:type="spellEnd"/>
            <w:r w:rsidRPr="00A7795F">
              <w:rPr>
                <w:sz w:val="28"/>
                <w:szCs w:val="28"/>
                <w:lang w:eastAsia="ar-SA"/>
              </w:rPr>
              <w:t xml:space="preserve"> Пролетарский, ул. 40 лет Октября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A7795F" w:rsidP="00B47C9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Гараж, назначение: нежилое, площадь 94,4 кв. м, кадастровый номер 50:32:0030215:745;</w:t>
            </w:r>
          </w:p>
          <w:p w:rsidR="00A7795F" w:rsidRPr="00A7795F" w:rsidRDefault="00A7795F" w:rsidP="00B47C9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A7795F" w:rsidRPr="00A7795F" w:rsidRDefault="004E3631" w:rsidP="00B47C9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A7795F" w:rsidRPr="00A7795F">
              <w:rPr>
                <w:sz w:val="28"/>
                <w:szCs w:val="28"/>
                <w:lang w:eastAsia="ar-SA"/>
              </w:rPr>
              <w:t>емельный участок площадью</w:t>
            </w:r>
          </w:p>
          <w:p w:rsidR="00A7795F" w:rsidRPr="00A7795F" w:rsidRDefault="00A7795F" w:rsidP="00B47C9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382 кв. м, кадастровый номер 50:32:0030215:776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31" w:rsidRPr="00A7795F" w:rsidRDefault="004E3631" w:rsidP="004E363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Реализация арендатором объекта </w:t>
            </w:r>
            <w:r>
              <w:rPr>
                <w:sz w:val="28"/>
                <w:szCs w:val="28"/>
                <w:lang w:eastAsia="ar-SA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ar-SA"/>
              </w:rPr>
              <w:t>Овчинниковой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Ю.В. </w:t>
            </w:r>
            <w:r w:rsidRPr="00A7795F">
              <w:rPr>
                <w:sz w:val="28"/>
                <w:szCs w:val="28"/>
                <w:lang w:eastAsia="ar-SA"/>
              </w:rPr>
              <w:t xml:space="preserve">преимущественного права приобретения арендуемого муниципального имущества </w:t>
            </w:r>
          </w:p>
          <w:p w:rsidR="004E3631" w:rsidRPr="00A7795F" w:rsidRDefault="004E3631" w:rsidP="004E363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 xml:space="preserve">по договору аренды </w:t>
            </w:r>
          </w:p>
          <w:p w:rsidR="004E3631" w:rsidRPr="00A7795F" w:rsidRDefault="004E3631" w:rsidP="004E363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от 01.0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A7795F">
              <w:rPr>
                <w:sz w:val="28"/>
                <w:szCs w:val="28"/>
                <w:lang w:eastAsia="ar-SA"/>
              </w:rPr>
              <w:t>.201</w:t>
            </w:r>
            <w:r>
              <w:rPr>
                <w:sz w:val="28"/>
                <w:szCs w:val="28"/>
                <w:lang w:eastAsia="ar-SA"/>
              </w:rPr>
              <w:t>8</w:t>
            </w:r>
            <w:r w:rsidRPr="00A7795F">
              <w:rPr>
                <w:sz w:val="28"/>
                <w:szCs w:val="28"/>
                <w:lang w:eastAsia="ar-SA"/>
              </w:rPr>
              <w:t xml:space="preserve"> </w:t>
            </w:r>
          </w:p>
          <w:p w:rsidR="004E3631" w:rsidRPr="00A7795F" w:rsidRDefault="004E3631" w:rsidP="004E363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№ 2</w:t>
            </w:r>
            <w:r>
              <w:rPr>
                <w:sz w:val="28"/>
                <w:szCs w:val="28"/>
                <w:lang w:eastAsia="ar-SA"/>
              </w:rPr>
              <w:t>99</w:t>
            </w:r>
          </w:p>
          <w:p w:rsidR="00442750" w:rsidRPr="00A7795F" w:rsidRDefault="00442750" w:rsidP="00B436D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A7795F" w:rsidP="00FB169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50" w:rsidRPr="00A7795F" w:rsidRDefault="00442750" w:rsidP="006A55B8">
            <w:pPr>
              <w:suppressAutoHyphens/>
              <w:snapToGrid w:val="0"/>
              <w:ind w:left="-110" w:firstLine="110"/>
              <w:jc w:val="center"/>
              <w:rPr>
                <w:sz w:val="28"/>
                <w:szCs w:val="28"/>
                <w:lang w:eastAsia="ar-SA"/>
              </w:rPr>
            </w:pPr>
            <w:r w:rsidRPr="00A7795F">
              <w:rPr>
                <w:sz w:val="28"/>
                <w:szCs w:val="28"/>
                <w:lang w:eastAsia="ar-SA"/>
              </w:rPr>
              <w:t>4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3670DB" w:rsidRDefault="003670DB" w:rsidP="002D02AD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2. Направить настоящее решение Главе городского округа Серпухов</w:t>
      </w:r>
      <w:r w:rsidR="002D02AD">
        <w:rPr>
          <w:sz w:val="28"/>
        </w:rPr>
        <w:t xml:space="preserve">      </w:t>
      </w:r>
      <w:r w:rsidR="002A7A63">
        <w:rPr>
          <w:sz w:val="28"/>
          <w:szCs w:val="28"/>
          <w:lang w:eastAsia="ar-SA"/>
        </w:rPr>
        <w:t>С.Н. Никитенко</w:t>
      </w:r>
      <w:r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09043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>3. Контроль за выполнением</w:t>
      </w:r>
      <w:r w:rsidR="004E36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09043B">
        <w:rPr>
          <w:sz w:val="28"/>
          <w:szCs w:val="28"/>
          <w:lang w:eastAsia="ar-SA"/>
        </w:rPr>
        <w:t xml:space="preserve">   </w:t>
      </w:r>
      <w:proofErr w:type="gramEnd"/>
      <w:r w:rsidR="0009043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Еремина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И.Н. Ермаков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 w:rsidR="002A7A63">
        <w:rPr>
          <w:sz w:val="28"/>
          <w:szCs w:val="28"/>
          <w:lang w:eastAsia="ar-SA"/>
        </w:rPr>
        <w:t>С.Н. Никитенко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EF0056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25.10.2022</w:t>
      </w:r>
      <w:bookmarkStart w:id="0" w:name="_GoBack"/>
      <w:bookmarkEnd w:id="0"/>
    </w:p>
    <w:sectPr w:rsidR="00466E06" w:rsidSect="006A5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9043B"/>
    <w:rsid w:val="000B083D"/>
    <w:rsid w:val="001F34B0"/>
    <w:rsid w:val="00214B6D"/>
    <w:rsid w:val="002616BD"/>
    <w:rsid w:val="00285DDD"/>
    <w:rsid w:val="002A26BB"/>
    <w:rsid w:val="002A7A63"/>
    <w:rsid w:val="002D02AD"/>
    <w:rsid w:val="002E6F47"/>
    <w:rsid w:val="003670DB"/>
    <w:rsid w:val="003C0A08"/>
    <w:rsid w:val="003C287F"/>
    <w:rsid w:val="00442750"/>
    <w:rsid w:val="00466E06"/>
    <w:rsid w:val="004E3631"/>
    <w:rsid w:val="00504E8D"/>
    <w:rsid w:val="00545848"/>
    <w:rsid w:val="00582520"/>
    <w:rsid w:val="005A7BFA"/>
    <w:rsid w:val="005C1DBD"/>
    <w:rsid w:val="005F214D"/>
    <w:rsid w:val="006309B5"/>
    <w:rsid w:val="00631E52"/>
    <w:rsid w:val="006335B6"/>
    <w:rsid w:val="006A3D76"/>
    <w:rsid w:val="006A55B8"/>
    <w:rsid w:val="006B1BB3"/>
    <w:rsid w:val="006D08A7"/>
    <w:rsid w:val="006D2FEF"/>
    <w:rsid w:val="006E3BE1"/>
    <w:rsid w:val="007820EC"/>
    <w:rsid w:val="007E476E"/>
    <w:rsid w:val="00801D34"/>
    <w:rsid w:val="00892EE0"/>
    <w:rsid w:val="008D27E3"/>
    <w:rsid w:val="00A126CD"/>
    <w:rsid w:val="00A40B87"/>
    <w:rsid w:val="00A41ABD"/>
    <w:rsid w:val="00A626EF"/>
    <w:rsid w:val="00A7795F"/>
    <w:rsid w:val="00AF47C6"/>
    <w:rsid w:val="00B436D2"/>
    <w:rsid w:val="00B47C9F"/>
    <w:rsid w:val="00BB015F"/>
    <w:rsid w:val="00BB5C5E"/>
    <w:rsid w:val="00C00CEC"/>
    <w:rsid w:val="00DA3887"/>
    <w:rsid w:val="00E71C75"/>
    <w:rsid w:val="00EF0056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C8C9-A88D-418C-B13A-852DB2F0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83B-BE85-45D2-8A9F-378F1BC6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55</cp:revision>
  <cp:lastPrinted>2022-09-06T12:43:00Z</cp:lastPrinted>
  <dcterms:created xsi:type="dcterms:W3CDTF">2021-04-20T07:33:00Z</dcterms:created>
  <dcterms:modified xsi:type="dcterms:W3CDTF">2022-10-26T07:06:00Z</dcterms:modified>
</cp:coreProperties>
</file>