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5713" w:rsidRPr="002E153E" w:rsidRDefault="00445713" w:rsidP="00445713">
      <w:pPr>
        <w:pStyle w:val="affffffffffd"/>
        <w:spacing w:after="0"/>
        <w:ind w:left="6096" w:firstLine="0"/>
        <w:jc w:val="left"/>
      </w:pPr>
      <w:r w:rsidRPr="002E153E">
        <w:t xml:space="preserve">Приложение № 1 </w:t>
      </w:r>
      <w:r w:rsidRPr="002E153E">
        <w:br/>
        <w:t xml:space="preserve">к решению Совета депутатов Городского округа Серпухов Московской области </w:t>
      </w:r>
    </w:p>
    <w:p w:rsidR="00445713" w:rsidRPr="002E153E" w:rsidRDefault="00F513B5" w:rsidP="00445713">
      <w:pPr>
        <w:pStyle w:val="affffffffffd"/>
        <w:spacing w:after="0"/>
        <w:ind w:left="6096" w:firstLine="0"/>
        <w:jc w:val="left"/>
      </w:pPr>
      <w:r w:rsidRPr="002E153E">
        <w:t xml:space="preserve">от </w:t>
      </w:r>
      <w:r w:rsidR="00DB6591">
        <w:rPr>
          <w:rFonts w:ascii="Arial" w:hAnsi="Arial" w:cs="Arial"/>
        </w:rPr>
        <w:t xml:space="preserve">29.07.2025    </w:t>
      </w:r>
      <w:r w:rsidRPr="002E153E">
        <w:t xml:space="preserve">№ </w:t>
      </w:r>
      <w:r w:rsidR="00DB6591">
        <w:t>34/375</w:t>
      </w:r>
      <w:bookmarkStart w:id="0" w:name="_GoBack"/>
      <w:bookmarkEnd w:id="0"/>
    </w:p>
    <w:tbl>
      <w:tblPr>
        <w:tblW w:w="5217" w:type="pct"/>
        <w:jc w:val="center"/>
        <w:tblLook w:val="04A0" w:firstRow="1" w:lastRow="0" w:firstColumn="1" w:lastColumn="0" w:noHBand="0" w:noVBand="1"/>
      </w:tblPr>
      <w:tblGrid>
        <w:gridCol w:w="10205"/>
      </w:tblGrid>
      <w:tr w:rsidR="005D1BE2" w:rsidRPr="002E153E" w:rsidTr="002C09C1">
        <w:trPr>
          <w:trHeight w:val="2880"/>
          <w:jc w:val="center"/>
        </w:trPr>
        <w:tc>
          <w:tcPr>
            <w:tcW w:w="5000" w:type="pct"/>
          </w:tcPr>
          <w:p w:rsidR="001C0C09" w:rsidRPr="002E153E" w:rsidRDefault="001C0C09" w:rsidP="00303BC9">
            <w:pPr>
              <w:pStyle w:val="af6"/>
              <w:jc w:val="center"/>
              <w:rPr>
                <w:rFonts w:eastAsiaTheme="majorEastAsia"/>
                <w:caps/>
              </w:rPr>
            </w:pPr>
          </w:p>
        </w:tc>
      </w:tr>
      <w:tr w:rsidR="005D1BE2" w:rsidRPr="00031034" w:rsidTr="002C09C1">
        <w:trPr>
          <w:trHeight w:val="1440"/>
          <w:jc w:val="center"/>
        </w:trPr>
        <w:sdt>
          <w:sdtPr>
            <w:rPr>
              <w:b/>
              <w:caps/>
              <w:noProof/>
            </w:rPr>
            <w:alias w:val="Заголовок"/>
            <w:id w:val="87041383"/>
            <w:dataBinding w:prefixMappings="xmlns:ns0='http://schemas.openxmlformats.org/package/2006/metadata/core-properties' xmlns:ns1='http://purl.org/dc/elements/1.1/'" w:xpath="/ns0:coreProperties[1]/ns1:title[1]" w:storeItemID="{6C3C8BC8-F283-45AE-878A-BAB7291924A1}"/>
            <w:text/>
          </w:sdtPr>
          <w:sdtEndPr/>
          <w:sdtContent>
            <w:tc>
              <w:tcPr>
                <w:tcW w:w="5000" w:type="pct"/>
                <w:vAlign w:val="center"/>
              </w:tcPr>
              <w:p w:rsidR="001C0C09" w:rsidRPr="00031034" w:rsidRDefault="00DA1F0C" w:rsidP="001572B9">
                <w:pPr>
                  <w:pStyle w:val="af6"/>
                  <w:spacing w:before="720" w:after="720" w:line="276" w:lineRule="auto"/>
                  <w:jc w:val="center"/>
                  <w:rPr>
                    <w:rFonts w:eastAsiaTheme="majorEastAsia"/>
                  </w:rPr>
                </w:pPr>
                <w:r w:rsidRPr="00031034">
                  <w:rPr>
                    <w:b/>
                    <w:caps/>
                    <w:noProof/>
                  </w:rPr>
                  <w:t>ВНЕСЕНИЕ ИЗМЕНЕНИЙ В ГЕНЕРАЛЬНЫЙ ПЛАН ГОРОДСКОГО ОКРУГА СЕРПУХОВ МОСКОВСКОЙ ОБЛАСТИ ПРИМЕНИТЕЛЬНО К НАСЕЛЕННОМУ ПУНКТУ</w:t>
                </w:r>
                <w:r w:rsidR="00392310" w:rsidRPr="00031034">
                  <w:rPr>
                    <w:b/>
                    <w:caps/>
                    <w:noProof/>
                  </w:rPr>
                  <w:t xml:space="preserve"> Д. НОВИНКИ-Б</w:t>
                </w:r>
                <w:r w:rsidRPr="00031034">
                  <w:rPr>
                    <w:b/>
                    <w:caps/>
                    <w:noProof/>
                  </w:rPr>
                  <w:t>ЕГИЧЕВО И ЗЕМЕЛЬНЫМ УЧАСТКАМ С КАДАСТРОВЫМИ НОМЕРАМИ 50:32:0050209:634,</w:t>
                </w:r>
                <w:r w:rsidR="001572B9">
                  <w:rPr>
                    <w:b/>
                    <w:caps/>
                    <w:noProof/>
                  </w:rPr>
                  <w:t xml:space="preserve"> </w:t>
                </w:r>
                <w:r w:rsidR="005D1BE2" w:rsidRPr="00031034">
                  <w:rPr>
                    <w:b/>
                    <w:caps/>
                    <w:noProof/>
                  </w:rPr>
                  <w:t>50:32:0050209:635</w:t>
                </w:r>
              </w:p>
            </w:tc>
          </w:sdtContent>
        </w:sdt>
      </w:tr>
      <w:tr w:rsidR="005D1BE2" w:rsidRPr="00031034" w:rsidTr="002C09C1">
        <w:trPr>
          <w:trHeight w:val="720"/>
          <w:jc w:val="center"/>
        </w:trPr>
        <w:sdt>
          <w:sdtPr>
            <w:rPr>
              <w:b/>
              <w:caps/>
            </w:rPr>
            <w:alias w:val="Подзаголовок"/>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vAlign w:val="center"/>
              </w:tcPr>
              <w:p w:rsidR="001C0C09" w:rsidRPr="00031034" w:rsidRDefault="00E5369D" w:rsidP="001572B9">
                <w:pPr>
                  <w:pStyle w:val="af6"/>
                  <w:spacing w:before="720" w:line="276" w:lineRule="auto"/>
                  <w:jc w:val="center"/>
                  <w:rPr>
                    <w:rFonts w:eastAsiaTheme="majorEastAsia"/>
                  </w:rPr>
                </w:pPr>
                <w:r w:rsidRPr="00031034">
                  <w:rPr>
                    <w:b/>
                    <w:caps/>
                  </w:rPr>
                  <w:t>ПОЛОЖЕНИЕ О ТЕРРИТОРИАЛЬНОМ ПЛАНИРОВАНИИ</w:t>
                </w:r>
              </w:p>
            </w:tc>
          </w:sdtContent>
        </w:sdt>
      </w:tr>
      <w:tr w:rsidR="005D1BE2" w:rsidRPr="00031034" w:rsidTr="002C09C1">
        <w:trPr>
          <w:trHeight w:val="360"/>
          <w:jc w:val="center"/>
        </w:trPr>
        <w:tc>
          <w:tcPr>
            <w:tcW w:w="5000" w:type="pct"/>
            <w:vAlign w:val="center"/>
          </w:tcPr>
          <w:p w:rsidR="001C0C09" w:rsidRPr="00031034" w:rsidRDefault="001C0C09" w:rsidP="001572B9">
            <w:pPr>
              <w:jc w:val="center"/>
            </w:pPr>
          </w:p>
        </w:tc>
      </w:tr>
      <w:tr w:rsidR="005D1BE2" w:rsidRPr="00031034" w:rsidTr="001572B9">
        <w:trPr>
          <w:trHeight w:val="5969"/>
          <w:jc w:val="center"/>
        </w:trPr>
        <w:tc>
          <w:tcPr>
            <w:tcW w:w="5000" w:type="pct"/>
            <w:vAlign w:val="center"/>
          </w:tcPr>
          <w:p w:rsidR="00462BD9" w:rsidRPr="00031034" w:rsidRDefault="00462BD9" w:rsidP="001572B9">
            <w:pPr>
              <w:spacing w:after="240"/>
              <w:jc w:val="center"/>
              <w:rPr>
                <w:caps/>
              </w:rPr>
            </w:pPr>
          </w:p>
          <w:p w:rsidR="001C0C09" w:rsidRPr="00031034" w:rsidRDefault="001C0C09" w:rsidP="001572B9">
            <w:pPr>
              <w:pStyle w:val="af6"/>
              <w:jc w:val="center"/>
            </w:pPr>
          </w:p>
          <w:p w:rsidR="00D75039" w:rsidRPr="00031034" w:rsidRDefault="00D75039" w:rsidP="001572B9">
            <w:pPr>
              <w:pStyle w:val="af6"/>
              <w:jc w:val="center"/>
            </w:pPr>
          </w:p>
          <w:p w:rsidR="00B3530E" w:rsidRPr="00031034" w:rsidRDefault="00B3530E" w:rsidP="001572B9">
            <w:pPr>
              <w:pStyle w:val="af6"/>
              <w:jc w:val="center"/>
            </w:pPr>
          </w:p>
          <w:p w:rsidR="00B3530E" w:rsidRPr="00031034" w:rsidRDefault="00B3530E" w:rsidP="001572B9">
            <w:pPr>
              <w:pStyle w:val="af6"/>
              <w:jc w:val="center"/>
            </w:pPr>
          </w:p>
          <w:p w:rsidR="001C0C09" w:rsidRPr="00031034" w:rsidRDefault="001C0C09" w:rsidP="001572B9">
            <w:pPr>
              <w:pStyle w:val="af6"/>
              <w:jc w:val="center"/>
            </w:pPr>
          </w:p>
          <w:p w:rsidR="00E5369D" w:rsidRPr="00031034" w:rsidRDefault="00E5369D" w:rsidP="001572B9">
            <w:pPr>
              <w:pStyle w:val="af6"/>
              <w:jc w:val="center"/>
            </w:pPr>
          </w:p>
          <w:p w:rsidR="00E5369D" w:rsidRPr="00031034" w:rsidRDefault="00E5369D" w:rsidP="001572B9">
            <w:pPr>
              <w:pStyle w:val="af6"/>
              <w:jc w:val="center"/>
            </w:pPr>
          </w:p>
          <w:p w:rsidR="00E5369D" w:rsidRPr="00031034" w:rsidRDefault="00E5369D" w:rsidP="001572B9">
            <w:pPr>
              <w:pStyle w:val="af6"/>
              <w:jc w:val="center"/>
            </w:pPr>
          </w:p>
          <w:p w:rsidR="00E5369D" w:rsidRPr="00031034" w:rsidRDefault="00E5369D" w:rsidP="001572B9">
            <w:pPr>
              <w:pStyle w:val="af6"/>
              <w:jc w:val="center"/>
            </w:pPr>
          </w:p>
          <w:p w:rsidR="00E5369D" w:rsidRPr="00031034" w:rsidRDefault="00E5369D" w:rsidP="001572B9">
            <w:pPr>
              <w:pStyle w:val="af6"/>
              <w:jc w:val="center"/>
            </w:pPr>
          </w:p>
          <w:p w:rsidR="00172A24" w:rsidRPr="00031034" w:rsidRDefault="00172A24" w:rsidP="001572B9">
            <w:pPr>
              <w:pStyle w:val="af6"/>
              <w:jc w:val="center"/>
              <w:rPr>
                <w:lang w:val="en-US"/>
              </w:rPr>
            </w:pPr>
          </w:p>
          <w:p w:rsidR="000319F6" w:rsidRPr="00031034" w:rsidRDefault="000319F6" w:rsidP="001572B9">
            <w:pPr>
              <w:pStyle w:val="af6"/>
              <w:jc w:val="center"/>
              <w:rPr>
                <w:lang w:val="en-US"/>
              </w:rPr>
            </w:pPr>
          </w:p>
          <w:p w:rsidR="000319F6" w:rsidRPr="00031034" w:rsidRDefault="000319F6" w:rsidP="001572B9">
            <w:pPr>
              <w:pStyle w:val="af6"/>
              <w:jc w:val="center"/>
              <w:rPr>
                <w:lang w:val="en-US"/>
              </w:rPr>
            </w:pPr>
          </w:p>
          <w:p w:rsidR="00DA1F0C" w:rsidRPr="00031034" w:rsidRDefault="00DA1F0C" w:rsidP="001572B9">
            <w:pPr>
              <w:pStyle w:val="af6"/>
              <w:jc w:val="center"/>
              <w:rPr>
                <w:lang w:val="en-US"/>
              </w:rPr>
            </w:pPr>
          </w:p>
          <w:p w:rsidR="00DA1F0C" w:rsidRPr="00031034" w:rsidRDefault="00DA1F0C" w:rsidP="001572B9">
            <w:pPr>
              <w:pStyle w:val="af6"/>
              <w:jc w:val="center"/>
              <w:rPr>
                <w:lang w:val="en-US"/>
              </w:rPr>
            </w:pPr>
          </w:p>
          <w:p w:rsidR="00DA1F0C" w:rsidRPr="00031034" w:rsidRDefault="00DA1F0C" w:rsidP="001572B9">
            <w:pPr>
              <w:pStyle w:val="af6"/>
              <w:jc w:val="center"/>
              <w:rPr>
                <w:lang w:val="en-US"/>
              </w:rPr>
            </w:pPr>
          </w:p>
          <w:p w:rsidR="00DA1F0C" w:rsidRPr="00031034" w:rsidRDefault="00DA1F0C" w:rsidP="001572B9">
            <w:pPr>
              <w:pStyle w:val="af6"/>
              <w:rPr>
                <w:lang w:val="en-US"/>
              </w:rPr>
            </w:pPr>
          </w:p>
          <w:p w:rsidR="00AF19F0" w:rsidRPr="00031034" w:rsidRDefault="00AF19F0" w:rsidP="001572B9">
            <w:pPr>
              <w:pStyle w:val="af6"/>
              <w:rPr>
                <w:lang w:val="en-US"/>
              </w:rPr>
            </w:pPr>
          </w:p>
          <w:p w:rsidR="001C0C09" w:rsidRPr="00031034" w:rsidRDefault="00E5369D" w:rsidP="001572B9">
            <w:pPr>
              <w:pStyle w:val="af6"/>
              <w:jc w:val="center"/>
              <w:rPr>
                <w:lang w:val="en-US"/>
              </w:rPr>
            </w:pPr>
            <w:r w:rsidRPr="00031034">
              <w:t>202</w:t>
            </w:r>
            <w:r w:rsidR="0081448F" w:rsidRPr="00031034">
              <w:rPr>
                <w:lang w:val="en-US"/>
              </w:rPr>
              <w:t>5</w:t>
            </w:r>
          </w:p>
        </w:tc>
      </w:tr>
    </w:tbl>
    <w:p w:rsidR="001572B9" w:rsidRDefault="001572B9" w:rsidP="004C6452">
      <w:pPr>
        <w:jc w:val="center"/>
        <w:rPr>
          <w:b/>
        </w:rPr>
      </w:pPr>
    </w:p>
    <w:p w:rsidR="002C09C1" w:rsidRPr="00031034" w:rsidRDefault="002C09C1" w:rsidP="004C6452">
      <w:pPr>
        <w:jc w:val="center"/>
        <w:rPr>
          <w:b/>
        </w:rPr>
      </w:pPr>
      <w:r w:rsidRPr="00031034">
        <w:rPr>
          <w:b/>
        </w:rPr>
        <w:t>СОСТАВ</w:t>
      </w:r>
    </w:p>
    <w:p w:rsidR="002C09C1" w:rsidRPr="00031034" w:rsidRDefault="002C09C1" w:rsidP="004C6452">
      <w:pPr>
        <w:jc w:val="center"/>
        <w:rPr>
          <w:b/>
        </w:rPr>
      </w:pPr>
      <w:r w:rsidRPr="00031034">
        <w:rPr>
          <w:b/>
        </w:rPr>
        <w:t>ПОЛОЖЕНИЯ О ТЕРРИТОРИАЛЬНОМ ПЛАНИРОВАНИИ</w:t>
      </w:r>
    </w:p>
    <w:tbl>
      <w:tblPr>
        <w:tblW w:w="9960" w:type="dxa"/>
        <w:jc w:val="center"/>
        <w:tblLayout w:type="fixed"/>
        <w:tblLook w:val="01E0" w:firstRow="1" w:lastRow="1" w:firstColumn="1" w:lastColumn="1" w:noHBand="0" w:noVBand="0"/>
      </w:tblPr>
      <w:tblGrid>
        <w:gridCol w:w="556"/>
        <w:gridCol w:w="8291"/>
        <w:gridCol w:w="1113"/>
      </w:tblGrid>
      <w:tr w:rsidR="002C09C1" w:rsidRPr="00031034" w:rsidTr="007324CD">
        <w:trPr>
          <w:trHeight w:val="454"/>
          <w:jc w:val="center"/>
        </w:trPr>
        <w:tc>
          <w:tcPr>
            <w:tcW w:w="9960" w:type="dxa"/>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4C6452">
            <w:pPr>
              <w:jc w:val="center"/>
              <w:rPr>
                <w:b/>
              </w:rPr>
            </w:pPr>
            <w:r w:rsidRPr="00031034">
              <w:rPr>
                <w:b/>
              </w:rPr>
              <w:t>Положение о территориальном планировании</w:t>
            </w:r>
          </w:p>
        </w:tc>
      </w:tr>
      <w:tr w:rsidR="002C09C1" w:rsidRPr="00031034" w:rsidTr="007324CD">
        <w:trPr>
          <w:trHeight w:val="454"/>
          <w:jc w:val="center"/>
        </w:trPr>
        <w:tc>
          <w:tcPr>
            <w:tcW w:w="556"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1.1.</w:t>
            </w:r>
          </w:p>
        </w:tc>
        <w:tc>
          <w:tcPr>
            <w:tcW w:w="8291" w:type="dxa"/>
            <w:tcBorders>
              <w:top w:val="single" w:sz="4" w:space="0" w:color="auto"/>
              <w:left w:val="single" w:sz="4" w:space="0" w:color="auto"/>
              <w:bottom w:val="single" w:sz="4" w:space="0" w:color="auto"/>
              <w:right w:val="single" w:sz="4" w:space="0" w:color="auto"/>
            </w:tcBorders>
            <w:vAlign w:val="center"/>
            <w:hideMark/>
          </w:tcPr>
          <w:p w:rsidR="002C09C1" w:rsidRPr="00031034" w:rsidRDefault="002C09C1" w:rsidP="002C09C1">
            <w:r w:rsidRPr="00031034">
              <w:t xml:space="preserve">Текстовая часть </w:t>
            </w:r>
          </w:p>
        </w:tc>
        <w:tc>
          <w:tcPr>
            <w:tcW w:w="1113"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Масштаб</w:t>
            </w:r>
          </w:p>
        </w:tc>
      </w:tr>
      <w:tr w:rsidR="002C09C1" w:rsidRPr="00031034" w:rsidTr="007324CD">
        <w:trPr>
          <w:trHeight w:val="292"/>
          <w:jc w:val="center"/>
        </w:trPr>
        <w:tc>
          <w:tcPr>
            <w:tcW w:w="556"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tc>
        <w:tc>
          <w:tcPr>
            <w:tcW w:w="8291" w:type="dxa"/>
            <w:tcBorders>
              <w:top w:val="single" w:sz="4" w:space="0" w:color="auto"/>
              <w:left w:val="single" w:sz="4" w:space="0" w:color="auto"/>
              <w:bottom w:val="single" w:sz="4" w:space="0" w:color="auto"/>
              <w:right w:val="single" w:sz="4" w:space="0" w:color="auto"/>
            </w:tcBorders>
            <w:vAlign w:val="center"/>
            <w:hideMark/>
          </w:tcPr>
          <w:p w:rsidR="002C09C1" w:rsidRPr="00031034" w:rsidRDefault="002C09C1" w:rsidP="002C09C1">
            <w:r w:rsidRPr="00031034">
              <w:t>Графические материалы:</w:t>
            </w:r>
          </w:p>
        </w:tc>
        <w:tc>
          <w:tcPr>
            <w:tcW w:w="1113"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tc>
      </w:tr>
      <w:tr w:rsidR="002C09C1" w:rsidRPr="00031034" w:rsidTr="007324CD">
        <w:trPr>
          <w:trHeight w:val="467"/>
          <w:jc w:val="center"/>
        </w:trPr>
        <w:tc>
          <w:tcPr>
            <w:tcW w:w="556"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1.2</w:t>
            </w:r>
          </w:p>
        </w:tc>
        <w:tc>
          <w:tcPr>
            <w:tcW w:w="8291" w:type="dxa"/>
            <w:tcBorders>
              <w:top w:val="single" w:sz="4" w:space="0" w:color="auto"/>
              <w:left w:val="single" w:sz="4" w:space="0" w:color="auto"/>
              <w:bottom w:val="single" w:sz="4" w:space="0" w:color="auto"/>
              <w:right w:val="single" w:sz="4" w:space="0" w:color="auto"/>
            </w:tcBorders>
            <w:hideMark/>
          </w:tcPr>
          <w:p w:rsidR="002C09C1" w:rsidRPr="00031034" w:rsidRDefault="002C09C1" w:rsidP="002C09C1">
            <w:pPr>
              <w:rPr>
                <w:rFonts w:eastAsia="SimSun"/>
              </w:rPr>
            </w:pPr>
            <w:r w:rsidRPr="00031034">
              <w:rPr>
                <w:rFonts w:eastAsia="SimSun"/>
              </w:rPr>
              <w:t> Карта границ населённых пунктов, входящих в состав муниципального образования</w:t>
            </w:r>
            <w:r w:rsidRPr="00031034">
              <w:t xml:space="preserve">. </w:t>
            </w:r>
          </w:p>
        </w:tc>
        <w:tc>
          <w:tcPr>
            <w:tcW w:w="1113"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1:10 000</w:t>
            </w:r>
          </w:p>
        </w:tc>
      </w:tr>
      <w:tr w:rsidR="002C09C1" w:rsidRPr="00031034" w:rsidTr="007324CD">
        <w:trPr>
          <w:trHeight w:val="163"/>
          <w:jc w:val="center"/>
        </w:trPr>
        <w:tc>
          <w:tcPr>
            <w:tcW w:w="556"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1.3</w:t>
            </w:r>
          </w:p>
        </w:tc>
        <w:tc>
          <w:tcPr>
            <w:tcW w:w="8291" w:type="dxa"/>
            <w:tcBorders>
              <w:top w:val="single" w:sz="4" w:space="0" w:color="auto"/>
              <w:left w:val="single" w:sz="4" w:space="0" w:color="auto"/>
              <w:bottom w:val="single" w:sz="4" w:space="0" w:color="auto"/>
              <w:right w:val="single" w:sz="4" w:space="0" w:color="auto"/>
            </w:tcBorders>
            <w:hideMark/>
          </w:tcPr>
          <w:p w:rsidR="002C09C1" w:rsidRPr="00031034" w:rsidRDefault="002C09C1" w:rsidP="002C09C1">
            <w:pPr>
              <w:rPr>
                <w:rFonts w:eastAsia="SimSun"/>
              </w:rPr>
            </w:pPr>
            <w:r w:rsidRPr="00031034">
              <w:rPr>
                <w:rFonts w:eastAsia="SimSun"/>
              </w:rPr>
              <w:t> Карта функциональных зон муниципального образования</w:t>
            </w:r>
          </w:p>
        </w:tc>
        <w:tc>
          <w:tcPr>
            <w:tcW w:w="1113"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1:10 000</w:t>
            </w:r>
          </w:p>
        </w:tc>
      </w:tr>
      <w:tr w:rsidR="002C09C1" w:rsidRPr="00031034" w:rsidTr="007324CD">
        <w:trPr>
          <w:trHeight w:val="454"/>
          <w:jc w:val="center"/>
        </w:trPr>
        <w:tc>
          <w:tcPr>
            <w:tcW w:w="556"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tc>
        <w:tc>
          <w:tcPr>
            <w:tcW w:w="8291" w:type="dxa"/>
            <w:tcBorders>
              <w:top w:val="single" w:sz="4" w:space="0" w:color="auto"/>
              <w:left w:val="single" w:sz="4" w:space="0" w:color="auto"/>
              <w:bottom w:val="single" w:sz="4" w:space="0" w:color="auto"/>
              <w:right w:val="single" w:sz="4" w:space="0" w:color="auto"/>
            </w:tcBorders>
            <w:hideMark/>
          </w:tcPr>
          <w:p w:rsidR="002C09C1" w:rsidRPr="00031034" w:rsidRDefault="002C09C1" w:rsidP="002C09C1">
            <w:pPr>
              <w:rPr>
                <w:rFonts w:eastAsia="SimSun"/>
              </w:rPr>
            </w:pPr>
            <w:r w:rsidRPr="00031034">
              <w:rPr>
                <w:rFonts w:eastAsia="SimSun"/>
              </w:rPr>
              <w:t>Приложение 1</w:t>
            </w:r>
            <w:r w:rsidRPr="00031034">
              <w:t xml:space="preserve">  (Сведения о границах населенных пунктов (в том числе границах образуемых населенных пунктов) входящих в состав Городского округа Серпухов Московской области,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tc>
        <w:tc>
          <w:tcPr>
            <w:tcW w:w="1113"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tc>
      </w:tr>
      <w:tr w:rsidR="002C09C1" w:rsidRPr="00031034" w:rsidTr="007324CD">
        <w:trPr>
          <w:trHeight w:val="454"/>
          <w:jc w:val="center"/>
        </w:trPr>
        <w:tc>
          <w:tcPr>
            <w:tcW w:w="556"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val="en-US"/>
              </w:rPr>
            </w:pPr>
            <w:r w:rsidRPr="00031034">
              <w:rPr>
                <w:lang w:val="en-US"/>
              </w:rPr>
              <w:t>1.4</w:t>
            </w:r>
          </w:p>
        </w:tc>
        <w:tc>
          <w:tcPr>
            <w:tcW w:w="8291" w:type="dxa"/>
            <w:tcBorders>
              <w:top w:val="single" w:sz="4" w:space="0" w:color="auto"/>
              <w:left w:val="single" w:sz="4" w:space="0" w:color="auto"/>
              <w:bottom w:val="single" w:sz="4" w:space="0" w:color="auto"/>
              <w:right w:val="single" w:sz="4" w:space="0" w:color="auto"/>
            </w:tcBorders>
          </w:tcPr>
          <w:p w:rsidR="002C09C1" w:rsidRPr="00031034" w:rsidRDefault="002C09C1" w:rsidP="002C09C1">
            <w:pPr>
              <w:rPr>
                <w:rFonts w:eastAsia="SimSun"/>
              </w:rPr>
            </w:pPr>
            <w:r w:rsidRPr="00031034">
              <w:rPr>
                <w:rFonts w:eastAsia="SimSun"/>
              </w:rPr>
              <w:t> Карта не согласованных вопросов</w:t>
            </w:r>
          </w:p>
        </w:tc>
        <w:tc>
          <w:tcPr>
            <w:tcW w:w="1113"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1:10 000</w:t>
            </w:r>
          </w:p>
        </w:tc>
      </w:tr>
    </w:tbl>
    <w:p w:rsidR="002C09C1" w:rsidRPr="00031034" w:rsidRDefault="002C09C1" w:rsidP="002C09C1"/>
    <w:p w:rsidR="00485C66" w:rsidRDefault="00485C66" w:rsidP="002C09C1">
      <w:pPr>
        <w:sectPr w:rsidR="00485C66" w:rsidSect="00485C66">
          <w:headerReference w:type="default" r:id="rId9"/>
          <w:headerReference w:type="first" r:id="rId10"/>
          <w:pgSz w:w="11906" w:h="16838"/>
          <w:pgMar w:top="1134" w:right="707" w:bottom="1134" w:left="1418" w:header="709" w:footer="709" w:gutter="0"/>
          <w:pgNumType w:start="1"/>
          <w:cols w:space="720"/>
          <w:titlePg/>
          <w:docGrid w:linePitch="326"/>
        </w:sectPr>
      </w:pPr>
    </w:p>
    <w:p w:rsidR="00D912DD" w:rsidRPr="00031034" w:rsidRDefault="00D912DD" w:rsidP="00485C66">
      <w:pPr>
        <w:tabs>
          <w:tab w:val="left" w:pos="810"/>
        </w:tabs>
      </w:pPr>
    </w:p>
    <w:sdt>
      <w:sdtPr>
        <w:id w:val="2140521106"/>
        <w:docPartObj>
          <w:docPartGallery w:val="Table of Contents"/>
          <w:docPartUnique/>
        </w:docPartObj>
      </w:sdtPr>
      <w:sdtEndPr/>
      <w:sdtContent>
        <w:p w:rsidR="002C09C1" w:rsidRPr="00031034" w:rsidRDefault="002C09C1" w:rsidP="00D20D51">
          <w:pPr>
            <w:jc w:val="center"/>
            <w:rPr>
              <w:b/>
            </w:rPr>
          </w:pPr>
          <w:r w:rsidRPr="00031034">
            <w:rPr>
              <w:b/>
            </w:rPr>
            <w:t>СОДЕРЖАНИЕ:</w:t>
          </w:r>
        </w:p>
        <w:p w:rsidR="002C09C1" w:rsidRPr="00031034" w:rsidRDefault="002C09C1" w:rsidP="00E52052">
          <w:pPr>
            <w:rPr>
              <w:rFonts w:eastAsiaTheme="minorEastAsia"/>
              <w:noProof/>
            </w:rPr>
          </w:pPr>
          <w:r w:rsidRPr="00031034">
            <w:fldChar w:fldCharType="begin"/>
          </w:r>
          <w:r w:rsidRPr="00031034">
            <w:instrText xml:space="preserve"> TOC \o "1-3" \h \z \u </w:instrText>
          </w:r>
          <w:r w:rsidRPr="00031034">
            <w:fldChar w:fldCharType="separate"/>
          </w:r>
          <w:hyperlink w:anchor="_Toc181375769" w:history="1">
            <w:r w:rsidRPr="00031034">
              <w:rPr>
                <w:noProof/>
              </w:rPr>
              <w:t>1 ПРОСТРАНСТВЕННАЯ ОРГАНИЗАЦИЯ ТЕРРИТОРИИ</w:t>
            </w:r>
            <w:r w:rsidRPr="00031034">
              <w:rPr>
                <w:noProof/>
                <w:webHidden/>
              </w:rPr>
              <w:tab/>
            </w:r>
            <w:r w:rsidR="004C6452" w:rsidRPr="00031034">
              <w:rPr>
                <w:noProof/>
                <w:webHidden/>
              </w:rPr>
              <w:t>,,,,,,,,,,,,,,,,,,,,,,,,,,,,,,,,,,,,,,,,,,,,,,,,,,</w:t>
            </w:r>
            <w:r w:rsidR="000029EC">
              <w:rPr>
                <w:noProof/>
                <w:webHidden/>
              </w:rPr>
              <w:t>,,,,,</w:t>
            </w:r>
            <w:r w:rsidRPr="00031034">
              <w:rPr>
                <w:noProof/>
                <w:webHidden/>
              </w:rPr>
              <w:fldChar w:fldCharType="begin"/>
            </w:r>
            <w:r w:rsidRPr="00031034">
              <w:rPr>
                <w:noProof/>
                <w:webHidden/>
              </w:rPr>
              <w:instrText xml:space="preserve"> PAGEREF _Toc181375769 \h </w:instrText>
            </w:r>
            <w:r w:rsidRPr="00031034">
              <w:rPr>
                <w:noProof/>
                <w:webHidden/>
              </w:rPr>
            </w:r>
            <w:r w:rsidRPr="00031034">
              <w:rPr>
                <w:noProof/>
                <w:webHidden/>
              </w:rPr>
              <w:fldChar w:fldCharType="separate"/>
            </w:r>
            <w:r w:rsidR="001572B9">
              <w:rPr>
                <w:noProof/>
                <w:webHidden/>
              </w:rPr>
              <w:t>2</w:t>
            </w:r>
            <w:r w:rsidRPr="00031034">
              <w:rPr>
                <w:noProof/>
                <w:webHidden/>
              </w:rPr>
              <w:fldChar w:fldCharType="end"/>
            </w:r>
          </w:hyperlink>
        </w:p>
        <w:p w:rsidR="002C09C1" w:rsidRPr="00031034" w:rsidRDefault="00CB502B" w:rsidP="00E52052">
          <w:pPr>
            <w:rPr>
              <w:rFonts w:eastAsiaTheme="minorEastAsia"/>
              <w:noProof/>
            </w:rPr>
          </w:pPr>
          <w:hyperlink w:anchor="_Toc181375770" w:history="1">
            <w:r w:rsidR="002C09C1" w:rsidRPr="00031034">
              <w:rPr>
                <w:noProof/>
              </w:rPr>
              <w:t>2. СВЕДЕНИЯ О ВИДАХ, НАЗНАЧЕНИИ И НАИМЕНОВАНИЯХ ПЛАНИРУЕМЫХ ДЛЯ РАЗМЕЩЕНИЯ ОБЪЕКТОВ РЕГИОНАЛЬНОГО ЗНАЧЕНИЯ, ИХ ОСНОВНЫЕ ХАРАКТЕРИСТИКИ, ИХ МЕСТОПОЛОЖЕНИЕ, А ТАК ЖЕ ХАРАКТЕРИСТИКИ ЗОН С ОСОБЫМИ УСЛОВИЯМИ иСПОЛЬЗОВАНИЯ.</w:t>
            </w:r>
            <w:r w:rsidR="002C09C1" w:rsidRPr="00031034">
              <w:rPr>
                <w:noProof/>
                <w:webHidden/>
              </w:rPr>
              <w:tab/>
            </w:r>
            <w:r w:rsidR="004C6452" w:rsidRPr="00031034">
              <w:rPr>
                <w:noProof/>
                <w:webHidden/>
              </w:rPr>
              <w:t>,,,,,,,,,,,,,,,,,,,,,,,,,,,,,,,,,,,,,,,,,,,,,,,,,,,,,,,,,,,,,,,,,,,,,</w:t>
            </w:r>
            <w:r w:rsidR="00E52052" w:rsidRPr="00031034">
              <w:rPr>
                <w:noProof/>
                <w:webHidden/>
              </w:rPr>
              <w:t>,,,,,</w:t>
            </w:r>
            <w:r w:rsidR="002C09C1" w:rsidRPr="00031034">
              <w:rPr>
                <w:noProof/>
                <w:webHidden/>
              </w:rPr>
              <w:fldChar w:fldCharType="begin"/>
            </w:r>
            <w:r w:rsidR="002C09C1" w:rsidRPr="00031034">
              <w:rPr>
                <w:noProof/>
                <w:webHidden/>
              </w:rPr>
              <w:instrText xml:space="preserve"> PAGEREF _Toc181375770 \h </w:instrText>
            </w:r>
            <w:r w:rsidR="002C09C1" w:rsidRPr="00031034">
              <w:rPr>
                <w:noProof/>
                <w:webHidden/>
              </w:rPr>
            </w:r>
            <w:r w:rsidR="002C09C1" w:rsidRPr="00031034">
              <w:rPr>
                <w:noProof/>
                <w:webHidden/>
              </w:rPr>
              <w:fldChar w:fldCharType="separate"/>
            </w:r>
            <w:r w:rsidR="001572B9">
              <w:rPr>
                <w:noProof/>
                <w:webHidden/>
              </w:rPr>
              <w:t>2</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1" w:history="1">
            <w:r w:rsidR="002C09C1" w:rsidRPr="00031034">
              <w:rPr>
                <w:noProof/>
              </w:rPr>
              <w:t xml:space="preserve">2.1 Планируемые мероприятия по развитию общественных зон для размещения объектов капитального строительства регионального значения </w:t>
            </w:r>
            <w:r w:rsidR="002C09C1" w:rsidRPr="00031034">
              <w:rPr>
                <w:noProof/>
                <w:webHidden/>
              </w:rPr>
              <w:tab/>
            </w:r>
            <w:r w:rsidR="004C6452" w:rsidRPr="00031034">
              <w:rPr>
                <w:noProof/>
                <w:webHidden/>
              </w:rPr>
              <w:t>,,,,,,,,,,,,,,,,,,,,,,,,,,,,,,,,,,,,,,,,,,,,,,,,,,,,,,,,,,,,,</w:t>
            </w:r>
            <w:r w:rsidR="00E52052" w:rsidRPr="00031034">
              <w:rPr>
                <w:noProof/>
                <w:webHidden/>
              </w:rPr>
              <w:t>,,,,</w:t>
            </w:r>
            <w:r w:rsidR="002C09C1" w:rsidRPr="00031034">
              <w:rPr>
                <w:noProof/>
                <w:webHidden/>
              </w:rPr>
              <w:fldChar w:fldCharType="begin"/>
            </w:r>
            <w:r w:rsidR="002C09C1" w:rsidRPr="00031034">
              <w:rPr>
                <w:noProof/>
                <w:webHidden/>
              </w:rPr>
              <w:instrText xml:space="preserve"> PAGEREF _Toc181375771 \h </w:instrText>
            </w:r>
            <w:r w:rsidR="002C09C1" w:rsidRPr="00031034">
              <w:rPr>
                <w:noProof/>
                <w:webHidden/>
              </w:rPr>
            </w:r>
            <w:r w:rsidR="002C09C1" w:rsidRPr="00031034">
              <w:rPr>
                <w:noProof/>
                <w:webHidden/>
              </w:rPr>
              <w:fldChar w:fldCharType="separate"/>
            </w:r>
            <w:r w:rsidR="001572B9">
              <w:rPr>
                <w:noProof/>
                <w:webHidden/>
              </w:rPr>
              <w:t>2</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2" w:history="1">
            <w:r w:rsidR="002C09C1" w:rsidRPr="00031034">
              <w:rPr>
                <w:noProof/>
              </w:rPr>
              <w:t>2.2 Планируемые мероприятия для  размещения объекты транспортной инфраструктуры федерального и регионального значения</w:t>
            </w:r>
            <w:r w:rsidR="002C09C1" w:rsidRPr="00031034">
              <w:rPr>
                <w:noProof/>
                <w:webHidden/>
              </w:rPr>
              <w:tab/>
            </w:r>
            <w:r w:rsidR="004C6452" w:rsidRPr="00031034">
              <w:rPr>
                <w:noProof/>
                <w:webHidden/>
              </w:rPr>
              <w:t>,,,,,,,,,,,,,,,,,,,,,,,,,,,,,,,,,,,,,,,,,,,,,,,,,,,,,,,,,,,,,,,,,,,,,,,,,,,,,,,,,,,,</w:t>
            </w:r>
            <w:r w:rsidR="00E52052" w:rsidRPr="00031034">
              <w:rPr>
                <w:noProof/>
                <w:webHidden/>
              </w:rPr>
              <w:t>,,,,</w:t>
            </w:r>
            <w:r w:rsidR="002C09C1" w:rsidRPr="00031034">
              <w:rPr>
                <w:noProof/>
                <w:webHidden/>
              </w:rPr>
              <w:fldChar w:fldCharType="begin"/>
            </w:r>
            <w:r w:rsidR="002C09C1" w:rsidRPr="00031034">
              <w:rPr>
                <w:noProof/>
                <w:webHidden/>
              </w:rPr>
              <w:instrText xml:space="preserve"> PAGEREF _Toc181375772 \h </w:instrText>
            </w:r>
            <w:r w:rsidR="002C09C1" w:rsidRPr="00031034">
              <w:rPr>
                <w:noProof/>
                <w:webHidden/>
              </w:rPr>
            </w:r>
            <w:r w:rsidR="002C09C1" w:rsidRPr="00031034">
              <w:rPr>
                <w:noProof/>
                <w:webHidden/>
              </w:rPr>
              <w:fldChar w:fldCharType="separate"/>
            </w:r>
            <w:r w:rsidR="001572B9">
              <w:rPr>
                <w:noProof/>
                <w:webHidden/>
              </w:rPr>
              <w:t>3</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3" w:history="1">
            <w:r w:rsidR="002C09C1" w:rsidRPr="00031034">
              <w:rPr>
                <w:noProof/>
              </w:rPr>
              <w:t>2.3 Планируемые мероприятия для размещения объектов инженерной инфраструктуры федерального и регионального значения</w:t>
            </w:r>
            <w:r w:rsidR="002C09C1" w:rsidRPr="00031034">
              <w:rPr>
                <w:noProof/>
                <w:webHidden/>
              </w:rPr>
              <w:tab/>
            </w:r>
            <w:r w:rsidR="004C6452" w:rsidRPr="00031034">
              <w:rPr>
                <w:noProof/>
                <w:webHidden/>
              </w:rPr>
              <w:t>,,,,,,,,,,,,,,,,,,,,,,,,,,,,,,,,,,,,,,,,,,,,,,,,,,,,,,,,,,,,,,,,,,,,,,,,,,,,,,,,,,,,</w:t>
            </w:r>
            <w:r w:rsidR="00E52052" w:rsidRPr="00031034">
              <w:rPr>
                <w:noProof/>
                <w:webHidden/>
              </w:rPr>
              <w:t>,,,,</w:t>
            </w:r>
            <w:r w:rsidR="002C09C1" w:rsidRPr="00031034">
              <w:rPr>
                <w:noProof/>
                <w:webHidden/>
              </w:rPr>
              <w:fldChar w:fldCharType="begin"/>
            </w:r>
            <w:r w:rsidR="002C09C1" w:rsidRPr="00031034">
              <w:rPr>
                <w:noProof/>
                <w:webHidden/>
              </w:rPr>
              <w:instrText xml:space="preserve"> PAGEREF _Toc181375773 \h </w:instrText>
            </w:r>
            <w:r w:rsidR="002C09C1" w:rsidRPr="00031034">
              <w:rPr>
                <w:noProof/>
                <w:webHidden/>
              </w:rPr>
            </w:r>
            <w:r w:rsidR="002C09C1" w:rsidRPr="00031034">
              <w:rPr>
                <w:noProof/>
                <w:webHidden/>
              </w:rPr>
              <w:fldChar w:fldCharType="separate"/>
            </w:r>
            <w:r w:rsidR="001572B9">
              <w:rPr>
                <w:noProof/>
                <w:webHidden/>
              </w:rPr>
              <w:t>4</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4" w:history="1">
            <w:r w:rsidR="002C09C1" w:rsidRPr="00031034">
              <w:rPr>
                <w:noProof/>
              </w:rPr>
              <w:t>3 </w:t>
            </w:r>
            <w:r w:rsidR="004C6452" w:rsidRPr="00031034">
              <w:rPr>
                <w:noProof/>
              </w:rPr>
              <w:t>СВЕДЕНИЯ О НОРМАТИВНЫХ ПОТРЕБНОСТЯХ В ОБЪЕКТАХ МЕСТНОГО ЗНАЧЕНИЯ.,,,,,,,,,,,,,,,,,,,,,,,,,,,,,,,,,,,,,,,,,,,,,,,,,,,,,,,,,,,,,,,,,,,,,,,,,,,,,,,,,,,,,,,,,,,,,,,,,,,,,,,,,,,,,,,,,,,,,,,,,,,,,,,,,,,,</w:t>
            </w:r>
            <w:r w:rsidR="00E52052" w:rsidRPr="00031034">
              <w:rPr>
                <w:noProof/>
                <w:webHidden/>
              </w:rPr>
              <w:t>,,,,,</w:t>
            </w:r>
            <w:r w:rsidR="002C09C1" w:rsidRPr="00031034">
              <w:rPr>
                <w:noProof/>
                <w:webHidden/>
              </w:rPr>
              <w:fldChar w:fldCharType="begin"/>
            </w:r>
            <w:r w:rsidR="002C09C1" w:rsidRPr="00031034">
              <w:rPr>
                <w:noProof/>
                <w:webHidden/>
              </w:rPr>
              <w:instrText xml:space="preserve"> PAGEREF _Toc181375774 \h </w:instrText>
            </w:r>
            <w:r w:rsidR="002C09C1" w:rsidRPr="00031034">
              <w:rPr>
                <w:noProof/>
                <w:webHidden/>
              </w:rPr>
            </w:r>
            <w:r w:rsidR="002C09C1" w:rsidRPr="00031034">
              <w:rPr>
                <w:noProof/>
                <w:webHidden/>
              </w:rPr>
              <w:fldChar w:fldCharType="separate"/>
            </w:r>
            <w:r w:rsidR="001572B9">
              <w:rPr>
                <w:noProof/>
                <w:webHidden/>
              </w:rPr>
              <w:t>4</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5" w:history="1">
            <w:r w:rsidR="002C09C1" w:rsidRPr="00031034">
              <w:rPr>
                <w:noProof/>
              </w:rPr>
              <w:t>3.1 Нормативные потребности в объектах социальной инфраструктуры</w:t>
            </w:r>
            <w:r w:rsidR="003A142C" w:rsidRPr="00031034">
              <w:rPr>
                <w:noProof/>
              </w:rPr>
              <w:t>,,,,,,,,,,,,,,,,,,,,,,,,,,,,,,,,,</w:t>
            </w:r>
            <w:r w:rsidR="00E52052" w:rsidRPr="00031034">
              <w:rPr>
                <w:noProof/>
              </w:rPr>
              <w:t>,,,</w:t>
            </w:r>
            <w:r w:rsidR="000029EC">
              <w:rPr>
                <w:noProof/>
                <w:webHidden/>
              </w:rPr>
              <w:t>,</w:t>
            </w:r>
            <w:r w:rsidR="002C09C1" w:rsidRPr="00031034">
              <w:rPr>
                <w:noProof/>
                <w:webHidden/>
              </w:rPr>
              <w:fldChar w:fldCharType="begin"/>
            </w:r>
            <w:r w:rsidR="002C09C1" w:rsidRPr="00031034">
              <w:rPr>
                <w:noProof/>
                <w:webHidden/>
              </w:rPr>
              <w:instrText xml:space="preserve"> PAGEREF _Toc181375775 \h </w:instrText>
            </w:r>
            <w:r w:rsidR="002C09C1" w:rsidRPr="00031034">
              <w:rPr>
                <w:noProof/>
                <w:webHidden/>
              </w:rPr>
            </w:r>
            <w:r w:rsidR="002C09C1" w:rsidRPr="00031034">
              <w:rPr>
                <w:noProof/>
                <w:webHidden/>
              </w:rPr>
              <w:fldChar w:fldCharType="separate"/>
            </w:r>
            <w:r w:rsidR="001572B9">
              <w:rPr>
                <w:noProof/>
                <w:webHidden/>
              </w:rPr>
              <w:t>4</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6" w:history="1">
            <w:r w:rsidR="002C09C1" w:rsidRPr="00031034">
              <w:rPr>
                <w:noProof/>
              </w:rPr>
              <w:t>3.2 Нормативные потребности в объектах транспортной инфраструктуры</w:t>
            </w:r>
            <w:r w:rsidR="002C09C1" w:rsidRPr="00031034">
              <w:rPr>
                <w:noProof/>
                <w:webHidden/>
              </w:rPr>
              <w:tab/>
            </w:r>
            <w:r w:rsidR="003A142C" w:rsidRPr="00031034">
              <w:rPr>
                <w:noProof/>
                <w:webHidden/>
              </w:rPr>
              <w:t>,,,,,,,,,,,,,,,,,,,,,,,,,,,</w:t>
            </w:r>
            <w:r w:rsidR="00E52052" w:rsidRPr="00031034">
              <w:rPr>
                <w:noProof/>
                <w:webHidden/>
              </w:rPr>
              <w:t>,,</w:t>
            </w:r>
            <w:r w:rsidR="000029EC">
              <w:rPr>
                <w:noProof/>
                <w:webHidden/>
              </w:rPr>
              <w:t>,,</w:t>
            </w:r>
            <w:r w:rsidR="002C09C1" w:rsidRPr="00031034">
              <w:rPr>
                <w:noProof/>
                <w:webHidden/>
              </w:rPr>
              <w:fldChar w:fldCharType="begin"/>
            </w:r>
            <w:r w:rsidR="002C09C1" w:rsidRPr="00031034">
              <w:rPr>
                <w:noProof/>
                <w:webHidden/>
              </w:rPr>
              <w:instrText xml:space="preserve"> PAGEREF _Toc181375776 \h </w:instrText>
            </w:r>
            <w:r w:rsidR="002C09C1" w:rsidRPr="00031034">
              <w:rPr>
                <w:noProof/>
                <w:webHidden/>
              </w:rPr>
            </w:r>
            <w:r w:rsidR="002C09C1" w:rsidRPr="00031034">
              <w:rPr>
                <w:noProof/>
                <w:webHidden/>
              </w:rPr>
              <w:fldChar w:fldCharType="separate"/>
            </w:r>
            <w:r w:rsidR="001572B9">
              <w:rPr>
                <w:noProof/>
                <w:webHidden/>
              </w:rPr>
              <w:t>5</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7" w:history="1">
            <w:r w:rsidR="002C09C1" w:rsidRPr="00031034">
              <w:rPr>
                <w:noProof/>
              </w:rPr>
              <w:t>3.3 Нормативные потребности в объектах инженерного обеспечения</w:t>
            </w:r>
            <w:r w:rsidR="002C09C1" w:rsidRPr="00031034">
              <w:rPr>
                <w:noProof/>
                <w:webHidden/>
              </w:rPr>
              <w:tab/>
            </w:r>
            <w:r w:rsidR="003A142C" w:rsidRPr="00031034">
              <w:rPr>
                <w:noProof/>
                <w:webHidden/>
              </w:rPr>
              <w:t>,,,,,,,,,,,,,,,,,,,,,,,,,,,,,,,,,,,</w:t>
            </w:r>
            <w:r w:rsidR="00E52052" w:rsidRPr="00031034">
              <w:rPr>
                <w:noProof/>
                <w:webHidden/>
              </w:rPr>
              <w:t>,,</w:t>
            </w:r>
            <w:r w:rsidR="000029EC">
              <w:rPr>
                <w:noProof/>
                <w:webHidden/>
              </w:rPr>
              <w:t>,,,</w:t>
            </w:r>
            <w:r w:rsidR="002C09C1" w:rsidRPr="00031034">
              <w:rPr>
                <w:noProof/>
                <w:webHidden/>
              </w:rPr>
              <w:fldChar w:fldCharType="begin"/>
            </w:r>
            <w:r w:rsidR="002C09C1" w:rsidRPr="00031034">
              <w:rPr>
                <w:noProof/>
                <w:webHidden/>
              </w:rPr>
              <w:instrText xml:space="preserve"> PAGEREF _Toc181375777 \h </w:instrText>
            </w:r>
            <w:r w:rsidR="002C09C1" w:rsidRPr="00031034">
              <w:rPr>
                <w:noProof/>
                <w:webHidden/>
              </w:rPr>
            </w:r>
            <w:r w:rsidR="002C09C1" w:rsidRPr="00031034">
              <w:rPr>
                <w:noProof/>
                <w:webHidden/>
              </w:rPr>
              <w:fldChar w:fldCharType="separate"/>
            </w:r>
            <w:r w:rsidR="001572B9">
              <w:rPr>
                <w:noProof/>
                <w:webHidden/>
              </w:rPr>
              <w:t>5</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8" w:history="1">
            <w:r w:rsidR="002C09C1" w:rsidRPr="00031034">
              <w:rPr>
                <w:noProof/>
              </w:rPr>
              <w:t>4 Параметры функциональных зон, а также сведения о планируемых для размещения в них объектах федерального значения, объектах регионального значения.</w:t>
            </w:r>
            <w:r w:rsidR="002C09C1" w:rsidRPr="00031034">
              <w:rPr>
                <w:noProof/>
                <w:webHidden/>
              </w:rPr>
              <w:tab/>
            </w:r>
            <w:r w:rsidR="003A142C" w:rsidRPr="00031034">
              <w:rPr>
                <w:noProof/>
                <w:webHidden/>
              </w:rPr>
              <w:t>,,,,,,,,,,,,,,,,,,,,,,,,,,,,,,,,,,,,</w:t>
            </w:r>
            <w:r w:rsidR="002D3CAD" w:rsidRPr="00031034">
              <w:rPr>
                <w:noProof/>
                <w:webHidden/>
              </w:rPr>
              <w:t>,,</w:t>
            </w:r>
            <w:r w:rsidR="000029EC">
              <w:rPr>
                <w:noProof/>
                <w:webHidden/>
              </w:rPr>
              <w:t>,,</w:t>
            </w:r>
            <w:r w:rsidR="002C09C1" w:rsidRPr="00031034">
              <w:rPr>
                <w:noProof/>
                <w:webHidden/>
              </w:rPr>
              <w:fldChar w:fldCharType="begin"/>
            </w:r>
            <w:r w:rsidR="002C09C1" w:rsidRPr="00031034">
              <w:rPr>
                <w:noProof/>
                <w:webHidden/>
              </w:rPr>
              <w:instrText xml:space="preserve"> PAGEREF _Toc181375778 \h </w:instrText>
            </w:r>
            <w:r w:rsidR="002C09C1" w:rsidRPr="00031034">
              <w:rPr>
                <w:noProof/>
                <w:webHidden/>
              </w:rPr>
            </w:r>
            <w:r w:rsidR="002C09C1" w:rsidRPr="00031034">
              <w:rPr>
                <w:noProof/>
                <w:webHidden/>
              </w:rPr>
              <w:fldChar w:fldCharType="separate"/>
            </w:r>
            <w:r w:rsidR="001572B9">
              <w:rPr>
                <w:noProof/>
                <w:webHidden/>
              </w:rPr>
              <w:t>6</w:t>
            </w:r>
            <w:r w:rsidR="002C09C1" w:rsidRPr="00031034">
              <w:rPr>
                <w:noProof/>
                <w:webHidden/>
              </w:rPr>
              <w:fldChar w:fldCharType="end"/>
            </w:r>
          </w:hyperlink>
        </w:p>
        <w:p w:rsidR="002C09C1" w:rsidRPr="00031034" w:rsidRDefault="00CB502B" w:rsidP="00E52052">
          <w:pPr>
            <w:rPr>
              <w:rFonts w:eastAsiaTheme="minorEastAsia"/>
              <w:noProof/>
            </w:rPr>
          </w:pPr>
          <w:hyperlink w:anchor="_Toc181375779" w:history="1">
            <w:r w:rsidR="002C09C1" w:rsidRPr="00031034">
              <w:rPr>
                <w:noProof/>
              </w:rPr>
              <w:t>4.1 Функциональные зоны</w:t>
            </w:r>
            <w:r w:rsidR="00E52052" w:rsidRPr="00031034">
              <w:rPr>
                <w:noProof/>
              </w:rPr>
              <w:t>,,,,,,,,,,,,,,,,,,,,,,,,,,,,,,,,,,,,,,,,,,,,,,,,,,,,,,,,,,,,,,,,,,,,,,,,,,,,,,,,,,,,,,,,,,,,,,,,,,,,,,,,,,,,,,</w:t>
            </w:r>
            <w:r w:rsidR="002D3CAD" w:rsidRPr="00031034">
              <w:rPr>
                <w:noProof/>
              </w:rPr>
              <w:t>,,</w:t>
            </w:r>
            <w:r w:rsidR="000029EC">
              <w:rPr>
                <w:noProof/>
              </w:rPr>
              <w:t>,,</w:t>
            </w:r>
            <w:r w:rsidR="002C09C1" w:rsidRPr="00031034">
              <w:rPr>
                <w:noProof/>
                <w:webHidden/>
              </w:rPr>
              <w:fldChar w:fldCharType="begin"/>
            </w:r>
            <w:r w:rsidR="002C09C1" w:rsidRPr="00031034">
              <w:rPr>
                <w:noProof/>
                <w:webHidden/>
              </w:rPr>
              <w:instrText xml:space="preserve"> PAGEREF _Toc181375779 \h </w:instrText>
            </w:r>
            <w:r w:rsidR="002C09C1" w:rsidRPr="00031034">
              <w:rPr>
                <w:noProof/>
                <w:webHidden/>
              </w:rPr>
            </w:r>
            <w:r w:rsidR="002C09C1" w:rsidRPr="00031034">
              <w:rPr>
                <w:noProof/>
                <w:webHidden/>
              </w:rPr>
              <w:fldChar w:fldCharType="separate"/>
            </w:r>
            <w:r w:rsidR="001572B9">
              <w:rPr>
                <w:noProof/>
                <w:webHidden/>
              </w:rPr>
              <w:t>6</w:t>
            </w:r>
            <w:r w:rsidR="002C09C1" w:rsidRPr="00031034">
              <w:rPr>
                <w:noProof/>
                <w:webHidden/>
              </w:rPr>
              <w:fldChar w:fldCharType="end"/>
            </w:r>
          </w:hyperlink>
        </w:p>
        <w:p w:rsidR="002C09C1" w:rsidRPr="00031034" w:rsidRDefault="00CB502B" w:rsidP="00E52052">
          <w:pPr>
            <w:rPr>
              <w:rFonts w:eastAsiaTheme="minorEastAsia"/>
              <w:noProof/>
            </w:rPr>
          </w:pPr>
          <w:hyperlink w:anchor="_Toc181375780" w:history="1">
            <w:r w:rsidR="002C09C1" w:rsidRPr="00031034">
              <w:rPr>
                <w:noProof/>
              </w:rPr>
              <w:t>4.2 Параметры планируемых функциональных зон</w:t>
            </w:r>
            <w:r w:rsidR="002C09C1" w:rsidRPr="00031034">
              <w:rPr>
                <w:noProof/>
                <w:webHidden/>
              </w:rPr>
              <w:tab/>
            </w:r>
            <w:r w:rsidR="00E52052" w:rsidRPr="00031034">
              <w:rPr>
                <w:noProof/>
                <w:webHidden/>
              </w:rPr>
              <w:t>,,,,,,,,,,,,,,,,,,,,,,,,,,,,,,,,,,,,,,,,,,,,,,,,,,,,,,,,,,,,,,,,,,,,</w:t>
            </w:r>
            <w:r w:rsidR="002D3CAD" w:rsidRPr="00031034">
              <w:rPr>
                <w:noProof/>
                <w:webHidden/>
              </w:rPr>
              <w:t>,</w:t>
            </w:r>
            <w:r w:rsidR="002C09C1" w:rsidRPr="00031034">
              <w:rPr>
                <w:noProof/>
                <w:webHidden/>
              </w:rPr>
              <w:fldChar w:fldCharType="begin"/>
            </w:r>
            <w:r w:rsidR="002C09C1" w:rsidRPr="00031034">
              <w:rPr>
                <w:noProof/>
                <w:webHidden/>
              </w:rPr>
              <w:instrText xml:space="preserve"> PAGEREF _Toc181375780 \h </w:instrText>
            </w:r>
            <w:r w:rsidR="002C09C1" w:rsidRPr="00031034">
              <w:rPr>
                <w:noProof/>
                <w:webHidden/>
              </w:rPr>
            </w:r>
            <w:r w:rsidR="002C09C1" w:rsidRPr="00031034">
              <w:rPr>
                <w:noProof/>
                <w:webHidden/>
              </w:rPr>
              <w:fldChar w:fldCharType="separate"/>
            </w:r>
            <w:r w:rsidR="001572B9">
              <w:rPr>
                <w:noProof/>
                <w:webHidden/>
              </w:rPr>
              <w:t>10</w:t>
            </w:r>
            <w:r w:rsidR="002C09C1" w:rsidRPr="00031034">
              <w:rPr>
                <w:noProof/>
                <w:webHidden/>
              </w:rPr>
              <w:fldChar w:fldCharType="end"/>
            </w:r>
          </w:hyperlink>
        </w:p>
        <w:p w:rsidR="002C09C1" w:rsidRPr="00031034" w:rsidRDefault="00CB502B" w:rsidP="00E52052">
          <w:pPr>
            <w:rPr>
              <w:rFonts w:eastAsiaTheme="minorEastAsia"/>
              <w:noProof/>
            </w:rPr>
          </w:pPr>
          <w:hyperlink w:anchor="_Toc181375781" w:history="1">
            <w:r w:rsidR="002C09C1" w:rsidRPr="00031034">
              <w:rPr>
                <w:noProof/>
              </w:rPr>
              <w:t>5</w:t>
            </w:r>
            <w:r w:rsidR="002C09C1" w:rsidRPr="00031034">
              <w:rPr>
                <w:rFonts w:eastAsiaTheme="minorEastAsia"/>
                <w:noProof/>
              </w:rPr>
              <w:t>. </w:t>
            </w:r>
            <w:r w:rsidR="002C09C1" w:rsidRPr="00031034">
              <w:rPr>
                <w:noProof/>
              </w:rPr>
              <w:t>Основные планируемые показатели развития территории</w:t>
            </w:r>
            <w:r w:rsidR="002C09C1" w:rsidRPr="00031034">
              <w:rPr>
                <w:noProof/>
                <w:webHidden/>
              </w:rPr>
              <w:tab/>
            </w:r>
            <w:r w:rsidR="00E52052" w:rsidRPr="00031034">
              <w:rPr>
                <w:noProof/>
                <w:webHidden/>
              </w:rPr>
              <w:t>,,,,,,,,,,,,,,,,,,,,,,,,,,,,,,,,,,,,,,,,,,,,,,,,,,,,,,</w:t>
            </w:r>
            <w:r w:rsidR="002D3CAD" w:rsidRPr="00031034">
              <w:rPr>
                <w:noProof/>
                <w:webHidden/>
              </w:rPr>
              <w:t>,</w:t>
            </w:r>
            <w:r w:rsidR="002C09C1" w:rsidRPr="00031034">
              <w:rPr>
                <w:noProof/>
                <w:webHidden/>
              </w:rPr>
              <w:fldChar w:fldCharType="begin"/>
            </w:r>
            <w:r w:rsidR="002C09C1" w:rsidRPr="00031034">
              <w:rPr>
                <w:noProof/>
                <w:webHidden/>
              </w:rPr>
              <w:instrText xml:space="preserve"> PAGEREF _Toc181375781 \h </w:instrText>
            </w:r>
            <w:r w:rsidR="002C09C1" w:rsidRPr="00031034">
              <w:rPr>
                <w:noProof/>
                <w:webHidden/>
              </w:rPr>
            </w:r>
            <w:r w:rsidR="002C09C1" w:rsidRPr="00031034">
              <w:rPr>
                <w:noProof/>
                <w:webHidden/>
              </w:rPr>
              <w:fldChar w:fldCharType="separate"/>
            </w:r>
            <w:r w:rsidR="001572B9">
              <w:rPr>
                <w:noProof/>
                <w:webHidden/>
              </w:rPr>
              <w:t>13</w:t>
            </w:r>
            <w:r w:rsidR="002C09C1" w:rsidRPr="00031034">
              <w:rPr>
                <w:noProof/>
                <w:webHidden/>
              </w:rPr>
              <w:fldChar w:fldCharType="end"/>
            </w:r>
          </w:hyperlink>
        </w:p>
        <w:p w:rsidR="002C09C1" w:rsidRPr="00031034" w:rsidRDefault="002C09C1" w:rsidP="00E52052">
          <w:r w:rsidRPr="00031034">
            <w:fldChar w:fldCharType="end"/>
          </w:r>
        </w:p>
      </w:sdtContent>
    </w:sdt>
    <w:p w:rsidR="002C09C1" w:rsidRPr="00031034" w:rsidRDefault="002C09C1" w:rsidP="002C09C1">
      <w:r w:rsidRPr="00031034">
        <w:br w:type="page"/>
      </w:r>
    </w:p>
    <w:p w:rsidR="00D20D51" w:rsidRPr="00031034" w:rsidRDefault="00D20D51" w:rsidP="00D20D51">
      <w:pPr>
        <w:suppressAutoHyphens/>
        <w:spacing w:before="120" w:after="120"/>
        <w:jc w:val="center"/>
        <w:rPr>
          <w:b/>
          <w:caps/>
        </w:rPr>
      </w:pPr>
      <w:r w:rsidRPr="00031034">
        <w:rPr>
          <w:b/>
          <w:caps/>
        </w:rPr>
        <w:t>«</w:t>
      </w:r>
      <w:r w:rsidRPr="00031034">
        <w:rPr>
          <w:b/>
          <w:caps/>
          <w:noProof/>
          <w:sz w:val="28"/>
          <w:szCs w:val="28"/>
        </w:rPr>
        <w:t xml:space="preserve">Внесение  изменений  в  генеральнЫЙ  план городского округа  СЕРПУХОВ Московской области  применительно  </w:t>
      </w:r>
      <w:r w:rsidRPr="00031034">
        <w:rPr>
          <w:b/>
          <w:caps/>
          <w:noProof/>
          <w:sz w:val="28"/>
          <w:szCs w:val="28"/>
        </w:rPr>
        <w:br/>
        <w:t xml:space="preserve">к  НАСЕЛЕННОМУ ПУНКТУ  д. НОВИНКИ-БЕГИЧЕВО и зЕМЕЛЬНЫМ УЧАСТКАМ  с  КАДАСТРОВЫМИ  НОМЕРАМИ  </w:t>
      </w:r>
      <w:r w:rsidRPr="00031034">
        <w:rPr>
          <w:b/>
          <w:caps/>
          <w:noProof/>
          <w:sz w:val="28"/>
          <w:szCs w:val="28"/>
        </w:rPr>
        <w:br/>
        <w:t>50:32:0050209:634, 50:32:0050209:635</w:t>
      </w:r>
      <w:r w:rsidRPr="00031034">
        <w:rPr>
          <w:b/>
          <w:caps/>
        </w:rPr>
        <w:t>»</w:t>
      </w:r>
    </w:p>
    <w:p w:rsidR="002C09C1" w:rsidRPr="00031034" w:rsidRDefault="00D20D51" w:rsidP="00D20D51">
      <w:pPr>
        <w:ind w:firstLine="709"/>
        <w:jc w:val="both"/>
      </w:pPr>
      <w:r w:rsidRPr="00031034">
        <w:t xml:space="preserve"> </w:t>
      </w:r>
    </w:p>
    <w:p w:rsidR="002C09C1" w:rsidRPr="00031034" w:rsidRDefault="002C09C1" w:rsidP="003D74B9">
      <w:pPr>
        <w:ind w:firstLine="709"/>
        <w:jc w:val="both"/>
      </w:pPr>
      <w:r w:rsidRPr="00031034">
        <w:t xml:space="preserve">Внесение изменений в Генеральный план Городского округа Серпухов </w:t>
      </w:r>
      <w:r w:rsidRPr="00031034">
        <w:rPr>
          <w:rFonts w:eastAsia="SimSun"/>
          <w:lang w:bidi="ru-RU"/>
        </w:rPr>
        <w:t xml:space="preserve">Московской области  </w:t>
      </w:r>
      <w:r w:rsidRPr="00031034">
        <w:t xml:space="preserve">применительно  к  населенному пункту  д. Новинки-Бегичево и земельным участкам с кадастровыми номерами 50:32:0050209:634, 50:32:0050209:635, подготовлено Государственным автономным учреждением Московской области </w:t>
      </w:r>
      <w:r w:rsidRPr="00031034">
        <w:br/>
        <w:t xml:space="preserve">«Научно - исследовательский и проектный институт градостроительства» (ГАУ МО «НИиПИ градостроительства») на основании Распоряжения Комитета по архитектуре и градостроительству Московской области от 05.08.2004 № 29РВ-758 «О подготовке проекта внесения изменений в генеральный план городского округа Серпухов Московской области применительно к населенному пункту д. Новинки-Бегичево и земельным участкам с кадастровыми номерами 50:32:0050209:634, 50:32:0050209:635» и </w:t>
      </w:r>
      <w:r w:rsidRPr="00031034">
        <w:br/>
        <w:t>Договора № 248-2024-Э от 19.09.2024.</w:t>
      </w:r>
    </w:p>
    <w:p w:rsidR="002C09C1" w:rsidRPr="00031034" w:rsidRDefault="002C09C1" w:rsidP="003D74B9">
      <w:pPr>
        <w:ind w:firstLine="709"/>
        <w:jc w:val="both"/>
      </w:pPr>
      <w:r w:rsidRPr="00031034">
        <w:t>Внесение изменений в Генеральный плана Городского округа Серпухов Московской области применительно к  населенному пункту  д. Новинки-Бегичево и земельным участкам с кадастровыми номерами 50:32:0050209:634, 50:32:0050209:635» вызвана приведением в соответствие документа территориального планирования (Генеральный план городского округа Серпухов Московской области, утвержденного Решением Совета депутатов городского округа Серпухов Московской области 30.09.2020 № 203/25 «О внесении изменений в Генеральный план городского округа Серпухов Московской области, утвержденный решением Совета депутатов городского округа Серпухов Московской области от 20.12.2017 № 242/28» (внесение изменений в решение Совета  депутатов городского округа Серпухов Московской области от 20.12.2017 № 242/28 «Об утверждении Генерального плана городского округа Серпухов Московской области» (с изменениями от 30.09.2020 № 230/25, от 05.11.20 № 217/27).</w:t>
      </w:r>
    </w:p>
    <w:p w:rsidR="002C09C1" w:rsidRPr="00031034" w:rsidRDefault="002C09C1" w:rsidP="003D74B9">
      <w:pPr>
        <w:ind w:firstLine="709"/>
        <w:jc w:val="both"/>
      </w:pPr>
      <w:r w:rsidRPr="00031034">
        <w:t xml:space="preserve">Внесение изменений в генеральный план городского округа Серпухов </w:t>
      </w:r>
      <w:r w:rsidRPr="00031034">
        <w:rPr>
          <w:rFonts w:eastAsia="SimSun"/>
          <w:lang w:bidi="ru-RU"/>
        </w:rPr>
        <w:t xml:space="preserve">Московской области </w:t>
      </w:r>
      <w:r w:rsidRPr="00031034">
        <w:t>применительно к населенному пункту д. Новинки-Бегичево и земельным участкам с кадастровыми номерами 50:32:0050209:634, 50:32:0050209:635 подготовлено на расчетный срок до 2044 года, с выделением первой очереди строительства на 2029 года.</w:t>
      </w:r>
    </w:p>
    <w:p w:rsidR="002C09C1" w:rsidRPr="00031034" w:rsidRDefault="002C09C1" w:rsidP="00485C66">
      <w:pPr>
        <w:ind w:firstLine="709"/>
        <w:jc w:val="both"/>
        <w:sectPr w:rsidR="002C09C1" w:rsidRPr="00031034" w:rsidSect="00065695">
          <w:pgSz w:w="11906" w:h="16838"/>
          <w:pgMar w:top="1134" w:right="707" w:bottom="1134" w:left="1418" w:header="709" w:footer="709" w:gutter="0"/>
          <w:pgNumType w:start="0"/>
          <w:cols w:space="720"/>
          <w:titlePg/>
          <w:docGrid w:linePitch="326"/>
        </w:sectPr>
      </w:pPr>
    </w:p>
    <w:p w:rsidR="002C09C1" w:rsidRPr="00031034" w:rsidRDefault="002C09C1" w:rsidP="003D74B9">
      <w:pPr>
        <w:jc w:val="center"/>
        <w:rPr>
          <w:b/>
        </w:rPr>
      </w:pPr>
      <w:bookmarkStart w:id="1" w:name="_Toc181375769"/>
      <w:r w:rsidRPr="00031034">
        <w:rPr>
          <w:b/>
        </w:rPr>
        <w:t>1 </w:t>
      </w:r>
      <w:r w:rsidR="003D74B9" w:rsidRPr="00031034">
        <w:rPr>
          <w:b/>
        </w:rPr>
        <w:t>.</w:t>
      </w:r>
      <w:r w:rsidR="00D912DD" w:rsidRPr="00031034">
        <w:rPr>
          <w:b/>
        </w:rPr>
        <w:t xml:space="preserve"> </w:t>
      </w:r>
      <w:r w:rsidRPr="00031034">
        <w:rPr>
          <w:b/>
        </w:rPr>
        <w:t>ПРОСТРАНСТВЕННАЯ ОРГАНИЗАЦИЯ ТЕРРИТОРИИ</w:t>
      </w:r>
      <w:bookmarkEnd w:id="1"/>
    </w:p>
    <w:p w:rsidR="00D20D51" w:rsidRPr="00031034" w:rsidRDefault="00D20D51" w:rsidP="003D74B9">
      <w:pPr>
        <w:jc w:val="center"/>
        <w:rPr>
          <w:b/>
        </w:rPr>
      </w:pPr>
    </w:p>
    <w:p w:rsidR="002C09C1" w:rsidRPr="00031034" w:rsidRDefault="002C09C1" w:rsidP="003D74B9">
      <w:pPr>
        <w:ind w:firstLine="709"/>
        <w:jc w:val="both"/>
      </w:pPr>
      <w:r w:rsidRPr="00031034">
        <w:t>Законом Московской области от 30.01.2023 № 1/2023-ОЗ «О преобразовании городского округа Протвино Московской области, городского округа Пущино Московской области и городского округа Серпухов Московской области, о статусе и установлении границы вновь образованного муниципального образования» образован – Городской округ Серпухов Московской области.</w:t>
      </w:r>
    </w:p>
    <w:p w:rsidR="002C09C1" w:rsidRPr="00031034" w:rsidRDefault="002C09C1" w:rsidP="003D74B9">
      <w:pPr>
        <w:ind w:firstLine="709"/>
        <w:jc w:val="both"/>
      </w:pPr>
      <w:r w:rsidRPr="00031034">
        <w:t>Городской округ Серпухов граничит на юге с муниципальными образованиями Московской</w:t>
      </w:r>
      <w:r w:rsidR="00D912DD" w:rsidRPr="00031034">
        <w:t xml:space="preserve"> области, на севере с районами </w:t>
      </w:r>
      <w:r w:rsidRPr="00031034">
        <w:t>Калужской и Тульской областями.</w:t>
      </w:r>
    </w:p>
    <w:p w:rsidR="002C09C1" w:rsidRPr="00031034" w:rsidRDefault="002C09C1" w:rsidP="003D74B9">
      <w:pPr>
        <w:ind w:firstLine="709"/>
        <w:jc w:val="both"/>
      </w:pPr>
      <w:r w:rsidRPr="00031034">
        <w:t>Площадь территории Городского округа Серпухов составляет 110 125 га.</w:t>
      </w:r>
    </w:p>
    <w:p w:rsidR="002C09C1" w:rsidRPr="00031034" w:rsidRDefault="002C09C1" w:rsidP="003D74B9">
      <w:pPr>
        <w:ind w:firstLine="709"/>
        <w:jc w:val="both"/>
      </w:pPr>
      <w:r w:rsidRPr="00031034">
        <w:t>В состав Городского округа Серпухов вошли 144 населенных пункта. Административным центром вновь образованного городского округа является город Серпухов Московской области.</w:t>
      </w:r>
    </w:p>
    <w:p w:rsidR="002C09C1" w:rsidRPr="00031034" w:rsidRDefault="002C09C1" w:rsidP="003D74B9">
      <w:pPr>
        <w:ind w:firstLine="709"/>
        <w:jc w:val="both"/>
      </w:pPr>
      <w:r w:rsidRPr="00031034">
        <w:t>Схемой территориального планирования Московской области - основными положениями градостроительного развития, утверждённой постановлением Правительства Московской области от 11.07.2007 № 517/23, определены устойчивые системы расселения.</w:t>
      </w:r>
    </w:p>
    <w:p w:rsidR="002C09C1" w:rsidRPr="00031034" w:rsidRDefault="002C09C1" w:rsidP="003D74B9">
      <w:pPr>
        <w:ind w:firstLine="709"/>
        <w:jc w:val="both"/>
      </w:pPr>
      <w:r w:rsidRPr="00031034">
        <w:t>Городской округ Серпухов отнесён к Серпухово-Каширской рекреационно-городской устойчивой системе расселения (УСР) с доминирующем признаком функционального освоения и пространственной организацией - рекреационно-городская.</w:t>
      </w:r>
    </w:p>
    <w:p w:rsidR="002C09C1" w:rsidRPr="00031034" w:rsidRDefault="002C09C1" w:rsidP="003D74B9">
      <w:pPr>
        <w:ind w:firstLine="709"/>
        <w:jc w:val="both"/>
      </w:pPr>
      <w:r w:rsidRPr="00031034">
        <w:t>Подготовка внесения изменений в Генеральный плана городского округа Серпухов Московской области применительно к населенному пункту  д. Новинки-Бегичево и земельным участкам с кадастровыми номерами 50:32:0050209:634, 50:32:0050209:635», выполнена согласно материалам Схемы территориального планирования Московской области – основных положений градостроительного развития в части мероприятий по территориальному планированию, относящихся к территории Городского округа Серпухов.</w:t>
      </w:r>
    </w:p>
    <w:p w:rsidR="002C09C1" w:rsidRPr="00031034" w:rsidRDefault="002C09C1" w:rsidP="003D74B9">
      <w:pPr>
        <w:ind w:firstLine="709"/>
        <w:jc w:val="both"/>
      </w:pPr>
      <w:r w:rsidRPr="00031034">
        <w:t>Внесением изменений в Генеральный план городского округа Серпухов Московской применительно к населенному пункту д. Новинки-Бегичево и земельным участкам с кадастровыми номерами 50:32:0050209:634, 50:32:0050209:635 (далее – земельные участки), предусмотрены мероприятия в отношении земельных участков с кадастровыми номерами 50:32:0050209:1127, 50:32:0050209:634, 50:32:0050209:635 в части отнесения земельного участка с кадастровым номером 50:32:0050209:1127 к функциональной зоне «П» – производственной зоне, в части отнесения земельных участков с кадастровыми номерами 50:32:0050209:634, 50:32:0050209:635 к функциональной зоне «Т» – зона транспортной инфраструктуры.</w:t>
      </w:r>
    </w:p>
    <w:p w:rsidR="003D74B9" w:rsidRPr="00031034" w:rsidRDefault="003D74B9" w:rsidP="003D74B9">
      <w:pPr>
        <w:ind w:firstLine="709"/>
        <w:jc w:val="both"/>
      </w:pPr>
    </w:p>
    <w:p w:rsidR="002C09C1" w:rsidRPr="00031034" w:rsidRDefault="002C09C1" w:rsidP="003D74B9">
      <w:pPr>
        <w:jc w:val="center"/>
        <w:rPr>
          <w:b/>
        </w:rPr>
      </w:pPr>
      <w:bookmarkStart w:id="2" w:name="_Toc181375770"/>
      <w:r w:rsidRPr="00031034">
        <w:rPr>
          <w:b/>
        </w:rPr>
        <w:t>2. СВЕДЕНИЯ О ВИДАХ, НАЗНАЧЕНИИ И НАИМЕНОВАНИЯХ ПЛАНИРУЕМЫХ ДЛЯ РАЗМЕЩЕНИЯ ОБЪЕКТОВ РЕГИОНАЛЬНОГО ЗНАЧЕНИЯ, ИХ ОСНОВНЫЕ ХАРАКТЕРИСТИКИ, ИХ МЕСТОПОЛОЖЕНИЕ, А ТАК ЖЕ ХАРАКТЕР</w:t>
      </w:r>
      <w:r w:rsidR="003D74B9" w:rsidRPr="00031034">
        <w:rPr>
          <w:b/>
        </w:rPr>
        <w:t>ИСТИКИ ЗОН С ОСОБЫМИ УСЛОВИЯМИ И</w:t>
      </w:r>
      <w:r w:rsidRPr="00031034">
        <w:rPr>
          <w:b/>
        </w:rPr>
        <w:t>СПОЛЬЗОВАНИЯ.</w:t>
      </w:r>
      <w:bookmarkEnd w:id="2"/>
    </w:p>
    <w:p w:rsidR="00D20D51" w:rsidRPr="00031034" w:rsidRDefault="00D20D51" w:rsidP="003D74B9">
      <w:pPr>
        <w:ind w:firstLine="709"/>
      </w:pPr>
      <w:bookmarkStart w:id="3" w:name="_Toc181375771"/>
    </w:p>
    <w:p w:rsidR="002C09C1" w:rsidRPr="0079193C" w:rsidRDefault="002C09C1" w:rsidP="0074465F">
      <w:pPr>
        <w:ind w:firstLine="709"/>
        <w:jc w:val="both"/>
        <w:rPr>
          <w:b/>
        </w:rPr>
      </w:pPr>
      <w:r w:rsidRPr="0079193C">
        <w:rPr>
          <w:b/>
        </w:rPr>
        <w:t xml:space="preserve">2.1 Планируемые мероприятия по развитию общественных зон для размещения объектов капитального строительства регионального значения </w:t>
      </w:r>
      <w:r w:rsidRPr="0079193C">
        <w:rPr>
          <w:b/>
        </w:rPr>
        <w:footnoteReference w:id="1"/>
      </w:r>
      <w:bookmarkEnd w:id="3"/>
    </w:p>
    <w:p w:rsidR="002C09C1" w:rsidRPr="00031034" w:rsidRDefault="002C09C1" w:rsidP="0074465F">
      <w:pPr>
        <w:ind w:firstLine="709"/>
        <w:jc w:val="both"/>
      </w:pPr>
      <w:r w:rsidRPr="00031034">
        <w:t>Объекты социальной инфраструктуры</w:t>
      </w:r>
    </w:p>
    <w:p w:rsidR="002C09C1" w:rsidRPr="00031034" w:rsidRDefault="002C09C1" w:rsidP="0074465F">
      <w:pPr>
        <w:ind w:firstLine="709"/>
        <w:jc w:val="both"/>
      </w:pPr>
      <w:r w:rsidRPr="00031034">
        <w:t>(объекты здравоохранения и социальной защиты населения)</w:t>
      </w:r>
    </w:p>
    <w:p w:rsidR="002C09C1" w:rsidRPr="00031034" w:rsidRDefault="002C09C1" w:rsidP="0074465F">
      <w:pPr>
        <w:ind w:firstLine="709"/>
        <w:jc w:val="both"/>
        <w:rPr>
          <w:lang w:eastAsia="en-US"/>
        </w:rPr>
      </w:pPr>
      <w:r w:rsidRPr="00031034">
        <w:rPr>
          <w:lang w:eastAsia="en-US"/>
        </w:rPr>
        <w:t xml:space="preserve">В соответствии со Схемой </w:t>
      </w:r>
      <w:r w:rsidRPr="00031034">
        <w:rPr>
          <w:rFonts w:eastAsia="Calibri"/>
        </w:rPr>
        <w:t>территориального планирования Московской области – основных положений градостроительного развития»</w:t>
      </w:r>
      <w:r w:rsidRPr="00031034">
        <w:rPr>
          <w:lang w:eastAsia="en-US"/>
        </w:rPr>
        <w:t xml:space="preserve"> (</w:t>
      </w:r>
      <w:r w:rsidRPr="00031034">
        <w:rPr>
          <w:rFonts w:eastAsia="Calibri"/>
        </w:rPr>
        <w:t xml:space="preserve">Постановление Правительства Московской области от 11.07.2007 № 517/23 «Об утверждении Схемы территориального планирования Московской области – основных положений градостроительного развития» </w:t>
      </w:r>
      <w:r w:rsidRPr="00031034">
        <w:rPr>
          <w:rFonts w:eastAsia="Calibri"/>
        </w:rPr>
        <w:br/>
        <w:t xml:space="preserve">(в редакции </w:t>
      </w:r>
      <w:r w:rsidRPr="00031034">
        <w:rPr>
          <w:lang w:eastAsia="en-US"/>
        </w:rPr>
        <w:t>в редакции постановления Правительства Московской области от 16.04.2024 г. № 3582-ПП)</w:t>
      </w:r>
      <w:r w:rsidRPr="00031034">
        <w:rPr>
          <w:rFonts w:eastAsia="Calibri"/>
        </w:rPr>
        <w:t xml:space="preserve"> мероприятия </w:t>
      </w:r>
      <w:r w:rsidRPr="00031034">
        <w:rPr>
          <w:lang w:eastAsia="en-US"/>
        </w:rPr>
        <w:t xml:space="preserve">на территории Городского округа Серпухов Московской области применительно к </w:t>
      </w:r>
      <w:r w:rsidRPr="00031034">
        <w:t xml:space="preserve">территории населённого пункта д. Новинки-Бегичево и земельных участков </w:t>
      </w:r>
      <w:r w:rsidRPr="00031034">
        <w:rPr>
          <w:lang w:eastAsia="en-US"/>
        </w:rPr>
        <w:t>с кадастровыми номерами 50:32:0050209:634, 50:32:0050209:635 не предусмотрены.</w:t>
      </w:r>
    </w:p>
    <w:p w:rsidR="00D20D51" w:rsidRPr="00031034" w:rsidRDefault="00D20D51" w:rsidP="0074465F">
      <w:pPr>
        <w:ind w:firstLine="709"/>
        <w:jc w:val="both"/>
        <w:rPr>
          <w:b/>
        </w:rPr>
      </w:pPr>
      <w:bookmarkStart w:id="4" w:name="_Toc181375772"/>
    </w:p>
    <w:p w:rsidR="002C09C1" w:rsidRPr="00031034" w:rsidRDefault="002C09C1" w:rsidP="0074465F">
      <w:pPr>
        <w:ind w:firstLine="709"/>
        <w:jc w:val="both"/>
        <w:rPr>
          <w:b/>
        </w:rPr>
      </w:pPr>
      <w:r w:rsidRPr="00031034">
        <w:rPr>
          <w:b/>
        </w:rPr>
        <w:t xml:space="preserve">2.2 </w:t>
      </w:r>
      <w:hyperlink w:anchor="_Toc311307969" w:history="1">
        <w:r w:rsidRPr="00031034">
          <w:rPr>
            <w:b/>
          </w:rPr>
          <w:t>Планируемые мероприятия для  размещения объекты</w:t>
        </w:r>
      </w:hyperlink>
      <w:r w:rsidRPr="00031034">
        <w:rPr>
          <w:b/>
        </w:rPr>
        <w:t xml:space="preserve"> </w:t>
      </w:r>
      <w:hyperlink w:anchor="_Toc311307970" w:history="1">
        <w:r w:rsidRPr="00031034">
          <w:rPr>
            <w:b/>
          </w:rPr>
          <w:t>транспортной инфраструктуры</w:t>
        </w:r>
      </w:hyperlink>
      <w:r w:rsidRPr="00031034">
        <w:rPr>
          <w:b/>
        </w:rPr>
        <w:t xml:space="preserve"> федерального и регионального значения</w:t>
      </w:r>
      <w:bookmarkEnd w:id="4"/>
    </w:p>
    <w:p w:rsidR="0079193C" w:rsidRDefault="0079193C" w:rsidP="0074465F">
      <w:pPr>
        <w:ind w:firstLine="709"/>
        <w:jc w:val="both"/>
      </w:pPr>
    </w:p>
    <w:p w:rsidR="002C09C1" w:rsidRPr="00031034" w:rsidRDefault="002C09C1" w:rsidP="0074465F">
      <w:pPr>
        <w:ind w:firstLine="709"/>
        <w:jc w:val="both"/>
        <w:rPr>
          <w:lang w:eastAsia="en-US"/>
        </w:rPr>
      </w:pPr>
      <w:r w:rsidRPr="00031034">
        <w:t>1) Объекты федерального значения</w:t>
      </w:r>
    </w:p>
    <w:p w:rsidR="002C09C1" w:rsidRPr="00031034" w:rsidRDefault="002C09C1" w:rsidP="0074465F">
      <w:pPr>
        <w:ind w:firstLine="709"/>
        <w:jc w:val="both"/>
      </w:pPr>
      <w:r w:rsidRPr="00031034">
        <w:t>Объекты транспортной инфраструктуры</w:t>
      </w:r>
    </w:p>
    <w:p w:rsidR="002C09C1" w:rsidRPr="00031034" w:rsidRDefault="002C09C1" w:rsidP="0074465F">
      <w:pPr>
        <w:ind w:firstLine="709"/>
        <w:jc w:val="both"/>
        <w:rPr>
          <w:lang w:eastAsia="en-US"/>
        </w:rPr>
      </w:pPr>
      <w:r w:rsidRPr="00031034">
        <w:rPr>
          <w:lang w:eastAsia="en-US"/>
        </w:rPr>
        <w:t>В Схеме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утвержденной распоряжением Правительства Российской Федерации от 19.03.2013 № 384-р (ред. от 26.06.2024), сведения по развитию транспортной инфраструктуры федерального значения, на территории Городского округа Серпухов Московской области применительно к населенному пункту д. Новинки - Бегичево и земельным участкам с кадастровыми номерами 50:32:0050209:634, 50:32:0050209:635 – отсутствуют.</w:t>
      </w:r>
    </w:p>
    <w:p w:rsidR="002C09C1" w:rsidRPr="00031034" w:rsidRDefault="002C09C1" w:rsidP="0074465F">
      <w:pPr>
        <w:ind w:firstLine="709"/>
        <w:jc w:val="both"/>
        <w:rPr>
          <w:lang w:eastAsia="en-US"/>
        </w:rPr>
      </w:pPr>
      <w:r w:rsidRPr="00031034">
        <w:rPr>
          <w:lang w:eastAsia="en-US"/>
        </w:rPr>
        <w:t xml:space="preserve">В Схеме территориального планирования Российской Федерации в области федерального транспорта (в части трубопроводного транспорта), утвержденной распоряжением Правительства Российской Федерации от 6 мая 2015 г. № 816-р </w:t>
      </w:r>
      <w:r w:rsidRPr="00031034">
        <w:rPr>
          <w:lang w:eastAsia="en-US"/>
        </w:rPr>
        <w:br/>
        <w:t>(ред. от 23.08.2024), сведения по развитию объектов трубопроводного транспорта в границах Городского округа Серпухов Московской области применительно к населенному пункту д. Новинки - Бегичево и земельным участкам с кадастровыми номерами 50:32:0050209:634, 50:32:0050209:635 – отсутствуют.</w:t>
      </w:r>
    </w:p>
    <w:p w:rsidR="002C09C1" w:rsidRPr="00031034" w:rsidRDefault="002C09C1" w:rsidP="0074465F">
      <w:pPr>
        <w:ind w:firstLine="709"/>
        <w:jc w:val="both"/>
      </w:pPr>
      <w:r w:rsidRPr="00031034">
        <w:t>2)Объекты регионального значения</w:t>
      </w:r>
    </w:p>
    <w:p w:rsidR="002C09C1" w:rsidRPr="00031034" w:rsidRDefault="002C09C1" w:rsidP="0074465F">
      <w:pPr>
        <w:ind w:firstLine="709"/>
        <w:jc w:val="both"/>
      </w:pPr>
      <w:r w:rsidRPr="00031034">
        <w:t>Автомобильные дороги общего пользования</w:t>
      </w:r>
    </w:p>
    <w:p w:rsidR="002C09C1" w:rsidRPr="00031034" w:rsidRDefault="002C09C1" w:rsidP="0074465F">
      <w:pPr>
        <w:spacing w:after="240"/>
        <w:ind w:firstLine="709"/>
        <w:jc w:val="both"/>
        <w:rPr>
          <w:lang w:eastAsia="en-US"/>
        </w:rPr>
      </w:pPr>
      <w:r w:rsidRPr="00031034">
        <w:rPr>
          <w:lang w:eastAsia="en-US"/>
        </w:rPr>
        <w:t>В «Схеме территориального планирования транспортного обслуживания Московской области» (СТП ТО МО), утвержденной постановлением Правительства Московской области от 25.03.2016 № 230/8, приведены сведения по развитию транспортной инфраструктуры регионального значения в границах городского округа Серпухов Московской области применительно к населенному пункту д. Новинки - Бегичево и земельным участкам с кадастровыми номерами 50:32:0050209:634, 50:32:0050209:635:</w:t>
      </w:r>
    </w:p>
    <w:tbl>
      <w:tblPr>
        <w:tblpPr w:leftFromText="180" w:rightFromText="180" w:vertAnchor="text" w:tblpX="-5" w:tblpY="1"/>
        <w:tblOverlap w:val="neve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176"/>
        <w:gridCol w:w="3145"/>
        <w:gridCol w:w="821"/>
        <w:gridCol w:w="821"/>
        <w:gridCol w:w="544"/>
        <w:gridCol w:w="820"/>
        <w:gridCol w:w="822"/>
        <w:gridCol w:w="1478"/>
      </w:tblGrid>
      <w:tr w:rsidR="002C09C1" w:rsidRPr="00031034" w:rsidTr="007324CD">
        <w:trPr>
          <w:cantSplit/>
          <w:trHeight w:val="2112"/>
          <w:tblHeader/>
        </w:trPr>
        <w:tc>
          <w:tcPr>
            <w:tcW w:w="573"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C09C1" w:rsidRPr="00031034" w:rsidRDefault="002C09C1" w:rsidP="002C09C1">
            <w:r w:rsidRPr="00031034">
              <w:rPr>
                <w:rFonts w:eastAsia="Calibri"/>
              </w:rPr>
              <w:t xml:space="preserve">Номер автомобильной дороги согласно </w:t>
            </w:r>
            <w:r w:rsidRPr="00031034">
              <w:rPr>
                <w:rFonts w:eastAsia="Calibri"/>
              </w:rPr>
              <w:br/>
              <w:t>СТП ТО МО</w:t>
            </w:r>
          </w:p>
        </w:tc>
        <w:tc>
          <w:tcPr>
            <w:tcW w:w="16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rPr>
                <w:rFonts w:eastAsia="Calibri"/>
              </w:rPr>
              <w:t>Наименование автомобильной дороги/участка</w:t>
            </w:r>
          </w:p>
        </w:tc>
        <w:tc>
          <w:tcPr>
            <w:tcW w:w="432"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C09C1" w:rsidRPr="00031034" w:rsidRDefault="002C09C1" w:rsidP="002C09C1">
            <w:r w:rsidRPr="00031034">
              <w:rPr>
                <w:rFonts w:eastAsia="Calibri"/>
              </w:rPr>
              <w:t>Строительство (С)/ Реконструкция (Р)</w:t>
            </w:r>
          </w:p>
        </w:tc>
        <w:tc>
          <w:tcPr>
            <w:tcW w:w="432"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C09C1" w:rsidRPr="00031034" w:rsidRDefault="002C09C1" w:rsidP="002C09C1">
            <w:r w:rsidRPr="00031034">
              <w:rPr>
                <w:rFonts w:eastAsia="Calibri"/>
              </w:rPr>
              <w:t>Длина участка,</w:t>
            </w:r>
            <w:r w:rsidRPr="00031034">
              <w:rPr>
                <w:rFonts w:eastAsia="Calibri"/>
              </w:rPr>
              <w:br/>
              <w:t xml:space="preserve"> км</w:t>
            </w:r>
          </w:p>
        </w:tc>
        <w:tc>
          <w:tcPr>
            <w:tcW w:w="288"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C09C1" w:rsidRPr="00031034" w:rsidRDefault="002C09C1" w:rsidP="002C09C1">
            <w:r w:rsidRPr="00031034">
              <w:rPr>
                <w:rFonts w:eastAsia="Calibri"/>
              </w:rPr>
              <w:t>Категория</w:t>
            </w:r>
          </w:p>
        </w:tc>
        <w:tc>
          <w:tcPr>
            <w:tcW w:w="431"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C09C1" w:rsidRPr="00031034" w:rsidRDefault="002C09C1" w:rsidP="002C09C1">
            <w:r w:rsidRPr="00031034">
              <w:rPr>
                <w:rFonts w:eastAsia="Calibri"/>
              </w:rPr>
              <w:t xml:space="preserve">Число полос </w:t>
            </w:r>
            <w:r w:rsidRPr="00031034">
              <w:rPr>
                <w:rFonts w:eastAsia="Calibri"/>
              </w:rPr>
              <w:br/>
              <w:t>движения</w:t>
            </w:r>
          </w:p>
        </w:tc>
        <w:tc>
          <w:tcPr>
            <w:tcW w:w="432"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C09C1" w:rsidRPr="00031034" w:rsidRDefault="002C09C1" w:rsidP="002C09C1">
            <w:r w:rsidRPr="00031034">
              <w:rPr>
                <w:rFonts w:eastAsia="Calibri"/>
              </w:rPr>
              <w:t xml:space="preserve">Ширина полосы </w:t>
            </w:r>
            <w:r w:rsidRPr="00031034">
              <w:rPr>
                <w:rFonts w:eastAsia="Calibri"/>
              </w:rPr>
              <w:br/>
              <w:t>отвода, м</w:t>
            </w:r>
          </w:p>
        </w:tc>
        <w:tc>
          <w:tcPr>
            <w:tcW w:w="773" w:type="pc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C09C1" w:rsidRPr="00031034" w:rsidRDefault="002C09C1" w:rsidP="002C09C1">
            <w:r w:rsidRPr="00031034">
              <w:rPr>
                <w:rFonts w:eastAsia="Calibri"/>
              </w:rPr>
              <w:t>Зоны планируемого размещения линейных объектов автомобильного транспорта</w:t>
            </w:r>
          </w:p>
        </w:tc>
      </w:tr>
      <w:tr w:rsidR="002C09C1" w:rsidRPr="00031034" w:rsidTr="007324CD">
        <w:trPr>
          <w:cantSplit/>
          <w:trHeight w:val="284"/>
          <w:tblHeader/>
        </w:trPr>
        <w:tc>
          <w:tcPr>
            <w:tcW w:w="57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tc>
        <w:tc>
          <w:tcPr>
            <w:tcW w:w="163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tc>
        <w:tc>
          <w:tcPr>
            <w:tcW w:w="43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tc>
        <w:tc>
          <w:tcPr>
            <w:tcW w:w="43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tc>
        <w:tc>
          <w:tcPr>
            <w:tcW w:w="28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tc>
        <w:tc>
          <w:tcPr>
            <w:tcW w:w="43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tc>
        <w:tc>
          <w:tcPr>
            <w:tcW w:w="43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tc>
        <w:tc>
          <w:tcPr>
            <w:tcW w:w="7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rPr>
                <w:rFonts w:eastAsia="Calibri"/>
              </w:rPr>
              <w:t>Ширина, м</w:t>
            </w:r>
          </w:p>
        </w:tc>
      </w:tr>
      <w:tr w:rsidR="002C09C1" w:rsidRPr="00031034" w:rsidTr="007324CD">
        <w:tc>
          <w:tcPr>
            <w:tcW w:w="5000" w:type="pct"/>
            <w:gridSpan w:val="8"/>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lang w:eastAsia="en-US"/>
              </w:rPr>
            </w:pPr>
            <w:r w:rsidRPr="00031034">
              <w:rPr>
                <w:rFonts w:eastAsia="Calibri"/>
                <w:lang w:eastAsia="en-US"/>
              </w:rPr>
              <w:t xml:space="preserve">Планируемые характеристики </w:t>
            </w:r>
            <w:r w:rsidRPr="00031034">
              <w:t xml:space="preserve"> </w:t>
            </w:r>
            <w:r w:rsidRPr="00031034">
              <w:rPr>
                <w:rFonts w:eastAsia="Calibri"/>
                <w:lang w:eastAsia="en-US"/>
              </w:rPr>
              <w:t>обычных автомобильных дорог регионального значения</w:t>
            </w:r>
          </w:p>
        </w:tc>
      </w:tr>
      <w:tr w:rsidR="002C09C1" w:rsidRPr="00031034" w:rsidTr="007324CD">
        <w:tc>
          <w:tcPr>
            <w:tcW w:w="573"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32039401</w:t>
            </w:r>
          </w:p>
        </w:tc>
        <w:tc>
          <w:tcPr>
            <w:tcW w:w="1639"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Серпухов - Новинки - Погари</w:t>
            </w:r>
          </w:p>
        </w:tc>
        <w:tc>
          <w:tcPr>
            <w:tcW w:w="43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Р</w:t>
            </w:r>
          </w:p>
        </w:tc>
        <w:tc>
          <w:tcPr>
            <w:tcW w:w="43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17,3</w:t>
            </w:r>
          </w:p>
        </w:tc>
        <w:tc>
          <w:tcPr>
            <w:tcW w:w="288"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III</w:t>
            </w:r>
          </w:p>
        </w:tc>
        <w:tc>
          <w:tcPr>
            <w:tcW w:w="431"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2</w:t>
            </w:r>
          </w:p>
        </w:tc>
        <w:tc>
          <w:tcPr>
            <w:tcW w:w="43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46</w:t>
            </w:r>
          </w:p>
        </w:tc>
        <w:tc>
          <w:tcPr>
            <w:tcW w:w="773"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pPr>
              <w:rPr>
                <w:rFonts w:eastAsia="Calibri"/>
              </w:rPr>
            </w:pPr>
            <w:r w:rsidRPr="00031034">
              <w:rPr>
                <w:rFonts w:eastAsia="Calibri"/>
              </w:rPr>
              <w:t>60</w:t>
            </w:r>
          </w:p>
        </w:tc>
      </w:tr>
    </w:tbl>
    <w:p w:rsidR="002C09C1" w:rsidRPr="00031034" w:rsidRDefault="002C09C1" w:rsidP="002C09C1">
      <w:pPr>
        <w:rPr>
          <w:lang w:eastAsia="en-US"/>
        </w:rPr>
      </w:pPr>
    </w:p>
    <w:p w:rsidR="002C09C1" w:rsidRPr="00031034" w:rsidRDefault="002C09C1" w:rsidP="007324CD">
      <w:pPr>
        <w:jc w:val="center"/>
        <w:rPr>
          <w:b/>
        </w:rPr>
      </w:pPr>
      <w:r w:rsidRPr="00031034">
        <w:rPr>
          <w:b/>
        </w:rPr>
        <w:t>Объекты воздушного транспорта</w:t>
      </w:r>
    </w:p>
    <w:p w:rsidR="002C09C1" w:rsidRPr="00031034" w:rsidRDefault="002C09C1" w:rsidP="00732B36">
      <w:pPr>
        <w:ind w:firstLine="709"/>
        <w:jc w:val="both"/>
        <w:rPr>
          <w:lang w:eastAsia="en-US"/>
        </w:rPr>
      </w:pPr>
      <w:r w:rsidRPr="00031034">
        <w:rPr>
          <w:lang w:eastAsia="en-US"/>
        </w:rPr>
        <w:t xml:space="preserve">В Схеме территориального планирования транспортного обслуживания Московской области (утвержденной постановлением Правительства Московской области от 25.03.2016 № 230/8 (в ред. от 14.03.2024), приведены сведения по развитию объектов воздушного транспорта, на территории городского округа Серпухов Московской области применительно </w:t>
      </w:r>
      <w:r w:rsidRPr="00031034">
        <w:t xml:space="preserve">населенному пункту </w:t>
      </w:r>
      <w:r w:rsidRPr="00031034">
        <w:rPr>
          <w:lang w:eastAsia="en-US"/>
        </w:rPr>
        <w:t xml:space="preserve">д. Новинки - Бегичево </w:t>
      </w:r>
      <w:r w:rsidRPr="00031034">
        <w:t xml:space="preserve">и земельным участкам с кадастровыми номерами </w:t>
      </w:r>
      <w:r w:rsidRPr="00031034">
        <w:rPr>
          <w:lang w:eastAsia="en-US"/>
        </w:rPr>
        <w:t>50:32:0050209:634, 50:32:0050209:635.</w:t>
      </w:r>
    </w:p>
    <w:p w:rsidR="007324CD" w:rsidRPr="00031034" w:rsidRDefault="007324CD" w:rsidP="007324CD">
      <w:pPr>
        <w:jc w:val="center"/>
        <w:rPr>
          <w:lang w:eastAsia="en-US"/>
        </w:rPr>
      </w:pPr>
    </w:p>
    <w:p w:rsidR="002C09C1" w:rsidRPr="00031034" w:rsidRDefault="002C09C1" w:rsidP="0074465F">
      <w:pPr>
        <w:spacing w:after="240"/>
        <w:jc w:val="center"/>
        <w:rPr>
          <w:b/>
        </w:rPr>
      </w:pPr>
      <w:r w:rsidRPr="00031034">
        <w:rPr>
          <w:b/>
        </w:rPr>
        <w:t>Перечень планируемых вертолетных площадок (вертодромов) авиации общего назначения:</w:t>
      </w:r>
    </w:p>
    <w:tbl>
      <w:tblPr>
        <w:tblW w:w="9923" w:type="dxa"/>
        <w:tblInd w:w="-80" w:type="dxa"/>
        <w:tblLayout w:type="fixed"/>
        <w:tblCellMar>
          <w:top w:w="102" w:type="dxa"/>
          <w:left w:w="62" w:type="dxa"/>
          <w:bottom w:w="102" w:type="dxa"/>
          <w:right w:w="62" w:type="dxa"/>
        </w:tblCellMar>
        <w:tblLook w:val="0000" w:firstRow="0" w:lastRow="0" w:firstColumn="0" w:lastColumn="0" w:noHBand="0" w:noVBand="0"/>
      </w:tblPr>
      <w:tblGrid>
        <w:gridCol w:w="1135"/>
        <w:gridCol w:w="1701"/>
        <w:gridCol w:w="3062"/>
        <w:gridCol w:w="4025"/>
      </w:tblGrid>
      <w:tr w:rsidR="002C09C1" w:rsidRPr="00031034" w:rsidTr="007324CD">
        <w:trPr>
          <w:trHeight w:val="486"/>
        </w:trPr>
        <w:tc>
          <w:tcPr>
            <w:tcW w:w="1135"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N</w:t>
            </w:r>
          </w:p>
        </w:tc>
        <w:tc>
          <w:tcPr>
            <w:tcW w:w="1701"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Городской округ</w:t>
            </w:r>
          </w:p>
        </w:tc>
        <w:tc>
          <w:tcPr>
            <w:tcW w:w="3062"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Наименование вертолетной площадки</w:t>
            </w:r>
          </w:p>
        </w:tc>
        <w:tc>
          <w:tcPr>
            <w:tcW w:w="4025"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Местоположение</w:t>
            </w:r>
          </w:p>
        </w:tc>
      </w:tr>
      <w:tr w:rsidR="002C09C1" w:rsidRPr="00031034" w:rsidTr="007324CD">
        <w:trPr>
          <w:trHeight w:val="457"/>
        </w:trPr>
        <w:tc>
          <w:tcPr>
            <w:tcW w:w="1135"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108</w:t>
            </w:r>
          </w:p>
        </w:tc>
        <w:tc>
          <w:tcPr>
            <w:tcW w:w="1701"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Серпухов</w:t>
            </w:r>
          </w:p>
        </w:tc>
        <w:tc>
          <w:tcPr>
            <w:tcW w:w="3062"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Новинки</w:t>
            </w:r>
          </w:p>
        </w:tc>
        <w:tc>
          <w:tcPr>
            <w:tcW w:w="4025" w:type="dxa"/>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 xml:space="preserve">восточнее </w:t>
            </w:r>
            <w:r w:rsidRPr="00031034">
              <w:br/>
              <w:t>д. Новинки-Бегичево, аэродром Новинки</w:t>
            </w:r>
          </w:p>
        </w:tc>
      </w:tr>
    </w:tbl>
    <w:p w:rsidR="002C09C1" w:rsidRPr="00031034" w:rsidRDefault="002C09C1" w:rsidP="002C09C1">
      <w:pPr>
        <w:rPr>
          <w:lang w:eastAsia="en-US"/>
        </w:rPr>
      </w:pPr>
    </w:p>
    <w:p w:rsidR="002C09C1" w:rsidRPr="00031034" w:rsidRDefault="002C09C1" w:rsidP="002C09C1">
      <w:pPr>
        <w:rPr>
          <w:lang w:eastAsia="en-US"/>
        </w:rPr>
      </w:pPr>
    </w:p>
    <w:p w:rsidR="002C09C1" w:rsidRPr="00031034" w:rsidRDefault="003F173C" w:rsidP="003F173C">
      <w:pPr>
        <w:jc w:val="center"/>
        <w:rPr>
          <w:b/>
        </w:rPr>
      </w:pPr>
      <w:bookmarkStart w:id="5" w:name="_Toc181375773"/>
      <w:r w:rsidRPr="00031034">
        <w:rPr>
          <w:b/>
        </w:rPr>
        <w:t xml:space="preserve"> </w:t>
      </w:r>
      <w:r w:rsidR="002C09C1" w:rsidRPr="00031034">
        <w:rPr>
          <w:b/>
        </w:rPr>
        <w:t>2.3 </w:t>
      </w:r>
      <w:hyperlink w:anchor="_Toc311307969" w:history="1">
        <w:r w:rsidR="002C09C1" w:rsidRPr="00031034">
          <w:rPr>
            <w:b/>
          </w:rPr>
          <w:t>Планируемые мероприятия для размещения объектов</w:t>
        </w:r>
      </w:hyperlink>
      <w:r w:rsidR="002C09C1" w:rsidRPr="00031034">
        <w:rPr>
          <w:b/>
        </w:rPr>
        <w:t xml:space="preserve"> </w:t>
      </w:r>
      <w:hyperlink w:anchor="_Toc311307970" w:history="1">
        <w:r w:rsidR="002C09C1" w:rsidRPr="00031034">
          <w:rPr>
            <w:b/>
          </w:rPr>
          <w:t>инженерной инфраструктуры</w:t>
        </w:r>
      </w:hyperlink>
      <w:r w:rsidR="002C09C1" w:rsidRPr="00031034">
        <w:rPr>
          <w:b/>
        </w:rPr>
        <w:t xml:space="preserve"> федерального и регионального значения</w:t>
      </w:r>
      <w:bookmarkEnd w:id="5"/>
    </w:p>
    <w:p w:rsidR="00D20D51" w:rsidRPr="00031034" w:rsidRDefault="00D20D51" w:rsidP="0074465F">
      <w:pPr>
        <w:jc w:val="both"/>
        <w:rPr>
          <w:b/>
        </w:rPr>
      </w:pPr>
    </w:p>
    <w:p w:rsidR="002C09C1" w:rsidRPr="00031034" w:rsidRDefault="002C09C1" w:rsidP="0074465F">
      <w:pPr>
        <w:ind w:firstLine="709"/>
        <w:jc w:val="both"/>
      </w:pPr>
      <w:r w:rsidRPr="00031034">
        <w:t>Мероприятия по модернизации и развитию объектов инженерной инфраструктуры регионального и федерального значений в границах д. Новинки-Бегичево и земельных участков с кадастровыми номерами 50:32:0050209:634, 50:32:0050209:635 отсутствуют</w:t>
      </w:r>
    </w:p>
    <w:p w:rsidR="003F173C" w:rsidRPr="00031034" w:rsidRDefault="003F173C" w:rsidP="003F173C">
      <w:pPr>
        <w:ind w:firstLine="709"/>
        <w:jc w:val="both"/>
        <w:rPr>
          <w:b/>
        </w:rPr>
      </w:pPr>
      <w:bookmarkStart w:id="6" w:name="_Toc181375774"/>
    </w:p>
    <w:p w:rsidR="002C09C1" w:rsidRPr="00031034" w:rsidRDefault="002C09C1" w:rsidP="003F173C">
      <w:pPr>
        <w:jc w:val="center"/>
        <w:rPr>
          <w:b/>
        </w:rPr>
      </w:pPr>
      <w:r w:rsidRPr="00031034">
        <w:rPr>
          <w:b/>
        </w:rPr>
        <w:t>3</w:t>
      </w:r>
      <w:r w:rsidR="003F173C" w:rsidRPr="00031034">
        <w:rPr>
          <w:b/>
        </w:rPr>
        <w:t>.</w:t>
      </w:r>
      <w:r w:rsidRPr="00031034">
        <w:rPr>
          <w:b/>
        </w:rPr>
        <w:t xml:space="preserve"> Сведения о нормативных потребностях в объектах </w:t>
      </w:r>
      <w:r w:rsidRPr="00031034">
        <w:rPr>
          <w:b/>
        </w:rPr>
        <w:br/>
        <w:t>местного значения</w:t>
      </w:r>
      <w:bookmarkEnd w:id="6"/>
    </w:p>
    <w:p w:rsidR="003F173C" w:rsidRPr="00031034" w:rsidRDefault="003F173C" w:rsidP="003F173C">
      <w:pPr>
        <w:jc w:val="center"/>
        <w:rPr>
          <w:b/>
        </w:rPr>
      </w:pPr>
    </w:p>
    <w:p w:rsidR="00D20D51" w:rsidRPr="00031034" w:rsidRDefault="002C09C1" w:rsidP="00E4622C">
      <w:pPr>
        <w:jc w:val="center"/>
        <w:rPr>
          <w:b/>
        </w:rPr>
      </w:pPr>
      <w:bookmarkStart w:id="7" w:name="_Toc181375775"/>
      <w:r w:rsidRPr="00031034">
        <w:rPr>
          <w:b/>
        </w:rPr>
        <w:t>3.1 Нормативные потребности в объектах социальной инфраструктуры</w:t>
      </w:r>
      <w:bookmarkEnd w:id="7"/>
    </w:p>
    <w:p w:rsidR="002C09C1" w:rsidRPr="00031034" w:rsidRDefault="002C09C1" w:rsidP="0074465F">
      <w:pPr>
        <w:spacing w:after="240"/>
        <w:ind w:firstLine="709"/>
        <w:jc w:val="both"/>
      </w:pPr>
      <w:r w:rsidRPr="00031034">
        <w:rPr>
          <w:lang w:eastAsia="en-US"/>
        </w:rPr>
        <w:t xml:space="preserve">На территории Городского округа Серпухов Московской области применительно к </w:t>
      </w:r>
      <w:r w:rsidRPr="00031034">
        <w:t>земельным участкам постоянно проживающее население отсутствует, потребность в объектах социальной инфраструктуры составляет:</w:t>
      </w:r>
    </w:p>
    <w:tbl>
      <w:tblPr>
        <w:tblW w:w="5088" w:type="pct"/>
        <w:tblLook w:val="04A0" w:firstRow="1" w:lastRow="0" w:firstColumn="1" w:lastColumn="0" w:noHBand="0" w:noVBand="1"/>
      </w:tblPr>
      <w:tblGrid>
        <w:gridCol w:w="5651"/>
        <w:gridCol w:w="1810"/>
        <w:gridCol w:w="1022"/>
        <w:gridCol w:w="1313"/>
      </w:tblGrid>
      <w:tr w:rsidR="002C09C1" w:rsidRPr="00031034" w:rsidTr="007324CD">
        <w:trPr>
          <w:trHeight w:val="466"/>
        </w:trPr>
        <w:tc>
          <w:tcPr>
            <w:tcW w:w="295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Показатель</w:t>
            </w:r>
          </w:p>
        </w:tc>
        <w:tc>
          <w:tcPr>
            <w:tcW w:w="849"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Существующее положение</w:t>
            </w:r>
          </w:p>
        </w:tc>
        <w:tc>
          <w:tcPr>
            <w:tcW w:w="526"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Первая очередь</w:t>
            </w:r>
          </w:p>
        </w:tc>
        <w:tc>
          <w:tcPr>
            <w:tcW w:w="673"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Расчётный срок</w:t>
            </w:r>
          </w:p>
        </w:tc>
      </w:tr>
      <w:tr w:rsidR="002C09C1" w:rsidRPr="00031034" w:rsidTr="007324CD">
        <w:trPr>
          <w:trHeight w:val="315"/>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1. Объекты образования</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Нормативная потребность в дошкольных образовательных организациях (ДОО), мест</w:t>
            </w:r>
          </w:p>
        </w:tc>
        <w:tc>
          <w:tcPr>
            <w:tcW w:w="849"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15</w:t>
            </w:r>
          </w:p>
        </w:tc>
        <w:tc>
          <w:tcPr>
            <w:tcW w:w="526"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15</w:t>
            </w:r>
          </w:p>
        </w:tc>
        <w:tc>
          <w:tcPr>
            <w:tcW w:w="673"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15</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Нормативная потребность в общеобразовательных организациях (СОШ), мест</w:t>
            </w:r>
          </w:p>
        </w:tc>
        <w:tc>
          <w:tcPr>
            <w:tcW w:w="849"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31</w:t>
            </w:r>
          </w:p>
        </w:tc>
        <w:tc>
          <w:tcPr>
            <w:tcW w:w="526"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31</w:t>
            </w:r>
          </w:p>
        </w:tc>
        <w:tc>
          <w:tcPr>
            <w:tcW w:w="673"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31</w:t>
            </w:r>
          </w:p>
        </w:tc>
      </w:tr>
      <w:tr w:rsidR="002C09C1" w:rsidRPr="00031034" w:rsidTr="007324CD">
        <w:trPr>
          <w:trHeight w:val="315"/>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2. Объекты физической культуры и массового спорта</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Нормативная потребность в объектах спорта, включающих раздельно нормируемые спортивные сооружения (спортивные залы), тыс.кв.м. площади пола</w:t>
            </w:r>
          </w:p>
        </w:tc>
        <w:tc>
          <w:tcPr>
            <w:tcW w:w="849"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0,22</w:t>
            </w:r>
          </w:p>
        </w:tc>
        <w:tc>
          <w:tcPr>
            <w:tcW w:w="526"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0,22</w:t>
            </w:r>
          </w:p>
        </w:tc>
        <w:tc>
          <w:tcPr>
            <w:tcW w:w="673"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0,22</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Нормативная потребность в спортивных сооружениях (плоскостных), тыс.кв.м.</w:t>
            </w:r>
          </w:p>
        </w:tc>
        <w:tc>
          <w:tcPr>
            <w:tcW w:w="849"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0,02</w:t>
            </w:r>
          </w:p>
        </w:tc>
        <w:tc>
          <w:tcPr>
            <w:tcW w:w="526"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0,02</w:t>
            </w:r>
          </w:p>
        </w:tc>
        <w:tc>
          <w:tcPr>
            <w:tcW w:w="673"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0,02</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Нормативная потребность в объектах спорта, включающих раздельно нормируемые спортивные сооружения (бассейны), кв.м. зеркала воды</w:t>
            </w:r>
          </w:p>
        </w:tc>
        <w:tc>
          <w:tcPr>
            <w:tcW w:w="849"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2</w:t>
            </w:r>
          </w:p>
        </w:tc>
        <w:tc>
          <w:tcPr>
            <w:tcW w:w="526"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2</w:t>
            </w:r>
          </w:p>
        </w:tc>
        <w:tc>
          <w:tcPr>
            <w:tcW w:w="673"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2</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Нормативная потребность в детских юношеских спортивных школах (ДЮСШ), мест</w:t>
            </w:r>
          </w:p>
        </w:tc>
        <w:tc>
          <w:tcPr>
            <w:tcW w:w="849"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4</w:t>
            </w:r>
          </w:p>
        </w:tc>
        <w:tc>
          <w:tcPr>
            <w:tcW w:w="526"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4</w:t>
            </w:r>
          </w:p>
        </w:tc>
        <w:tc>
          <w:tcPr>
            <w:tcW w:w="673"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4</w:t>
            </w:r>
          </w:p>
        </w:tc>
      </w:tr>
      <w:tr w:rsidR="002C09C1" w:rsidRPr="00031034" w:rsidTr="007324CD">
        <w:trPr>
          <w:trHeight w:val="256"/>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xml:space="preserve">3. Объекты культуры </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Нормативная потребность в объектах культурно-досугового (клубного) типа, посадочных мест</w:t>
            </w:r>
          </w:p>
        </w:tc>
        <w:tc>
          <w:tcPr>
            <w:tcW w:w="849"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23</w:t>
            </w:r>
          </w:p>
        </w:tc>
        <w:tc>
          <w:tcPr>
            <w:tcW w:w="526"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23</w:t>
            </w:r>
          </w:p>
        </w:tc>
        <w:tc>
          <w:tcPr>
            <w:tcW w:w="673"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23</w:t>
            </w:r>
          </w:p>
        </w:tc>
      </w:tr>
      <w:tr w:rsidR="002C09C1" w:rsidRPr="00031034" w:rsidTr="007324CD">
        <w:trPr>
          <w:trHeight w:val="315"/>
        </w:trPr>
        <w:tc>
          <w:tcPr>
            <w:tcW w:w="2952" w:type="pct"/>
            <w:tcBorders>
              <w:top w:val="nil"/>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Нормативная потребность в организациях дополнительного образования (ДШИ), мест</w:t>
            </w:r>
          </w:p>
        </w:tc>
        <w:tc>
          <w:tcPr>
            <w:tcW w:w="849"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5</w:t>
            </w:r>
          </w:p>
        </w:tc>
        <w:tc>
          <w:tcPr>
            <w:tcW w:w="526"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5</w:t>
            </w:r>
          </w:p>
        </w:tc>
        <w:tc>
          <w:tcPr>
            <w:tcW w:w="673"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5</w:t>
            </w:r>
          </w:p>
        </w:tc>
      </w:tr>
      <w:tr w:rsidR="002C09C1" w:rsidRPr="00031034" w:rsidTr="007324CD">
        <w:trPr>
          <w:trHeight w:val="315"/>
        </w:trPr>
        <w:tc>
          <w:tcPr>
            <w:tcW w:w="5000" w:type="pct"/>
            <w:gridSpan w:val="4"/>
            <w:tcBorders>
              <w:top w:val="nil"/>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xml:space="preserve">5. Места погребения </w:t>
            </w:r>
          </w:p>
        </w:tc>
      </w:tr>
      <w:tr w:rsidR="002C09C1" w:rsidRPr="00031034" w:rsidTr="007324CD">
        <w:trPr>
          <w:trHeight w:val="243"/>
        </w:trPr>
        <w:tc>
          <w:tcPr>
            <w:tcW w:w="2952" w:type="pct"/>
            <w:tcBorders>
              <w:top w:val="nil"/>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Нормативная потребность в кладбищах (га)</w:t>
            </w:r>
          </w:p>
        </w:tc>
        <w:tc>
          <w:tcPr>
            <w:tcW w:w="849"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0,06</w:t>
            </w:r>
          </w:p>
        </w:tc>
        <w:tc>
          <w:tcPr>
            <w:tcW w:w="526"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0,06</w:t>
            </w:r>
          </w:p>
        </w:tc>
        <w:tc>
          <w:tcPr>
            <w:tcW w:w="673"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0,06</w:t>
            </w:r>
          </w:p>
        </w:tc>
      </w:tr>
    </w:tbl>
    <w:p w:rsidR="003F173C" w:rsidRPr="00031034" w:rsidRDefault="003F173C" w:rsidP="002C09C1">
      <w:pPr>
        <w:rPr>
          <w:b/>
        </w:rPr>
      </w:pPr>
      <w:bookmarkStart w:id="8" w:name="_Toc181375776"/>
    </w:p>
    <w:p w:rsidR="002C09C1" w:rsidRPr="00031034" w:rsidRDefault="002C09C1" w:rsidP="003F173C">
      <w:pPr>
        <w:jc w:val="center"/>
        <w:rPr>
          <w:b/>
        </w:rPr>
      </w:pPr>
      <w:r w:rsidRPr="00031034">
        <w:rPr>
          <w:b/>
        </w:rPr>
        <w:t>3.2 Нормативные потребности в объектах транспортной инфраструктуры</w:t>
      </w:r>
      <w:bookmarkEnd w:id="8"/>
    </w:p>
    <w:p w:rsidR="00D20D51" w:rsidRPr="00031034" w:rsidRDefault="00D20D51" w:rsidP="003F173C">
      <w:pPr>
        <w:jc w:val="center"/>
        <w:rPr>
          <w:b/>
        </w:rPr>
      </w:pPr>
    </w:p>
    <w:p w:rsidR="002C09C1" w:rsidRPr="00031034" w:rsidRDefault="002C09C1" w:rsidP="0074465F">
      <w:pPr>
        <w:ind w:firstLine="709"/>
        <w:jc w:val="both"/>
      </w:pPr>
      <w:r w:rsidRPr="00031034">
        <w:t>Гаражи и стоянки для постоянного хранения личного автомобильного транспорта</w:t>
      </w:r>
    </w:p>
    <w:p w:rsidR="002C09C1" w:rsidRPr="00031034" w:rsidRDefault="002C09C1" w:rsidP="0074465F">
      <w:pPr>
        <w:ind w:firstLine="709"/>
        <w:jc w:val="both"/>
      </w:pPr>
      <w:r w:rsidRPr="00031034">
        <w:t>В соответствии постановлением Правительства Московской области от 17.08.2015 № 713/30 «Об утверждении нормативов градостроительного проектирования области» при застройке индивидуальными жилыми домами и блокированными жилыми домами вся необходимая территория для хранения индивидуального автомобильного транспорта должна отводиться в пределах земельного участка.</w:t>
      </w:r>
    </w:p>
    <w:p w:rsidR="002C09C1" w:rsidRPr="00031034" w:rsidRDefault="002C09C1" w:rsidP="0074465F">
      <w:pPr>
        <w:ind w:firstLine="709"/>
        <w:jc w:val="both"/>
      </w:pPr>
      <w:r w:rsidRPr="00031034">
        <w:t>Расчёт в потребности существующего и перспективного количества машино-мест для постоянного хранения индивидуальных автотранспортных - не требуется.</w:t>
      </w:r>
    </w:p>
    <w:p w:rsidR="002C09C1" w:rsidRPr="00031034" w:rsidRDefault="002C09C1" w:rsidP="0074465F">
      <w:pPr>
        <w:ind w:firstLine="709"/>
        <w:jc w:val="both"/>
      </w:pPr>
      <w:r w:rsidRPr="00031034">
        <w:t xml:space="preserve">Объектов технического сервиса автотранспортных средств </w:t>
      </w:r>
    </w:p>
    <w:p w:rsidR="002C09C1" w:rsidRPr="00031034" w:rsidRDefault="002C09C1" w:rsidP="0074465F">
      <w:pPr>
        <w:ind w:firstLine="709"/>
        <w:jc w:val="both"/>
      </w:pPr>
      <w:r w:rsidRPr="00031034">
        <w:t>Исходя численность населения 0,02 тыс. человек, на первую очередь (2029 год) и на расчётный срок (2044 год) составит 0,21 тыс. человек, и количества индивидуальных легковых автомобилей,  расчёт в потребности существующего и перспективного количества объектов обслуживания автомобильного транспорта - не требуется.</w:t>
      </w:r>
    </w:p>
    <w:p w:rsidR="002C09C1" w:rsidRPr="00031034" w:rsidRDefault="002C09C1" w:rsidP="0074465F">
      <w:pPr>
        <w:ind w:firstLine="709"/>
        <w:jc w:val="both"/>
      </w:pPr>
      <w:r w:rsidRPr="00031034">
        <w:t>Организация велосипедного движения</w:t>
      </w:r>
    </w:p>
    <w:p w:rsidR="002C09C1" w:rsidRPr="00031034" w:rsidRDefault="002C09C1" w:rsidP="0074465F">
      <w:pPr>
        <w:ind w:firstLine="709"/>
        <w:jc w:val="both"/>
      </w:pPr>
      <w:r w:rsidRPr="00031034">
        <w:t>Исходя из нормативной потребности по размещению велодорожек и численности постоянного населения, на первую очередь, расчетный срок составит 0,228 тыс. человек.</w:t>
      </w:r>
    </w:p>
    <w:p w:rsidR="002C09C1" w:rsidRPr="00031034" w:rsidRDefault="002C09C1" w:rsidP="0074465F">
      <w:pPr>
        <w:ind w:firstLine="709"/>
        <w:jc w:val="both"/>
      </w:pPr>
      <w:r w:rsidRPr="00031034">
        <w:t>В соответствии с утверждёнными нормативами градостроительного проектирования Московской области (ПП МО № 713/30 17.08.2015) размещение велодорожек осуществляется в городах (поселках городского типа) с численностью населения более 15 тыс. человек из расчета 1 велодорожка на 15 тыс. жителей в жилой зоне.</w:t>
      </w:r>
    </w:p>
    <w:p w:rsidR="002C09C1" w:rsidRPr="00031034" w:rsidRDefault="002C09C1" w:rsidP="0074465F">
      <w:pPr>
        <w:ind w:firstLine="709"/>
        <w:jc w:val="both"/>
      </w:pPr>
      <w:r w:rsidRPr="00031034">
        <w:t>Исходя из нормативных требований (РНГП МО) расчёт в потребности существующего и перспективного количес</w:t>
      </w:r>
      <w:r w:rsidR="00E4622C">
        <w:t>тва велодорожек - не требуется.</w:t>
      </w:r>
    </w:p>
    <w:p w:rsidR="002C09C1" w:rsidRPr="00031034" w:rsidRDefault="002C09C1" w:rsidP="003F173C">
      <w:pPr>
        <w:ind w:firstLine="709"/>
      </w:pPr>
    </w:p>
    <w:p w:rsidR="002C09C1" w:rsidRPr="00031034" w:rsidRDefault="002C09C1" w:rsidP="003F173C">
      <w:pPr>
        <w:ind w:firstLine="709"/>
        <w:rPr>
          <w:b/>
        </w:rPr>
      </w:pPr>
      <w:bookmarkStart w:id="9" w:name="_Toc181375777"/>
      <w:r w:rsidRPr="00031034">
        <w:rPr>
          <w:b/>
        </w:rPr>
        <w:t>3.3 Нормативные потребности в объектах инженерного обеспечения</w:t>
      </w:r>
      <w:bookmarkEnd w:id="9"/>
    </w:p>
    <w:p w:rsidR="00D20D51" w:rsidRPr="00031034" w:rsidRDefault="00D20D51" w:rsidP="003F173C">
      <w:pPr>
        <w:ind w:firstLine="709"/>
        <w:rPr>
          <w:b/>
        </w:rPr>
      </w:pPr>
    </w:p>
    <w:p w:rsidR="002C09C1" w:rsidRPr="00031034" w:rsidRDefault="002C09C1" w:rsidP="0074465F">
      <w:pPr>
        <w:spacing w:after="240"/>
        <w:ind w:firstLine="709"/>
      </w:pPr>
      <w:r w:rsidRPr="00031034">
        <w:t>Н</w:t>
      </w:r>
      <w:r w:rsidRPr="00031034">
        <w:rPr>
          <w:lang w:eastAsia="en-US"/>
        </w:rPr>
        <w:t xml:space="preserve">а территории Городского округа Серпухов Московской области применительно к </w:t>
      </w:r>
      <w:r w:rsidRPr="00031034">
        <w:t xml:space="preserve">населенному пункту </w:t>
      </w:r>
      <w:r w:rsidRPr="00031034">
        <w:rPr>
          <w:lang w:eastAsia="en-US"/>
        </w:rPr>
        <w:t xml:space="preserve">д. Новинки - Бегичево </w:t>
      </w:r>
      <w:r w:rsidRPr="00031034">
        <w:t xml:space="preserve">и земельным участкам с кадастровыми номерами </w:t>
      </w:r>
      <w:r w:rsidRPr="00031034">
        <w:rPr>
          <w:lang w:eastAsia="en-US"/>
        </w:rPr>
        <w:t xml:space="preserve">50:32:0050209:634, 50:32:0050209:635 </w:t>
      </w:r>
      <w:r w:rsidRPr="00031034">
        <w:t>приведены следующие потребности в основных видах инженерной инфраструктуры:</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0"/>
        <w:gridCol w:w="4971"/>
        <w:gridCol w:w="1929"/>
        <w:gridCol w:w="1919"/>
      </w:tblGrid>
      <w:tr w:rsidR="002C09C1" w:rsidRPr="00031034" w:rsidTr="007324CD">
        <w:trPr>
          <w:tblHeader/>
        </w:trPr>
        <w:tc>
          <w:tcPr>
            <w:tcW w:w="368" w:type="pct"/>
            <w:tcBorders>
              <w:top w:val="single" w:sz="4" w:space="0" w:color="auto"/>
              <w:left w:val="single" w:sz="4" w:space="0" w:color="auto"/>
              <w:bottom w:val="single" w:sz="4" w:space="0" w:color="auto"/>
              <w:right w:val="single" w:sz="4" w:space="0" w:color="auto"/>
            </w:tcBorders>
            <w:vAlign w:val="center"/>
            <w:hideMark/>
          </w:tcPr>
          <w:p w:rsidR="002C09C1" w:rsidRPr="00031034" w:rsidRDefault="002C09C1" w:rsidP="002C09C1">
            <w:pPr>
              <w:rPr>
                <w:lang w:eastAsia="en-US"/>
              </w:rPr>
            </w:pPr>
            <w:r w:rsidRPr="00031034">
              <w:rPr>
                <w:lang w:eastAsia="en-US"/>
              </w:rPr>
              <w:t>№</w:t>
            </w:r>
            <w:r w:rsidRPr="00031034">
              <w:rPr>
                <w:lang w:eastAsia="en-US"/>
              </w:rPr>
              <w:br/>
              <w:t>п/п</w:t>
            </w:r>
          </w:p>
        </w:tc>
        <w:tc>
          <w:tcPr>
            <w:tcW w:w="2611" w:type="pct"/>
            <w:tcBorders>
              <w:top w:val="single" w:sz="4" w:space="0" w:color="auto"/>
              <w:left w:val="single" w:sz="4" w:space="0" w:color="auto"/>
              <w:bottom w:val="single" w:sz="4" w:space="0" w:color="auto"/>
              <w:right w:val="single" w:sz="4" w:space="0" w:color="auto"/>
            </w:tcBorders>
            <w:vAlign w:val="center"/>
            <w:hideMark/>
          </w:tcPr>
          <w:p w:rsidR="002C09C1" w:rsidRPr="00031034" w:rsidRDefault="002C09C1" w:rsidP="002C09C1">
            <w:pPr>
              <w:rPr>
                <w:lang w:eastAsia="en-US"/>
              </w:rPr>
            </w:pPr>
            <w:r w:rsidRPr="00031034">
              <w:rPr>
                <w:lang w:eastAsia="en-US"/>
              </w:rPr>
              <w:t>Назначение/вид застройки</w:t>
            </w:r>
          </w:p>
        </w:tc>
        <w:tc>
          <w:tcPr>
            <w:tcW w:w="1013" w:type="pct"/>
            <w:tcBorders>
              <w:top w:val="single" w:sz="4" w:space="0" w:color="auto"/>
              <w:left w:val="single" w:sz="4" w:space="0" w:color="auto"/>
              <w:bottom w:val="single" w:sz="4" w:space="0" w:color="auto"/>
              <w:right w:val="single" w:sz="4" w:space="0" w:color="auto"/>
            </w:tcBorders>
            <w:vAlign w:val="center"/>
            <w:hideMark/>
          </w:tcPr>
          <w:p w:rsidR="002C09C1" w:rsidRPr="00031034" w:rsidRDefault="002C09C1" w:rsidP="002C09C1">
            <w:pPr>
              <w:rPr>
                <w:lang w:eastAsia="en-US"/>
              </w:rPr>
            </w:pPr>
            <w:r w:rsidRPr="00031034">
              <w:rPr>
                <w:lang w:eastAsia="en-US"/>
              </w:rPr>
              <w:t>Основные характеристики</w:t>
            </w:r>
          </w:p>
        </w:tc>
        <w:tc>
          <w:tcPr>
            <w:tcW w:w="1008" w:type="pct"/>
            <w:tcBorders>
              <w:top w:val="single" w:sz="4" w:space="0" w:color="auto"/>
              <w:left w:val="single" w:sz="4" w:space="0" w:color="auto"/>
              <w:bottom w:val="single" w:sz="4" w:space="0" w:color="auto"/>
              <w:right w:val="single" w:sz="4" w:space="0" w:color="auto"/>
            </w:tcBorders>
            <w:vAlign w:val="center"/>
            <w:hideMark/>
          </w:tcPr>
          <w:p w:rsidR="002C09C1" w:rsidRPr="00031034" w:rsidRDefault="002C09C1" w:rsidP="002C09C1">
            <w:pPr>
              <w:rPr>
                <w:lang w:eastAsia="en-US"/>
              </w:rPr>
            </w:pPr>
            <w:r w:rsidRPr="00031034">
              <w:rPr>
                <w:lang w:eastAsia="en-US"/>
              </w:rPr>
              <w:t>Очередность реализации</w:t>
            </w:r>
          </w:p>
        </w:tc>
      </w:tr>
      <w:tr w:rsidR="002C09C1" w:rsidRPr="00031034" w:rsidTr="007324CD">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1</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Водоснабжение, тыс. куб.м/сутки</w:t>
            </w:r>
          </w:p>
        </w:tc>
      </w:tr>
      <w:tr w:rsidR="002C09C1" w:rsidRPr="00031034" w:rsidTr="007324CD">
        <w:trPr>
          <w:trHeight w:val="693"/>
        </w:trPr>
        <w:tc>
          <w:tcPr>
            <w:tcW w:w="368" w:type="pct"/>
            <w:vMerge w:val="restar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1.1</w:t>
            </w:r>
          </w:p>
        </w:tc>
        <w:tc>
          <w:tcPr>
            <w:tcW w:w="2611" w:type="pct"/>
            <w:vMerge w:val="restar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t>Хозяйственно-питьевые нужды (с учетом нужд существующего</w:t>
            </w:r>
            <w:r w:rsidRPr="00031034">
              <w:rPr>
                <w:lang w:val="en-US"/>
              </w:rPr>
              <w:t> </w:t>
            </w:r>
            <w:r w:rsidRPr="00031034">
              <w:t>населения, восстановления противопожарного запаса воды, неучтенных расходов), в том числе - прирост:</w:t>
            </w: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0,105</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Первая очередь</w:t>
            </w:r>
          </w:p>
        </w:tc>
      </w:tr>
      <w:tr w:rsidR="002C09C1" w:rsidRPr="00031034" w:rsidTr="007324CD">
        <w:trPr>
          <w:trHeight w:val="572"/>
        </w:trPr>
        <w:tc>
          <w:tcPr>
            <w:tcW w:w="368" w:type="pct"/>
            <w:vMerge/>
            <w:tcBorders>
              <w:left w:val="single" w:sz="4" w:space="0" w:color="auto"/>
              <w:right w:val="single" w:sz="4" w:space="0" w:color="auto"/>
            </w:tcBorders>
            <w:vAlign w:val="center"/>
          </w:tcPr>
          <w:p w:rsidR="002C09C1" w:rsidRPr="00031034" w:rsidRDefault="002C09C1" w:rsidP="002C09C1">
            <w:pPr>
              <w:rPr>
                <w:lang w:eastAsia="en-US"/>
              </w:rPr>
            </w:pPr>
          </w:p>
        </w:tc>
        <w:tc>
          <w:tcPr>
            <w:tcW w:w="2611" w:type="pct"/>
            <w:vMerge/>
            <w:tcBorders>
              <w:left w:val="single" w:sz="4" w:space="0" w:color="auto"/>
              <w:right w:val="single" w:sz="4" w:space="0" w:color="auto"/>
            </w:tcBorders>
            <w:vAlign w:val="center"/>
          </w:tcPr>
          <w:p w:rsidR="002C09C1" w:rsidRPr="00031034" w:rsidRDefault="002C09C1" w:rsidP="002C09C1">
            <w:pPr>
              <w:rPr>
                <w:lang w:eastAsia="en-US"/>
              </w:rPr>
            </w:pP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0,115</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Расчетный срок</w:t>
            </w:r>
          </w:p>
        </w:tc>
      </w:tr>
      <w:tr w:rsidR="002C09C1" w:rsidRPr="00031034" w:rsidTr="007324CD">
        <w:trPr>
          <w:trHeight w:val="70"/>
        </w:trPr>
        <w:tc>
          <w:tcPr>
            <w:tcW w:w="368"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1.1.1</w:t>
            </w:r>
          </w:p>
        </w:tc>
        <w:tc>
          <w:tcPr>
            <w:tcW w:w="2611"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 объекты производственного и транспортного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0,010</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t>Расчетный срок</w:t>
            </w:r>
          </w:p>
        </w:tc>
      </w:tr>
      <w:tr w:rsidR="002C09C1" w:rsidRPr="00031034" w:rsidTr="007324CD">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2</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Водоотведение, тыс. куб.м/сутки</w:t>
            </w:r>
          </w:p>
        </w:tc>
      </w:tr>
      <w:tr w:rsidR="002C09C1" w:rsidRPr="00031034" w:rsidTr="007324CD">
        <w:trPr>
          <w:trHeight w:val="417"/>
        </w:trPr>
        <w:tc>
          <w:tcPr>
            <w:tcW w:w="368" w:type="pct"/>
            <w:vMerge w:val="restar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2.1</w:t>
            </w:r>
          </w:p>
        </w:tc>
        <w:tc>
          <w:tcPr>
            <w:tcW w:w="2611" w:type="pct"/>
            <w:vMerge w:val="restart"/>
            <w:tcBorders>
              <w:top w:val="single" w:sz="4" w:space="0" w:color="auto"/>
              <w:left w:val="single" w:sz="4" w:space="0" w:color="auto"/>
              <w:right w:val="single" w:sz="4" w:space="0" w:color="auto"/>
            </w:tcBorders>
            <w:vAlign w:val="center"/>
          </w:tcPr>
          <w:p w:rsidR="002C09C1" w:rsidRPr="00031034" w:rsidRDefault="002C09C1" w:rsidP="002C09C1">
            <w:r w:rsidRPr="00031034">
              <w:t xml:space="preserve">Хозяйственно-бытовые нужды (с учетом нужд существующего населения, неучтенных расходов), </w:t>
            </w:r>
            <w:r w:rsidRPr="00031034">
              <w:br/>
              <w:t>в том числе - прирост:</w:t>
            </w: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0,057</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Первая очередь</w:t>
            </w:r>
          </w:p>
        </w:tc>
      </w:tr>
      <w:tr w:rsidR="002C09C1" w:rsidRPr="00031034" w:rsidTr="007324CD">
        <w:trPr>
          <w:trHeight w:val="564"/>
        </w:trPr>
        <w:tc>
          <w:tcPr>
            <w:tcW w:w="368" w:type="pct"/>
            <w:vMerge/>
            <w:tcBorders>
              <w:left w:val="single" w:sz="4" w:space="0" w:color="auto"/>
              <w:right w:val="single" w:sz="4" w:space="0" w:color="auto"/>
            </w:tcBorders>
            <w:vAlign w:val="center"/>
          </w:tcPr>
          <w:p w:rsidR="002C09C1" w:rsidRPr="00031034" w:rsidRDefault="002C09C1" w:rsidP="002C09C1">
            <w:pPr>
              <w:rPr>
                <w:lang w:eastAsia="en-US"/>
              </w:rPr>
            </w:pPr>
          </w:p>
        </w:tc>
        <w:tc>
          <w:tcPr>
            <w:tcW w:w="2611" w:type="pct"/>
            <w:vMerge/>
            <w:tcBorders>
              <w:left w:val="single" w:sz="4" w:space="0" w:color="auto"/>
              <w:right w:val="single" w:sz="4" w:space="0" w:color="auto"/>
            </w:tcBorders>
            <w:vAlign w:val="center"/>
          </w:tcPr>
          <w:p w:rsidR="002C09C1" w:rsidRPr="00031034" w:rsidRDefault="002C09C1" w:rsidP="002C09C1">
            <w:pPr>
              <w:rPr>
                <w:lang w:eastAsia="en-US"/>
              </w:rPr>
            </w:pP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0,067</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Расчетный срок</w:t>
            </w:r>
          </w:p>
        </w:tc>
      </w:tr>
      <w:tr w:rsidR="002C09C1" w:rsidRPr="00031034" w:rsidTr="007324CD">
        <w:trPr>
          <w:trHeight w:val="70"/>
        </w:trPr>
        <w:tc>
          <w:tcPr>
            <w:tcW w:w="368"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2.1.1</w:t>
            </w:r>
          </w:p>
        </w:tc>
        <w:tc>
          <w:tcPr>
            <w:tcW w:w="2611"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 объекты производственного и транспортного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0,010</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t>Расчетный срок</w:t>
            </w:r>
          </w:p>
        </w:tc>
      </w:tr>
      <w:tr w:rsidR="002C09C1" w:rsidRPr="00031034" w:rsidTr="007324CD">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3</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Теплоснабжение, Гкал/час</w:t>
            </w:r>
          </w:p>
        </w:tc>
      </w:tr>
      <w:tr w:rsidR="002C09C1" w:rsidRPr="00031034" w:rsidTr="007324CD">
        <w:trPr>
          <w:trHeight w:val="70"/>
        </w:trPr>
        <w:tc>
          <w:tcPr>
            <w:tcW w:w="368"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3.1</w:t>
            </w:r>
          </w:p>
        </w:tc>
        <w:tc>
          <w:tcPr>
            <w:tcW w:w="2611"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Объекты производственного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0,27</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Расчетный срок</w:t>
            </w:r>
          </w:p>
        </w:tc>
      </w:tr>
      <w:tr w:rsidR="002C09C1" w:rsidRPr="00031034" w:rsidTr="007324CD">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4</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rFonts w:eastAsia="Calibri"/>
                <w:lang w:eastAsia="en-US"/>
              </w:rPr>
            </w:pPr>
            <w:r w:rsidRPr="00031034">
              <w:rPr>
                <w:lang w:eastAsia="en-US"/>
              </w:rPr>
              <w:t>Газоснабжение, тыс. куб. м/год</w:t>
            </w:r>
          </w:p>
        </w:tc>
      </w:tr>
      <w:tr w:rsidR="002C09C1" w:rsidRPr="00031034" w:rsidTr="007324CD">
        <w:trPr>
          <w:trHeight w:val="357"/>
        </w:trPr>
        <w:tc>
          <w:tcPr>
            <w:tcW w:w="368"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val="en-US" w:eastAsia="en-US"/>
              </w:rPr>
              <w:t>4</w:t>
            </w:r>
            <w:r w:rsidRPr="00031034">
              <w:rPr>
                <w:lang w:eastAsia="en-US"/>
              </w:rPr>
              <w:t>.1</w:t>
            </w:r>
          </w:p>
        </w:tc>
        <w:tc>
          <w:tcPr>
            <w:tcW w:w="2611"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Объекты производственного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val="en-US"/>
              </w:rPr>
            </w:pPr>
            <w:r w:rsidRPr="00031034">
              <w:rPr>
                <w:lang w:eastAsia="en-US"/>
              </w:rPr>
              <w:t>113</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t>Расчетный срок</w:t>
            </w:r>
          </w:p>
        </w:tc>
      </w:tr>
      <w:tr w:rsidR="002C09C1" w:rsidRPr="00031034" w:rsidTr="007324CD">
        <w:trPr>
          <w:trHeight w:val="20"/>
        </w:trPr>
        <w:tc>
          <w:tcPr>
            <w:tcW w:w="36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5</w:t>
            </w:r>
          </w:p>
        </w:tc>
        <w:tc>
          <w:tcPr>
            <w:tcW w:w="4632" w:type="pct"/>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Электроснабжение, МВт</w:t>
            </w:r>
          </w:p>
        </w:tc>
      </w:tr>
      <w:tr w:rsidR="002C09C1" w:rsidRPr="00031034" w:rsidTr="007324CD">
        <w:trPr>
          <w:trHeight w:val="70"/>
        </w:trPr>
        <w:tc>
          <w:tcPr>
            <w:tcW w:w="368"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5.1</w:t>
            </w:r>
          </w:p>
        </w:tc>
        <w:tc>
          <w:tcPr>
            <w:tcW w:w="2611"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Объекты производственного назначения</w:t>
            </w:r>
          </w:p>
        </w:tc>
        <w:tc>
          <w:tcPr>
            <w:tcW w:w="1013" w:type="pct"/>
            <w:tcBorders>
              <w:top w:val="single" w:sz="4" w:space="0" w:color="auto"/>
              <w:left w:val="single" w:sz="4" w:space="0" w:color="auto"/>
              <w:right w:val="single" w:sz="4" w:space="0" w:color="auto"/>
            </w:tcBorders>
            <w:vAlign w:val="center"/>
          </w:tcPr>
          <w:p w:rsidR="002C09C1" w:rsidRPr="00031034" w:rsidRDefault="002C09C1" w:rsidP="002C09C1">
            <w:pPr>
              <w:rPr>
                <w:lang w:val="en-US"/>
              </w:rPr>
            </w:pPr>
            <w:r w:rsidRPr="00031034">
              <w:rPr>
                <w:lang w:eastAsia="en-US"/>
              </w:rPr>
              <w:t>0,1</w:t>
            </w:r>
          </w:p>
        </w:tc>
        <w:tc>
          <w:tcPr>
            <w:tcW w:w="1008"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t>Расчетный срок</w:t>
            </w:r>
          </w:p>
        </w:tc>
      </w:tr>
      <w:tr w:rsidR="002C09C1" w:rsidRPr="00031034" w:rsidTr="007324CD">
        <w:trPr>
          <w:trHeight w:val="70"/>
        </w:trPr>
        <w:tc>
          <w:tcPr>
            <w:tcW w:w="36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6</w:t>
            </w:r>
          </w:p>
        </w:tc>
        <w:tc>
          <w:tcPr>
            <w:tcW w:w="4632" w:type="pct"/>
            <w:gridSpan w:val="3"/>
            <w:tcBorders>
              <w:top w:val="single" w:sz="4" w:space="0" w:color="auto"/>
              <w:left w:val="single" w:sz="4" w:space="0" w:color="auto"/>
              <w:bottom w:val="single" w:sz="4" w:space="0" w:color="auto"/>
            </w:tcBorders>
            <w:vAlign w:val="center"/>
          </w:tcPr>
          <w:p w:rsidR="002C09C1" w:rsidRPr="00031034" w:rsidRDefault="002C09C1" w:rsidP="002C09C1">
            <w:pPr>
              <w:rPr>
                <w:lang w:eastAsia="en-US"/>
              </w:rPr>
            </w:pPr>
            <w:r w:rsidRPr="00031034">
              <w:rPr>
                <w:lang w:eastAsia="en-US"/>
              </w:rPr>
              <w:t>Организация поверхностного стока, тыс. куб. м/год</w:t>
            </w:r>
          </w:p>
        </w:tc>
      </w:tr>
      <w:tr w:rsidR="002C09C1" w:rsidRPr="00031034" w:rsidTr="007324CD">
        <w:trPr>
          <w:trHeight w:val="397"/>
        </w:trPr>
        <w:tc>
          <w:tcPr>
            <w:tcW w:w="368"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6.1</w:t>
            </w:r>
          </w:p>
        </w:tc>
        <w:tc>
          <w:tcPr>
            <w:tcW w:w="2611" w:type="pct"/>
            <w:tcBorders>
              <w:top w:val="single" w:sz="4" w:space="0" w:color="auto"/>
              <w:left w:val="single" w:sz="4" w:space="0" w:color="auto"/>
              <w:right w:val="single" w:sz="4" w:space="0" w:color="auto"/>
            </w:tcBorders>
            <w:vAlign w:val="center"/>
          </w:tcPr>
          <w:p w:rsidR="002C09C1" w:rsidRPr="00031034" w:rsidRDefault="002C09C1" w:rsidP="002C09C1">
            <w:pPr>
              <w:rPr>
                <w:lang w:eastAsia="en-US"/>
              </w:rPr>
            </w:pPr>
            <w:r w:rsidRPr="00031034">
              <w:rPr>
                <w:lang w:eastAsia="en-US"/>
              </w:rPr>
              <w:t>Объекты производственного назначения</w:t>
            </w:r>
          </w:p>
        </w:tc>
        <w:tc>
          <w:tcPr>
            <w:tcW w:w="1013"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pPr>
              <w:rPr>
                <w:lang w:eastAsia="en-US"/>
              </w:rPr>
            </w:pPr>
            <w:r w:rsidRPr="00031034">
              <w:rPr>
                <w:lang w:eastAsia="en-US"/>
              </w:rPr>
              <w:t>1,09</w:t>
            </w:r>
          </w:p>
        </w:tc>
        <w:tc>
          <w:tcPr>
            <w:tcW w:w="1008" w:type="pct"/>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Расчетный срок</w:t>
            </w:r>
          </w:p>
        </w:tc>
      </w:tr>
    </w:tbl>
    <w:p w:rsidR="002C09C1" w:rsidRPr="00031034" w:rsidRDefault="002C09C1" w:rsidP="002C09C1"/>
    <w:p w:rsidR="002C09C1" w:rsidRPr="00031034" w:rsidRDefault="002C09C1" w:rsidP="003F173C">
      <w:pPr>
        <w:jc w:val="center"/>
        <w:rPr>
          <w:b/>
        </w:rPr>
      </w:pPr>
      <w:bookmarkStart w:id="10" w:name="_Toc181375778"/>
      <w:r w:rsidRPr="00031034">
        <w:rPr>
          <w:b/>
        </w:rPr>
        <w:t>4</w:t>
      </w:r>
      <w:r w:rsidR="00F513B5" w:rsidRPr="00031034">
        <w:rPr>
          <w:b/>
        </w:rPr>
        <w:t>.</w:t>
      </w:r>
      <w:r w:rsidRPr="00031034">
        <w:rPr>
          <w:b/>
        </w:rPr>
        <w:t> Параметры функциональных зон, а также сведения о планируемых для размещения в них объектах федерального значения, объектах регионального значения.</w:t>
      </w:r>
      <w:bookmarkEnd w:id="10"/>
    </w:p>
    <w:p w:rsidR="003F173C" w:rsidRPr="00031034" w:rsidRDefault="003F173C" w:rsidP="003F173C">
      <w:pPr>
        <w:jc w:val="center"/>
        <w:rPr>
          <w:b/>
        </w:rPr>
      </w:pPr>
      <w:bookmarkStart w:id="11" w:name="_Toc181375779"/>
    </w:p>
    <w:p w:rsidR="002C09C1" w:rsidRPr="00031034" w:rsidRDefault="002C09C1" w:rsidP="003F173C">
      <w:pPr>
        <w:jc w:val="center"/>
        <w:rPr>
          <w:b/>
        </w:rPr>
      </w:pPr>
      <w:r w:rsidRPr="00031034">
        <w:rPr>
          <w:b/>
        </w:rPr>
        <w:t>4.1 Функциональные зоны</w:t>
      </w:r>
      <w:bookmarkEnd w:id="11"/>
    </w:p>
    <w:p w:rsidR="00D20D51" w:rsidRPr="00031034" w:rsidRDefault="00D20D51" w:rsidP="003F173C">
      <w:pPr>
        <w:jc w:val="center"/>
        <w:rPr>
          <w:b/>
        </w:rPr>
      </w:pPr>
    </w:p>
    <w:p w:rsidR="002C09C1" w:rsidRPr="00031034" w:rsidRDefault="002C09C1" w:rsidP="003F173C">
      <w:pPr>
        <w:ind w:firstLine="709"/>
        <w:jc w:val="both"/>
      </w:pPr>
      <w:r w:rsidRPr="00031034">
        <w:t xml:space="preserve">Границы функциональных зон определены с учетом утвержденных границ </w:t>
      </w:r>
      <w:r w:rsidRPr="00031034">
        <w:br/>
        <w:t>Городского округа Серпухов Московской области, естественных границ природных объектов и границ земельных участков.</w:t>
      </w:r>
    </w:p>
    <w:p w:rsidR="002C09C1" w:rsidRPr="00031034" w:rsidRDefault="002C09C1" w:rsidP="003F173C">
      <w:pPr>
        <w:ind w:firstLine="709"/>
        <w:jc w:val="both"/>
      </w:pPr>
      <w:r w:rsidRPr="00031034">
        <w:t>Функциональные зоны преимущественно объединены в значительные по площади территории, имеющие общую функционально-планировочную структуру и отделенные от других территорий ясно определяемыми границами (естественными границами природных объектов, искусственными границами (железные и автомобильные дороги, каналы, урбанизированные/освоенные территории, красные линии, границы земельных участков) и т.п.).</w:t>
      </w:r>
    </w:p>
    <w:p w:rsidR="002C09C1" w:rsidRPr="00031034" w:rsidRDefault="002C09C1" w:rsidP="003F173C">
      <w:pPr>
        <w:ind w:firstLine="709"/>
        <w:jc w:val="both"/>
      </w:pPr>
      <w:r w:rsidRPr="00031034">
        <w:t>Зоны различного функционального назначения могут включать в себя:</w:t>
      </w:r>
    </w:p>
    <w:p w:rsidR="002C09C1" w:rsidRPr="00031034" w:rsidRDefault="002C09C1" w:rsidP="003F173C">
      <w:pPr>
        <w:ind w:firstLine="709"/>
        <w:jc w:val="both"/>
      </w:pPr>
      <w:r w:rsidRPr="00031034">
        <w:t>1) территории общего пользования, занятые площадями, улицами, проездами, дорогами, набережными, скверами, бульварами, водоемами и другими объектами;</w:t>
      </w:r>
    </w:p>
    <w:p w:rsidR="002C09C1" w:rsidRPr="00031034" w:rsidRDefault="002C09C1" w:rsidP="003F173C">
      <w:pPr>
        <w:ind w:firstLine="709"/>
        <w:jc w:val="both"/>
      </w:pPr>
      <w:r w:rsidRPr="00031034">
        <w:t xml:space="preserve">2) территории, занятые участками коммунальных и инженерных объектов, участками объектов социально-бытового обслуживания; </w:t>
      </w:r>
    </w:p>
    <w:p w:rsidR="002C09C1" w:rsidRPr="00031034" w:rsidRDefault="002C09C1" w:rsidP="003F173C">
      <w:pPr>
        <w:ind w:firstLine="709"/>
        <w:jc w:val="both"/>
      </w:pPr>
      <w:r w:rsidRPr="00031034">
        <w:t>3) территории, занятые участками, имеющими виды функционального назначения, отличные от вида (видов) функционального назначения функциональной зоны, и занимающими менее 25 % территории функциональной зоны.</w:t>
      </w:r>
    </w:p>
    <w:p w:rsidR="002C09C1" w:rsidRPr="00031034" w:rsidRDefault="002C09C1" w:rsidP="003F173C">
      <w:pPr>
        <w:ind w:firstLine="709"/>
        <w:jc w:val="both"/>
      </w:pPr>
      <w:r w:rsidRPr="00031034">
        <w:t>В целях наиболее эффективного использования территорий, допускается в составе функциональных зон, не предусматривающих жилищного строительства, расположенных в границах населенных пунктов, размещение любых нежилых объектов при условии соблюдения нормативов градостроительного проектирования, требований технических регламентов, санитарных правил и норм, иных обязательных требований, предусмотренным действующим законодательством, без внесения изменений в генеральный план. Перечень видов объектов капитального строительства, допустимых к размещению в составе функциональных зон, не предусматривающих жилищного строительства, расположенных в границах населенных пунктов, определяется с учетом градостроительных регламентов, установленных в правилах землепользования и застройки</w:t>
      </w:r>
      <w:r w:rsidRPr="00031034">
        <w:footnoteReference w:id="2"/>
      </w:r>
      <w:r w:rsidRPr="00031034">
        <w:t>.</w:t>
      </w:r>
    </w:p>
    <w:p w:rsidR="002C09C1" w:rsidRPr="00031034" w:rsidRDefault="002C09C1" w:rsidP="0074465F">
      <w:pPr>
        <w:ind w:firstLine="709"/>
        <w:jc w:val="both"/>
      </w:pPr>
      <w:r w:rsidRPr="00031034">
        <w:t>Параметры функциональных зон и режимы их использования применяются с учетом ограничений в зонах с особыми условиями использования территории, установленными в соответствии с действующим законодательством, в том числе использование территории в границах прибрежных защитных полос и водоохранных зон поверхностных водных объектов, а также в границах зон затопления и подтопления – с учетом положений Водного кодекса Российской Федерации.</w:t>
      </w:r>
    </w:p>
    <w:p w:rsidR="002C09C1" w:rsidRPr="00031034" w:rsidRDefault="002C09C1" w:rsidP="0074465F">
      <w:pPr>
        <w:ind w:firstLine="709"/>
        <w:jc w:val="both"/>
      </w:pPr>
      <w:r w:rsidRPr="00031034">
        <w:t xml:space="preserve">Применительно </w:t>
      </w:r>
      <w:r w:rsidRPr="00031034">
        <w:rPr>
          <w:lang w:eastAsia="en-US"/>
        </w:rPr>
        <w:t xml:space="preserve">к </w:t>
      </w:r>
      <w:r w:rsidRPr="00031034">
        <w:t xml:space="preserve">населенному пункту </w:t>
      </w:r>
      <w:r w:rsidRPr="00031034">
        <w:rPr>
          <w:lang w:eastAsia="en-US"/>
        </w:rPr>
        <w:t xml:space="preserve">д. Новинки - Бегичево </w:t>
      </w:r>
      <w:r w:rsidRPr="00031034">
        <w:t xml:space="preserve">и земельным участкам с кадастровыми номерами </w:t>
      </w:r>
      <w:r w:rsidRPr="00031034">
        <w:rPr>
          <w:lang w:eastAsia="en-US"/>
        </w:rPr>
        <w:t xml:space="preserve">50:32:0050209:634, 50:32:0050209:635 </w:t>
      </w:r>
      <w:r w:rsidRPr="00031034">
        <w:t>определены границы зон функционального назначения:</w:t>
      </w:r>
    </w:p>
    <w:p w:rsidR="002C09C1" w:rsidRPr="00031034" w:rsidRDefault="002C09C1" w:rsidP="0074465F">
      <w:pPr>
        <w:ind w:firstLine="709"/>
        <w:jc w:val="both"/>
      </w:pPr>
      <w:r w:rsidRPr="00031034">
        <w:t>1) Жилые зоны</w:t>
      </w:r>
    </w:p>
    <w:p w:rsidR="002C09C1" w:rsidRPr="00031034" w:rsidRDefault="002C09C1" w:rsidP="0074465F">
      <w:pPr>
        <w:ind w:firstLine="709"/>
        <w:jc w:val="both"/>
      </w:pPr>
      <w:r w:rsidRPr="00031034">
        <w:t>2) Общественно-деловые зоны</w:t>
      </w:r>
    </w:p>
    <w:p w:rsidR="002C09C1" w:rsidRPr="00031034" w:rsidRDefault="002C09C1" w:rsidP="0074465F">
      <w:pPr>
        <w:ind w:firstLine="709"/>
        <w:jc w:val="both"/>
      </w:pPr>
      <w:r w:rsidRPr="00031034">
        <w:t>3) Производственные зоны, зоны инженерной и транспортной инфраструктур</w:t>
      </w:r>
    </w:p>
    <w:p w:rsidR="002C09C1" w:rsidRPr="00031034" w:rsidRDefault="002C09C1" w:rsidP="0074465F">
      <w:pPr>
        <w:ind w:firstLine="709"/>
        <w:jc w:val="both"/>
      </w:pPr>
      <w:r w:rsidRPr="00031034">
        <w:t>4) Зоны рекреационного назначения.</w:t>
      </w:r>
    </w:p>
    <w:p w:rsidR="002C09C1" w:rsidRPr="00031034" w:rsidRDefault="002C09C1" w:rsidP="0074465F">
      <w:pPr>
        <w:ind w:firstLine="709"/>
        <w:jc w:val="both"/>
      </w:pPr>
      <w:r w:rsidRPr="00031034">
        <w:t xml:space="preserve">1. Жилые зоны </w:t>
      </w:r>
    </w:p>
    <w:p w:rsidR="00E4622C" w:rsidRDefault="00E4622C" w:rsidP="0074465F">
      <w:pPr>
        <w:ind w:firstLine="709"/>
        <w:jc w:val="both"/>
        <w:rPr>
          <w:i/>
        </w:rPr>
      </w:pPr>
    </w:p>
    <w:p w:rsidR="002C09C1" w:rsidRPr="00E4622C" w:rsidRDefault="002C09C1" w:rsidP="0074465F">
      <w:pPr>
        <w:ind w:firstLine="709"/>
        <w:jc w:val="both"/>
        <w:rPr>
          <w:i/>
        </w:rPr>
      </w:pPr>
      <w:r w:rsidRPr="00E4622C">
        <w:rPr>
          <w:i/>
        </w:rPr>
        <w:t>(Ж2) – Зона застройки индивидуальными жилыми домами.</w:t>
      </w:r>
    </w:p>
    <w:p w:rsidR="002C09C1" w:rsidRPr="00031034" w:rsidRDefault="002C09C1" w:rsidP="0074465F">
      <w:pPr>
        <w:ind w:firstLine="709"/>
        <w:jc w:val="both"/>
      </w:pPr>
      <w:r w:rsidRPr="00031034">
        <w:t>Зона застройки индивидуальными и блокированными жилыми домами, включающая в себя застройку индивидуальными и блокированными жилыми домами (1-3 этажа).</w:t>
      </w:r>
    </w:p>
    <w:p w:rsidR="002C09C1" w:rsidRPr="00031034" w:rsidRDefault="002C09C1" w:rsidP="0074465F">
      <w:pPr>
        <w:ind w:firstLine="709"/>
        <w:jc w:val="both"/>
      </w:pPr>
      <w:r w:rsidRPr="00031034">
        <w:t>В состав жилой зоны Ж2 включены объекты застройки блокированными жилыми домами с приквартирными земельными участками, одно- двухквартирными жилыми домами с приусадебными участками (1- 3 этажей, включая мансардный).</w:t>
      </w:r>
    </w:p>
    <w:p w:rsidR="002C09C1" w:rsidRPr="00031034" w:rsidRDefault="002C09C1" w:rsidP="0074465F">
      <w:pPr>
        <w:ind w:firstLine="709"/>
        <w:jc w:val="both"/>
      </w:pPr>
      <w:r w:rsidRPr="00031034">
        <w:t>В жилых зонах допускается размещение объектов социально-культурного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rsidR="002C09C1" w:rsidRPr="00031034" w:rsidRDefault="002C09C1" w:rsidP="0074465F">
      <w:pPr>
        <w:ind w:firstLine="709"/>
        <w:jc w:val="both"/>
      </w:pPr>
      <w:r w:rsidRPr="00031034">
        <w:t>Территории размещения комплексной застройки – жилой застройки разных типов, включая объекты социально-культурного и коммунально-бытового назначения, инженерного обеспечения и транспортного обслуживания, ориентированной на различные слои населения.</w:t>
      </w:r>
    </w:p>
    <w:p w:rsidR="002C09C1" w:rsidRPr="00031034" w:rsidRDefault="002C09C1" w:rsidP="0074465F">
      <w:pPr>
        <w:ind w:firstLine="709"/>
        <w:jc w:val="both"/>
      </w:pPr>
      <w:r w:rsidRPr="00031034">
        <w:t>В жилых зонах допускается размещение жилых объектов иного функционального назначения при условии не превышения предельной этажности функциональной зоны. Исключение составляют существующие объекты капитального строительства.</w:t>
      </w:r>
    </w:p>
    <w:p w:rsidR="002C09C1" w:rsidRPr="00031034" w:rsidRDefault="002C09C1" w:rsidP="0074465F">
      <w:pPr>
        <w:ind w:firstLine="709"/>
        <w:jc w:val="both"/>
      </w:pPr>
      <w:r w:rsidRPr="00031034">
        <w:t>В функциональных зонах Ж2 допускается новое строительство индивидуальных и блокированных жилых домов.</w:t>
      </w:r>
    </w:p>
    <w:p w:rsidR="002C09C1" w:rsidRPr="00031034" w:rsidRDefault="002C09C1" w:rsidP="0074465F">
      <w:pPr>
        <w:ind w:firstLine="709"/>
        <w:jc w:val="both"/>
      </w:pPr>
      <w:r w:rsidRPr="00031034">
        <w:t xml:space="preserve">Размещение социальных, рекреационных и общественно-деловых объектов допускается во всех жилых функциональных зонах. </w:t>
      </w:r>
    </w:p>
    <w:p w:rsidR="002C09C1" w:rsidRPr="00031034" w:rsidRDefault="002C09C1" w:rsidP="0074465F">
      <w:pPr>
        <w:ind w:firstLine="709"/>
        <w:jc w:val="both"/>
      </w:pPr>
      <w:r w:rsidRPr="00031034">
        <w:t xml:space="preserve">2. Общественно-деловые зоны </w:t>
      </w:r>
    </w:p>
    <w:p w:rsidR="002C09C1" w:rsidRPr="00031034" w:rsidRDefault="002C09C1" w:rsidP="0074465F">
      <w:pPr>
        <w:ind w:firstLine="709"/>
        <w:jc w:val="both"/>
      </w:pPr>
      <w:r w:rsidRPr="00031034">
        <w:t>Общественно-деловые зоны предназначены для размещения объектов здравоохранения, культуры, торговли, спорта,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производственного назначения, жилых объектов.</w:t>
      </w:r>
    </w:p>
    <w:p w:rsidR="002C09C1" w:rsidRPr="00031034" w:rsidRDefault="002C09C1" w:rsidP="0074465F">
      <w:pPr>
        <w:ind w:firstLine="709"/>
        <w:jc w:val="both"/>
      </w:pPr>
      <w:r w:rsidRPr="00031034">
        <w:t>Общественно-деловые зоны следует формировать как центры деловой, финансовой  и общественной активности в центральных частях населенных пунктов на территориях, прилегающих к основным улицам.</w:t>
      </w:r>
    </w:p>
    <w:p w:rsidR="002C09C1" w:rsidRPr="00031034" w:rsidRDefault="002C09C1" w:rsidP="0074465F">
      <w:pPr>
        <w:ind w:firstLine="709"/>
        <w:jc w:val="both"/>
      </w:pPr>
      <w:r w:rsidRPr="00031034">
        <w:t>При развитии указанных зон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в соответствии с нормативами градостроительного проектирования.</w:t>
      </w:r>
    </w:p>
    <w:p w:rsidR="002C09C1" w:rsidRPr="00031034" w:rsidRDefault="002C09C1" w:rsidP="0074465F">
      <w:pPr>
        <w:ind w:firstLine="709"/>
        <w:jc w:val="both"/>
      </w:pPr>
      <w:r w:rsidRPr="00031034">
        <w:t>Размещение объектов физической культуры и массового спорта преимущественно предусматривается в зоне специализированной общественной застройки, но при этом допускается во всех общественно-деловых зонах.</w:t>
      </w:r>
    </w:p>
    <w:p w:rsidR="00E4622C" w:rsidRDefault="00E4622C" w:rsidP="0074465F">
      <w:pPr>
        <w:ind w:firstLine="709"/>
        <w:jc w:val="both"/>
        <w:rPr>
          <w:i/>
        </w:rPr>
      </w:pPr>
    </w:p>
    <w:p w:rsidR="002C09C1" w:rsidRPr="00E4622C" w:rsidRDefault="002C09C1" w:rsidP="0074465F">
      <w:pPr>
        <w:ind w:firstLine="709"/>
        <w:jc w:val="both"/>
        <w:rPr>
          <w:i/>
        </w:rPr>
      </w:pPr>
      <w:r w:rsidRPr="00E4622C">
        <w:rPr>
          <w:i/>
        </w:rPr>
        <w:t>(О1) Многофункциональная общественно-деловая зона;</w:t>
      </w:r>
    </w:p>
    <w:p w:rsidR="002C09C1" w:rsidRPr="00031034" w:rsidRDefault="002C09C1" w:rsidP="0074465F">
      <w:pPr>
        <w:ind w:firstLine="709"/>
        <w:jc w:val="both"/>
      </w:pPr>
      <w:r w:rsidRPr="00031034">
        <w:t>Многофункциональная общественно-деловая зона (О1) (зона для размещения объектов общественно-делового, общественного и коммерческого назначения; объектов торговли, объектов общественного питания, объектов коммунально-бытового назначения, обслуживания объектов, необходимых для осуществления производственной и предпринимательской деятельности;</w:t>
      </w:r>
    </w:p>
    <w:p w:rsidR="002C09C1" w:rsidRPr="00E4622C" w:rsidRDefault="002C09C1" w:rsidP="0074465F">
      <w:pPr>
        <w:ind w:firstLine="709"/>
        <w:jc w:val="both"/>
        <w:rPr>
          <w:i/>
        </w:rPr>
      </w:pPr>
      <w:r w:rsidRPr="00E4622C">
        <w:rPr>
          <w:i/>
        </w:rPr>
        <w:t>(О2) Зона специализированной общественной застройки</w:t>
      </w:r>
    </w:p>
    <w:p w:rsidR="002C09C1" w:rsidRPr="00031034" w:rsidRDefault="002C09C1" w:rsidP="0074465F">
      <w:pPr>
        <w:ind w:firstLine="709"/>
        <w:jc w:val="both"/>
      </w:pPr>
      <w:r w:rsidRPr="00031034">
        <w:t>В зону (О2) включаются зоны дошкольных образовательных организаций, общеобразовательных организаций, организаций дополнительного образования, зоны объектов профессионального и высшего образования, зоны специализированных учебно-воспитательных учреждений для обучающихся с девиантным (общественно опасным) поведением, зоны научных организаций, объектов культуры и искусства, культовые здания и сооружения, здравоохранения, объектов социального назначения, объектов физической культуры и массового спорта.</w:t>
      </w:r>
    </w:p>
    <w:p w:rsidR="002C09C1" w:rsidRPr="00031034" w:rsidRDefault="002C09C1" w:rsidP="0074465F">
      <w:pPr>
        <w:ind w:firstLine="709"/>
        <w:jc w:val="both"/>
      </w:pPr>
      <w:r w:rsidRPr="00031034">
        <w:t>3. Производственные зоны, зоны инженерной и транспортной инфраструктур</w:t>
      </w:r>
    </w:p>
    <w:p w:rsidR="00E4622C" w:rsidRDefault="00E4622C" w:rsidP="0074465F">
      <w:pPr>
        <w:ind w:firstLine="709"/>
        <w:jc w:val="both"/>
        <w:rPr>
          <w:i/>
        </w:rPr>
      </w:pPr>
    </w:p>
    <w:p w:rsidR="002C09C1" w:rsidRPr="00031034" w:rsidRDefault="002C09C1" w:rsidP="0074465F">
      <w:pPr>
        <w:ind w:firstLine="709"/>
        <w:jc w:val="both"/>
      </w:pPr>
      <w:r w:rsidRPr="00E4622C">
        <w:rPr>
          <w:i/>
        </w:rPr>
        <w:t>(П) Производственная зона. Зона размещения объектов производственного</w:t>
      </w:r>
      <w:r w:rsidRPr="00031034">
        <w:t xml:space="preserve"> назначения. В производственных зонах допускается размещать объекты и помещения объектов аварийно-спасательных служб, обслуживающих расположенные в производственной зоне предприятия и другие объекты.</w:t>
      </w:r>
    </w:p>
    <w:p w:rsidR="00E4622C" w:rsidRDefault="00E4622C" w:rsidP="0074465F">
      <w:pPr>
        <w:ind w:firstLine="709"/>
        <w:jc w:val="both"/>
        <w:rPr>
          <w:i/>
        </w:rPr>
      </w:pPr>
    </w:p>
    <w:p w:rsidR="002C09C1" w:rsidRPr="00E4622C" w:rsidRDefault="002C09C1" w:rsidP="0074465F">
      <w:pPr>
        <w:ind w:firstLine="709"/>
        <w:jc w:val="both"/>
        <w:rPr>
          <w:i/>
        </w:rPr>
      </w:pPr>
      <w:r w:rsidRPr="00E4622C">
        <w:rPr>
          <w:i/>
        </w:rPr>
        <w:t xml:space="preserve">(Т) Зона транспортной инфраструктуры. </w:t>
      </w:r>
    </w:p>
    <w:p w:rsidR="002C09C1" w:rsidRPr="00031034" w:rsidRDefault="002C09C1" w:rsidP="0074465F">
      <w:pPr>
        <w:ind w:firstLine="709"/>
        <w:jc w:val="both"/>
      </w:pPr>
      <w:r w:rsidRPr="00031034">
        <w:t>Зона (Т) предназначена для размещения объектов транспортной инфраструктуры включает зоны автомобильного, железнодорожного, воздушного, водного транспорта, зоны объектов трубопроводного транспорта, зоны транспортной инфраструктуры иных видов и зоны улично-дорожной сети, объектов обслуживания транспортных средств, автотранспортных предприятий, вокзалов.</w:t>
      </w:r>
    </w:p>
    <w:p w:rsidR="00E4622C" w:rsidRDefault="00E4622C" w:rsidP="0074465F">
      <w:pPr>
        <w:ind w:firstLine="709"/>
        <w:jc w:val="both"/>
        <w:rPr>
          <w:i/>
        </w:rPr>
      </w:pPr>
    </w:p>
    <w:p w:rsidR="002C09C1" w:rsidRPr="00031034" w:rsidRDefault="002C09C1" w:rsidP="0074465F">
      <w:pPr>
        <w:ind w:firstLine="709"/>
        <w:jc w:val="both"/>
      </w:pPr>
      <w:r w:rsidRPr="00E4622C">
        <w:rPr>
          <w:i/>
        </w:rPr>
        <w:t>Зона (Т*) зона предназначенная для размещения объектов транспортной инфраструктуры</w:t>
      </w:r>
      <w:r w:rsidRPr="00031034">
        <w:t xml:space="preserve"> (несогласованная решением совета Депутатов Городского округа Серпухов Московской области № 99 исх от 21.04.2025).</w:t>
      </w:r>
    </w:p>
    <w:p w:rsidR="002C09C1" w:rsidRPr="00031034" w:rsidRDefault="002C09C1" w:rsidP="0074465F">
      <w:pPr>
        <w:ind w:firstLine="709"/>
        <w:jc w:val="both"/>
      </w:pPr>
      <w:r w:rsidRPr="00031034">
        <w:t>4. Зоны рекреационного назначения.</w:t>
      </w:r>
    </w:p>
    <w:p w:rsidR="00E4622C" w:rsidRDefault="00E4622C" w:rsidP="0074465F">
      <w:pPr>
        <w:ind w:firstLine="709"/>
        <w:jc w:val="both"/>
        <w:rPr>
          <w:i/>
        </w:rPr>
      </w:pPr>
    </w:p>
    <w:p w:rsidR="002C09C1" w:rsidRPr="00E4622C" w:rsidRDefault="002C09C1" w:rsidP="0074465F">
      <w:pPr>
        <w:ind w:firstLine="709"/>
        <w:jc w:val="both"/>
        <w:rPr>
          <w:i/>
        </w:rPr>
      </w:pPr>
      <w:r w:rsidRPr="00E4622C">
        <w:rPr>
          <w:i/>
        </w:rPr>
        <w:t>(Р1) - зона озелененных территорий (лесопарки, парки, сады, скверы, бульвары, городские леса и др.).</w:t>
      </w:r>
    </w:p>
    <w:p w:rsidR="002C09C1" w:rsidRPr="00031034" w:rsidRDefault="002C09C1" w:rsidP="0074465F">
      <w:pPr>
        <w:ind w:firstLine="709"/>
        <w:jc w:val="both"/>
      </w:pPr>
      <w:r w:rsidRPr="00031034">
        <w:t>В состав зон рекреационного назначения могут включаться территории, занятые городскими лесами в границах населенных пунктов, открытыми озелененными и ландшафтными пространствами, скверами, парками, благоустроенными садами, прудами, озерами, пляжами, в том числе могут включаться объекты, используемые и предназначенные для массового кратковременного отдыха населения, всех видов туризма, занятий физической культурой и спортом.</w:t>
      </w:r>
    </w:p>
    <w:p w:rsidR="002C09C1" w:rsidRPr="00031034" w:rsidRDefault="002C09C1" w:rsidP="0074465F">
      <w:pPr>
        <w:ind w:firstLine="709"/>
        <w:jc w:val="both"/>
      </w:pPr>
      <w:r w:rsidRPr="00031034">
        <w:t>Развитие зон рекреационного назначения предусматривается для создания комфортной и эстетически привлекательной среды для отдыха и времяпрепровождения населения, организации благоустроенных прогулочных пространств, сохранения и развития, существующих и перспективных домов отдыха в границах населенных пунктов, и содержания в надлежащем состоянии скверов в центральной части населенных пунктов.</w:t>
      </w:r>
    </w:p>
    <w:p w:rsidR="00E4622C" w:rsidRDefault="00E4622C" w:rsidP="0074465F">
      <w:pPr>
        <w:ind w:firstLine="709"/>
        <w:jc w:val="both"/>
        <w:rPr>
          <w:i/>
        </w:rPr>
      </w:pPr>
    </w:p>
    <w:p w:rsidR="002C09C1" w:rsidRPr="00E4622C" w:rsidRDefault="002C09C1" w:rsidP="0074465F">
      <w:pPr>
        <w:ind w:firstLine="709"/>
        <w:jc w:val="both"/>
        <w:rPr>
          <w:i/>
        </w:rPr>
      </w:pPr>
      <w:r w:rsidRPr="00E4622C">
        <w:rPr>
          <w:i/>
        </w:rPr>
        <w:t>(Р2) – Зона отдыха</w:t>
      </w:r>
    </w:p>
    <w:p w:rsidR="002C09C1" w:rsidRDefault="002C09C1" w:rsidP="0074465F">
      <w:pPr>
        <w:ind w:firstLine="709"/>
        <w:jc w:val="both"/>
      </w:pPr>
      <w:r w:rsidRPr="00031034">
        <w:t>Зона объектов отдыха и туризма (Р2) включает размещение зон детских оздоровительных учреждений, зон оздоровительно-спортивных лагерей, зон пляжей и иных объектов связанных с развитием туристической отрасли включает экскурсионный туризм (памятники культуры и истории, музеи), экологический (памятники природы), самодеятельный, деловой и событийный (проведение переговоров, конференций, праздников, выставок).</w:t>
      </w:r>
    </w:p>
    <w:p w:rsidR="00E4622C" w:rsidRPr="00031034" w:rsidRDefault="00E4622C" w:rsidP="003F173C">
      <w:pPr>
        <w:ind w:firstLine="709"/>
      </w:pPr>
    </w:p>
    <w:p w:rsidR="002C09C1" w:rsidRPr="00E4622C" w:rsidRDefault="002C09C1" w:rsidP="0074465F">
      <w:pPr>
        <w:ind w:firstLine="709"/>
        <w:jc w:val="both"/>
        <w:rPr>
          <w:i/>
        </w:rPr>
      </w:pPr>
      <w:r w:rsidRPr="00E4622C">
        <w:rPr>
          <w:i/>
        </w:rPr>
        <w:t>(Р9) – Зона осуществления историко-культурной деятельности.</w:t>
      </w:r>
    </w:p>
    <w:p w:rsidR="002C09C1" w:rsidRPr="00031034" w:rsidRDefault="002C09C1" w:rsidP="0074465F">
      <w:pPr>
        <w:ind w:firstLine="709"/>
        <w:jc w:val="both"/>
      </w:pPr>
      <w:r w:rsidRPr="00031034">
        <w:t>Зона (Р9) предназначена для осуществления исторической деятельности на территории объектов культурного наследия, состоящих на государственной охране, включающие территории памятников, ансамблей (объекты архитектуры, истории, монументального искусства), территории зон охраны объектов культурного наследия, территории зон охраняемого ландшафта, в соответствии с установленным режимом использования этих территорий. Параметры развития территории в границах данной зоны определяются режимами и регламентами использования территорий, установленными в проектах зон охраны объектов культурного наследия.</w:t>
      </w:r>
    </w:p>
    <w:p w:rsidR="002C09C1" w:rsidRPr="00031034" w:rsidRDefault="002C09C1" w:rsidP="003F173C">
      <w:pPr>
        <w:ind w:firstLine="709"/>
      </w:pPr>
    </w:p>
    <w:p w:rsidR="002C09C1" w:rsidRPr="00031034" w:rsidRDefault="002C09C1" w:rsidP="002C09C1">
      <w:pPr>
        <w:sectPr w:rsidR="002C09C1" w:rsidRPr="00031034" w:rsidSect="00205BBD">
          <w:footerReference w:type="default" r:id="rId11"/>
          <w:pgSz w:w="11906" w:h="16838"/>
          <w:pgMar w:top="993" w:right="851" w:bottom="1134" w:left="1418" w:header="284" w:footer="538" w:gutter="0"/>
          <w:cols w:space="708"/>
          <w:docGrid w:linePitch="360"/>
        </w:sectPr>
      </w:pPr>
    </w:p>
    <w:p w:rsidR="002C09C1" w:rsidRPr="00031034" w:rsidRDefault="002C09C1" w:rsidP="003F173C">
      <w:pPr>
        <w:jc w:val="center"/>
        <w:rPr>
          <w:b/>
        </w:rPr>
      </w:pPr>
      <w:bookmarkStart w:id="12" w:name="_Toc181375780"/>
      <w:r w:rsidRPr="00031034">
        <w:rPr>
          <w:b/>
        </w:rPr>
        <w:t>4.2 Параметры планируемых функциональных зон</w:t>
      </w:r>
      <w:bookmarkEnd w:id="12"/>
    </w:p>
    <w:p w:rsidR="003F173C" w:rsidRPr="00031034" w:rsidRDefault="003F173C" w:rsidP="003F173C">
      <w:pPr>
        <w:jc w:val="center"/>
        <w:rPr>
          <w:b/>
        </w:rPr>
      </w:pPr>
    </w:p>
    <w:tbl>
      <w:tblPr>
        <w:tblW w:w="5000" w:type="pct"/>
        <w:tblLook w:val="04A0" w:firstRow="1" w:lastRow="0" w:firstColumn="1" w:lastColumn="0" w:noHBand="0" w:noVBand="1"/>
      </w:tblPr>
      <w:tblGrid>
        <w:gridCol w:w="3836"/>
        <w:gridCol w:w="2376"/>
        <w:gridCol w:w="2490"/>
        <w:gridCol w:w="1367"/>
        <w:gridCol w:w="2529"/>
        <w:gridCol w:w="2103"/>
      </w:tblGrid>
      <w:tr w:rsidR="002C09C1" w:rsidRPr="00031034" w:rsidTr="007324CD">
        <w:trPr>
          <w:trHeight w:val="1223"/>
          <w:tblHeader/>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C09C1" w:rsidRPr="00031034" w:rsidRDefault="002C09C1" w:rsidP="002C09C1">
            <w:r w:rsidRPr="00031034">
              <w:t xml:space="preserve">Функциональные зоны </w:t>
            </w:r>
          </w:p>
        </w:tc>
        <w:tc>
          <w:tcPr>
            <w:tcW w:w="782"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 xml:space="preserve">Местоположение </w:t>
            </w:r>
          </w:p>
        </w:tc>
        <w:tc>
          <w:tcPr>
            <w:tcW w:w="934"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 xml:space="preserve">Мероприятия территориального планирования </w:t>
            </w:r>
          </w:p>
        </w:tc>
        <w:tc>
          <w:tcPr>
            <w:tcW w:w="552"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 xml:space="preserve">Площадь </w:t>
            </w:r>
            <w:r w:rsidRPr="00031034">
              <w:br/>
              <w:t xml:space="preserve">зоны, га </w:t>
            </w:r>
          </w:p>
        </w:tc>
        <w:tc>
          <w:tcPr>
            <w:tcW w:w="947"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 xml:space="preserve">Параметры планируемого </w:t>
            </w:r>
            <w:r w:rsidRPr="00031034">
              <w:br/>
              <w:t xml:space="preserve">развития * </w:t>
            </w:r>
          </w:p>
        </w:tc>
        <w:tc>
          <w:tcPr>
            <w:tcW w:w="802"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Планируемые для размещения объекты федерального(Ф) и регионального(Р) значения**</w:t>
            </w:r>
          </w:p>
        </w:tc>
      </w:tr>
      <w:tr w:rsidR="002C09C1" w:rsidRPr="00031034" w:rsidTr="007324CD">
        <w:trPr>
          <w:trHeight w:val="562"/>
        </w:trPr>
        <w:tc>
          <w:tcPr>
            <w:tcW w:w="982" w:type="pct"/>
            <w:vMerge w:val="restart"/>
            <w:tcBorders>
              <w:top w:val="nil"/>
              <w:left w:val="single" w:sz="4" w:space="0" w:color="auto"/>
              <w:right w:val="single" w:sz="4" w:space="0" w:color="auto"/>
            </w:tcBorders>
            <w:shd w:val="clear" w:color="auto" w:fill="auto"/>
            <w:hideMark/>
          </w:tcPr>
          <w:p w:rsidR="002C09C1" w:rsidRPr="00031034" w:rsidRDefault="002C09C1" w:rsidP="002C09C1">
            <w:r w:rsidRPr="00031034">
              <w:t>Зона застройки индивидуальными жилыми домами  Ж2   </w:t>
            </w:r>
          </w:p>
        </w:tc>
        <w:tc>
          <w:tcPr>
            <w:tcW w:w="782"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Существующая функциональная зона</w:t>
            </w:r>
          </w:p>
        </w:tc>
        <w:tc>
          <w:tcPr>
            <w:tcW w:w="552" w:type="pct"/>
            <w:tcBorders>
              <w:top w:val="nil"/>
              <w:left w:val="nil"/>
              <w:bottom w:val="single" w:sz="4" w:space="0" w:color="auto"/>
              <w:right w:val="single" w:sz="4" w:space="0" w:color="auto"/>
            </w:tcBorders>
            <w:shd w:val="clear" w:color="auto" w:fill="auto"/>
            <w:vAlign w:val="center"/>
          </w:tcPr>
          <w:p w:rsidR="002C09C1" w:rsidRPr="00031034" w:rsidRDefault="002C09C1" w:rsidP="002C09C1">
            <w:r w:rsidRPr="00031034">
              <w:t>116,82</w:t>
            </w:r>
          </w:p>
        </w:tc>
        <w:tc>
          <w:tcPr>
            <w:tcW w:w="947" w:type="pct"/>
            <w:tcBorders>
              <w:top w:val="nil"/>
              <w:left w:val="nil"/>
              <w:bottom w:val="single" w:sz="4" w:space="0" w:color="auto"/>
              <w:right w:val="single" w:sz="4" w:space="0" w:color="auto"/>
            </w:tcBorders>
            <w:shd w:val="clear" w:color="auto" w:fill="auto"/>
            <w:vAlign w:val="center"/>
            <w:hideMark/>
          </w:tcPr>
          <w:p w:rsidR="002C09C1" w:rsidRPr="00031034" w:rsidRDefault="002C09C1" w:rsidP="002C09C1">
            <w:r w:rsidRPr="00031034">
              <w:t>Сохранение существующего функционального назначения</w:t>
            </w:r>
          </w:p>
        </w:tc>
        <w:tc>
          <w:tcPr>
            <w:tcW w:w="802" w:type="pct"/>
            <w:tcBorders>
              <w:top w:val="nil"/>
              <w:left w:val="nil"/>
              <w:bottom w:val="single" w:sz="4" w:space="0" w:color="auto"/>
              <w:right w:val="single" w:sz="4" w:space="0" w:color="auto"/>
            </w:tcBorders>
            <w:shd w:val="clear" w:color="auto" w:fill="auto"/>
            <w:noWrap/>
            <w:vAlign w:val="center"/>
            <w:hideMark/>
          </w:tcPr>
          <w:p w:rsidR="002C09C1" w:rsidRPr="00031034" w:rsidRDefault="002C09C1" w:rsidP="002C09C1">
            <w:r w:rsidRPr="00031034">
              <w:t>-</w:t>
            </w:r>
          </w:p>
        </w:tc>
      </w:tr>
      <w:tr w:rsidR="002C09C1" w:rsidRPr="00031034" w:rsidTr="007324CD">
        <w:trPr>
          <w:trHeight w:val="255"/>
        </w:trPr>
        <w:tc>
          <w:tcPr>
            <w:tcW w:w="982" w:type="pct"/>
            <w:vMerge/>
            <w:tcBorders>
              <w:left w:val="single" w:sz="4" w:space="0" w:color="auto"/>
              <w:bottom w:val="single" w:sz="4" w:space="0" w:color="auto"/>
              <w:right w:val="single" w:sz="4" w:space="0" w:color="auto"/>
            </w:tcBorders>
            <w:shd w:val="clear" w:color="auto" w:fill="auto"/>
            <w:hideMark/>
          </w:tcPr>
          <w:p w:rsidR="002C09C1" w:rsidRPr="00031034" w:rsidRDefault="002C09C1" w:rsidP="002C09C1"/>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Итого:</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116,82</w:t>
            </w:r>
          </w:p>
        </w:tc>
        <w:tc>
          <w:tcPr>
            <w:tcW w:w="947"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hideMark/>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hideMark/>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ВСЕГО:</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116,82</w:t>
            </w:r>
          </w:p>
        </w:tc>
        <w:tc>
          <w:tcPr>
            <w:tcW w:w="947" w:type="pct"/>
            <w:tcBorders>
              <w:top w:val="single" w:sz="4" w:space="0" w:color="auto"/>
              <w:left w:val="nil"/>
              <w:bottom w:val="single" w:sz="4" w:space="0" w:color="auto"/>
              <w:right w:val="single" w:sz="4" w:space="0" w:color="auto"/>
            </w:tcBorders>
            <w:shd w:val="clear" w:color="auto" w:fill="auto"/>
            <w:vAlign w:val="center"/>
            <w:hideMark/>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hideMark/>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r w:rsidRPr="00031034">
              <w:t>Многофункциональная общественно-деловая зона   О1</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Существующая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0,27</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Сохранение существующего функционального назначения</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0,27</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432"/>
        </w:trPr>
        <w:tc>
          <w:tcPr>
            <w:tcW w:w="982" w:type="pct"/>
            <w:vMerge w:val="restart"/>
            <w:tcBorders>
              <w:top w:val="single" w:sz="4" w:space="0" w:color="auto"/>
              <w:left w:val="single" w:sz="4" w:space="0" w:color="auto"/>
              <w:right w:val="single" w:sz="4" w:space="0" w:color="auto"/>
            </w:tcBorders>
            <w:shd w:val="clear" w:color="auto" w:fill="auto"/>
            <w:vAlign w:val="center"/>
          </w:tcPr>
          <w:p w:rsidR="002C09C1" w:rsidRPr="00031034" w:rsidRDefault="002C09C1" w:rsidP="002C09C1">
            <w:r w:rsidRPr="00031034">
              <w:t>Зона специализированной общественной застройки   О2</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Существующая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0,24</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Сохранение существующего функционального назначения</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w:t>
            </w:r>
          </w:p>
        </w:tc>
      </w:tr>
      <w:tr w:rsidR="002C09C1" w:rsidRPr="00031034" w:rsidTr="007324CD">
        <w:trPr>
          <w:trHeight w:val="249"/>
        </w:trPr>
        <w:tc>
          <w:tcPr>
            <w:tcW w:w="982" w:type="pct"/>
            <w:vMerge/>
            <w:tcBorders>
              <w:left w:val="single" w:sz="4" w:space="0" w:color="auto"/>
              <w:bottom w:val="single" w:sz="4" w:space="0" w:color="auto"/>
              <w:right w:val="single" w:sz="4" w:space="0" w:color="auto"/>
            </w:tcBorders>
            <w:shd w:val="clear" w:color="auto" w:fill="auto"/>
            <w:vAlign w:val="center"/>
          </w:tcPr>
          <w:p w:rsidR="002C09C1" w:rsidRPr="00031034" w:rsidRDefault="002C09C1" w:rsidP="002C09C1"/>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0,24</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ВСЕГО: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0,51</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Производственная зона  П</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д. Новинки-Бегичево</w:t>
            </w:r>
          </w:p>
          <w:p w:rsidR="002C09C1" w:rsidRPr="00031034" w:rsidRDefault="002C09C1" w:rsidP="002C09C1">
            <w:r w:rsidRPr="00031034">
              <w:t>(50:32:0050209:1127)</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Планируемая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0,33</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В соответствии с РНГП/ППТ/ГК</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0,33</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xml:space="preserve">Коммунально-складская зона К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Существующая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3,01</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Сохранение существующего функционального назначения</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3,01</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xml:space="preserve">Т   Зона транспортной инфраструктуры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Существующая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16,80</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Сохранение существующего функционального назначения</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w:t>
            </w:r>
          </w:p>
        </w:tc>
      </w:tr>
      <w:tr w:rsidR="002C09C1" w:rsidRPr="00031034" w:rsidTr="007324CD">
        <w:trPr>
          <w:trHeight w:val="255"/>
        </w:trPr>
        <w:tc>
          <w:tcPr>
            <w:tcW w:w="982" w:type="pct"/>
            <w:vMerge/>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16,80</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tc>
      </w:tr>
      <w:tr w:rsidR="002C09C1" w:rsidRPr="00031034" w:rsidTr="007324CD">
        <w:trPr>
          <w:trHeight w:val="255"/>
        </w:trPr>
        <w:tc>
          <w:tcPr>
            <w:tcW w:w="98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xml:space="preserve">Т*   Зона транспортной инфраструктуры  (несогласованная решением совета Депутатов Городского округа Серпухов Московской области № 99 исх </w:t>
            </w:r>
            <w:r w:rsidRPr="00031034">
              <w:br/>
              <w:t>от 21.04.2025)</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xml:space="preserve">вблизи  </w:t>
            </w:r>
            <w:r w:rsidRPr="00031034">
              <w:br/>
              <w:t>д. Новинки-Бегичево (50:32:0050209:635*)</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Планируемая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3,38</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В соответствии с РНГП/ППТ/ГК</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 </w:t>
            </w:r>
          </w:p>
        </w:tc>
      </w:tr>
      <w:tr w:rsidR="002C09C1" w:rsidRPr="00031034" w:rsidTr="007324CD">
        <w:trPr>
          <w:trHeight w:val="255"/>
        </w:trPr>
        <w:tc>
          <w:tcPr>
            <w:tcW w:w="982" w:type="pct"/>
            <w:vMerge/>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xml:space="preserve">вблизи </w:t>
            </w:r>
            <w:r w:rsidRPr="00031034">
              <w:br/>
              <w:t>д. Новинки-Бегичево (50:32:0050209:634*)</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Планируемая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3,14</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В соответствии с РНГП/ППТ/ГК</w:t>
            </w:r>
          </w:p>
        </w:tc>
        <w:tc>
          <w:tcPr>
            <w:tcW w:w="802" w:type="pct"/>
            <w:tcBorders>
              <w:top w:val="single" w:sz="4" w:space="0" w:color="auto"/>
              <w:left w:val="nil"/>
              <w:bottom w:val="single" w:sz="4" w:space="0" w:color="auto"/>
              <w:right w:val="single" w:sz="4" w:space="0" w:color="auto"/>
            </w:tcBorders>
            <w:shd w:val="clear" w:color="auto" w:fill="auto"/>
            <w:noWrap/>
            <w:vAlign w:val="center"/>
          </w:tcPr>
          <w:p w:rsidR="002C09C1" w:rsidRPr="00031034" w:rsidRDefault="002C09C1" w:rsidP="002C09C1">
            <w:r w:rsidRPr="00031034">
              <w:t> </w:t>
            </w:r>
          </w:p>
        </w:tc>
      </w:tr>
      <w:tr w:rsidR="002C09C1" w:rsidRPr="00031034" w:rsidTr="007324CD">
        <w:trPr>
          <w:trHeight w:val="255"/>
        </w:trPr>
        <w:tc>
          <w:tcPr>
            <w:tcW w:w="982" w:type="pct"/>
            <w:vMerge/>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6,52</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xml:space="preserve">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ВСЕГО:</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26,66</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r w:rsidRPr="00031034">
              <w:t>Зона озелененных территорий (лесопарки, парки, сады, скверы, бульвары, городские леса и другие) Р1</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Существующая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6,40</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сохранение существующего функционального назначения</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6,40</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Зона отдыха  Р2</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Существующая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90,44</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сохранение существующего функционального назначения</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Итого:   </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90,44</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r w:rsidRPr="00031034">
              <w:t>Зона осуществления историко-культурной деятельности  Р9</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Без указания местоположения</w:t>
            </w:r>
          </w:p>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Существующая функциональная зона</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6,07</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сохранение существующего функционального назначения</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Итого:</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6,07</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 </w:t>
            </w:r>
          </w:p>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r w:rsidRPr="00031034">
              <w:t> </w:t>
            </w:r>
          </w:p>
        </w:tc>
      </w:tr>
      <w:tr w:rsidR="002C09C1" w:rsidRPr="00031034" w:rsidTr="007324CD">
        <w:trPr>
          <w:trHeight w:val="255"/>
        </w:trPr>
        <w:tc>
          <w:tcPr>
            <w:tcW w:w="982" w:type="pct"/>
            <w:tcBorders>
              <w:top w:val="single" w:sz="4" w:space="0" w:color="auto"/>
              <w:left w:val="single" w:sz="4" w:space="0" w:color="auto"/>
              <w:bottom w:val="single" w:sz="4" w:space="0" w:color="auto"/>
              <w:right w:val="single" w:sz="4" w:space="0" w:color="auto"/>
            </w:tcBorders>
            <w:shd w:val="clear" w:color="auto" w:fill="auto"/>
          </w:tcPr>
          <w:p w:rsidR="002C09C1" w:rsidRPr="00031034" w:rsidRDefault="002C09C1" w:rsidP="002C09C1"/>
        </w:tc>
        <w:tc>
          <w:tcPr>
            <w:tcW w:w="78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934"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ВСЕГО:</w:t>
            </w:r>
          </w:p>
        </w:tc>
        <w:tc>
          <w:tcPr>
            <w:tcW w:w="552"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r w:rsidRPr="00031034">
              <w:t>102,91</w:t>
            </w:r>
          </w:p>
        </w:tc>
        <w:tc>
          <w:tcPr>
            <w:tcW w:w="947" w:type="pct"/>
            <w:tcBorders>
              <w:top w:val="single" w:sz="4" w:space="0" w:color="auto"/>
              <w:left w:val="nil"/>
              <w:bottom w:val="single" w:sz="4" w:space="0" w:color="auto"/>
              <w:right w:val="single" w:sz="4" w:space="0" w:color="auto"/>
            </w:tcBorders>
            <w:shd w:val="clear" w:color="auto" w:fill="auto"/>
            <w:vAlign w:val="center"/>
          </w:tcPr>
          <w:p w:rsidR="002C09C1" w:rsidRPr="00031034" w:rsidRDefault="002C09C1" w:rsidP="002C09C1"/>
        </w:tc>
        <w:tc>
          <w:tcPr>
            <w:tcW w:w="802" w:type="pct"/>
            <w:tcBorders>
              <w:top w:val="single" w:sz="4" w:space="0" w:color="auto"/>
              <w:left w:val="nil"/>
              <w:bottom w:val="single" w:sz="4" w:space="0" w:color="auto"/>
              <w:right w:val="single" w:sz="4" w:space="0" w:color="auto"/>
            </w:tcBorders>
            <w:shd w:val="clear" w:color="auto" w:fill="auto"/>
            <w:noWrap/>
            <w:vAlign w:val="bottom"/>
          </w:tcPr>
          <w:p w:rsidR="002C09C1" w:rsidRPr="00031034" w:rsidRDefault="002C09C1" w:rsidP="002C09C1"/>
        </w:tc>
      </w:tr>
    </w:tbl>
    <w:p w:rsidR="002C09C1" w:rsidRPr="00E4622C" w:rsidRDefault="002C09C1" w:rsidP="002C09C1">
      <w:pPr>
        <w:rPr>
          <w:i/>
          <w:sz w:val="20"/>
          <w:szCs w:val="20"/>
        </w:rPr>
      </w:pPr>
      <w:r w:rsidRPr="00E4622C">
        <w:rPr>
          <w:rFonts w:eastAsiaTheme="majorEastAsia"/>
          <w:i/>
          <w:sz w:val="20"/>
          <w:szCs w:val="20"/>
        </w:rPr>
        <w:sym w:font="Symbol" w:char="F02A"/>
      </w:r>
      <w:r w:rsidRPr="00E4622C">
        <w:rPr>
          <w:i/>
          <w:sz w:val="20"/>
          <w:szCs w:val="20"/>
        </w:rPr>
        <w:t xml:space="preserve"> РНГП – региональные нормативы градостроительного проектирования Московской области; ППТ – проект планировки территории; ГК – градостроительная концепция, одобренная решением Градостроительного совета Московской области.</w:t>
      </w:r>
    </w:p>
    <w:p w:rsidR="002C09C1" w:rsidRPr="00E4622C" w:rsidRDefault="002C09C1" w:rsidP="002C09C1">
      <w:pPr>
        <w:rPr>
          <w:i/>
          <w:sz w:val="20"/>
          <w:szCs w:val="20"/>
        </w:rPr>
      </w:pPr>
      <w:r w:rsidRPr="00E4622C">
        <w:rPr>
          <w:i/>
          <w:sz w:val="20"/>
          <w:szCs w:val="20"/>
        </w:rPr>
        <w:t>**Объекты федерального и регионального значения приведены в информационно-справочных целях и не являются предметом утверждения генерального плана. Количество и местоположение планируемых объектов могут уточняться в соответствии с проектами планировки территории и градостроительными концепциями, одобренными решениями Градостроительного совета Московской области.</w:t>
      </w:r>
    </w:p>
    <w:p w:rsidR="002C09C1" w:rsidRPr="00031034" w:rsidRDefault="002C09C1" w:rsidP="002C09C1">
      <w:pPr>
        <w:sectPr w:rsidR="002C09C1" w:rsidRPr="00031034" w:rsidSect="0074465F">
          <w:pgSz w:w="16838" w:h="11906" w:orient="landscape"/>
          <w:pgMar w:top="984" w:right="993" w:bottom="851" w:left="1134" w:header="284" w:footer="538" w:gutter="0"/>
          <w:cols w:space="708"/>
          <w:docGrid w:linePitch="360"/>
        </w:sectPr>
      </w:pPr>
    </w:p>
    <w:p w:rsidR="002C09C1" w:rsidRPr="00B77F81" w:rsidRDefault="002C09C1" w:rsidP="00B77F81">
      <w:pPr>
        <w:spacing w:after="120"/>
        <w:jc w:val="center"/>
        <w:rPr>
          <w:b/>
        </w:rPr>
      </w:pPr>
      <w:bookmarkStart w:id="13" w:name="_Toc181375781"/>
      <w:r w:rsidRPr="00B77F81">
        <w:rPr>
          <w:b/>
        </w:rPr>
        <w:t>5</w:t>
      </w:r>
      <w:r w:rsidRPr="00B77F81">
        <w:rPr>
          <w:b/>
        </w:rPr>
        <w:tab/>
        <w:t xml:space="preserve"> Основные планируемые показатели развития территории</w:t>
      </w:r>
      <w:bookmarkEnd w:id="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2"/>
        <w:gridCol w:w="41"/>
        <w:gridCol w:w="3236"/>
        <w:gridCol w:w="149"/>
        <w:gridCol w:w="1747"/>
        <w:gridCol w:w="51"/>
        <w:gridCol w:w="1811"/>
        <w:gridCol w:w="39"/>
        <w:gridCol w:w="1142"/>
        <w:gridCol w:w="24"/>
        <w:gridCol w:w="1313"/>
      </w:tblGrid>
      <w:tr w:rsidR="002C09C1" w:rsidRPr="00031034" w:rsidTr="002C09C1">
        <w:trPr>
          <w:tblHeader/>
          <w:jc w:val="center"/>
        </w:trPr>
        <w:tc>
          <w:tcPr>
            <w:tcW w:w="315" w:type="pct"/>
            <w:shd w:val="clear" w:color="auto" w:fill="auto"/>
            <w:vAlign w:val="center"/>
          </w:tcPr>
          <w:p w:rsidR="002C09C1" w:rsidRPr="00031034" w:rsidRDefault="002C09C1" w:rsidP="002C09C1">
            <w:r w:rsidRPr="00031034">
              <w:t>№</w:t>
            </w:r>
            <w:r w:rsidRPr="00031034">
              <w:br/>
              <w:t>п/п</w:t>
            </w:r>
          </w:p>
        </w:tc>
        <w:tc>
          <w:tcPr>
            <w:tcW w:w="1680" w:type="pct"/>
            <w:gridSpan w:val="3"/>
            <w:shd w:val="clear" w:color="auto" w:fill="auto"/>
            <w:vAlign w:val="center"/>
          </w:tcPr>
          <w:p w:rsidR="002C09C1" w:rsidRPr="00031034" w:rsidRDefault="002C09C1" w:rsidP="002C09C1">
            <w:r w:rsidRPr="00031034">
              <w:t>Показатели</w:t>
            </w:r>
          </w:p>
        </w:tc>
        <w:tc>
          <w:tcPr>
            <w:tcW w:w="882" w:type="pct"/>
            <w:gridSpan w:val="2"/>
            <w:shd w:val="clear" w:color="auto" w:fill="auto"/>
            <w:vAlign w:val="center"/>
          </w:tcPr>
          <w:p w:rsidR="002C09C1" w:rsidRPr="00031034" w:rsidRDefault="002C09C1" w:rsidP="002C09C1">
            <w:r w:rsidRPr="00031034">
              <w:t>Единица измерения</w:t>
            </w:r>
          </w:p>
        </w:tc>
        <w:tc>
          <w:tcPr>
            <w:tcW w:w="888" w:type="pct"/>
            <w:shd w:val="clear" w:color="auto" w:fill="auto"/>
            <w:vAlign w:val="center"/>
          </w:tcPr>
          <w:p w:rsidR="002C09C1" w:rsidRPr="00031034" w:rsidRDefault="002C09C1" w:rsidP="002C09C1">
            <w:r w:rsidRPr="00031034">
              <w:t xml:space="preserve">Существующее положение </w:t>
            </w:r>
          </w:p>
        </w:tc>
        <w:tc>
          <w:tcPr>
            <w:tcW w:w="591" w:type="pct"/>
            <w:gridSpan w:val="3"/>
            <w:shd w:val="clear" w:color="auto" w:fill="auto"/>
            <w:vAlign w:val="center"/>
          </w:tcPr>
          <w:p w:rsidR="002C09C1" w:rsidRPr="00031034" w:rsidRDefault="002C09C1" w:rsidP="002C09C1">
            <w:r w:rsidRPr="00031034">
              <w:t xml:space="preserve">Первая </w:t>
            </w:r>
            <w:r w:rsidRPr="00031034">
              <w:br/>
              <w:t>очередь</w:t>
            </w:r>
          </w:p>
        </w:tc>
        <w:tc>
          <w:tcPr>
            <w:tcW w:w="644" w:type="pct"/>
            <w:shd w:val="clear" w:color="auto" w:fill="auto"/>
            <w:vAlign w:val="center"/>
          </w:tcPr>
          <w:p w:rsidR="002C09C1" w:rsidRPr="00031034" w:rsidRDefault="002C09C1" w:rsidP="002C09C1">
            <w:r w:rsidRPr="00031034">
              <w:t>Расчётный срок</w:t>
            </w:r>
          </w:p>
        </w:tc>
      </w:tr>
      <w:tr w:rsidR="002C09C1" w:rsidRPr="00031034" w:rsidTr="007324CD">
        <w:trPr>
          <w:trHeight w:val="333"/>
          <w:jc w:val="center"/>
        </w:trPr>
        <w:tc>
          <w:tcPr>
            <w:tcW w:w="5000" w:type="pct"/>
            <w:gridSpan w:val="11"/>
            <w:shd w:val="clear" w:color="auto" w:fill="auto"/>
            <w:vAlign w:val="center"/>
          </w:tcPr>
          <w:p w:rsidR="002C09C1" w:rsidRPr="00031034" w:rsidRDefault="002C09C1" w:rsidP="002C09C1">
            <w:r w:rsidRPr="00031034">
              <w:t>Население</w:t>
            </w:r>
          </w:p>
        </w:tc>
      </w:tr>
      <w:tr w:rsidR="002C09C1" w:rsidRPr="00031034" w:rsidTr="002C09C1">
        <w:trPr>
          <w:trHeight w:val="534"/>
          <w:jc w:val="center"/>
        </w:trPr>
        <w:tc>
          <w:tcPr>
            <w:tcW w:w="315" w:type="pct"/>
            <w:shd w:val="clear" w:color="auto" w:fill="auto"/>
            <w:vAlign w:val="center"/>
          </w:tcPr>
          <w:p w:rsidR="002C09C1" w:rsidRPr="00031034" w:rsidRDefault="002C09C1" w:rsidP="002C09C1">
            <w:r w:rsidRPr="00031034">
              <w:t>1.1</w:t>
            </w:r>
          </w:p>
        </w:tc>
        <w:tc>
          <w:tcPr>
            <w:tcW w:w="1680" w:type="pct"/>
            <w:gridSpan w:val="3"/>
            <w:shd w:val="clear" w:color="auto" w:fill="auto"/>
            <w:vAlign w:val="center"/>
          </w:tcPr>
          <w:p w:rsidR="002C09C1" w:rsidRPr="00031034" w:rsidRDefault="002C09C1" w:rsidP="002C09C1">
            <w:r w:rsidRPr="00031034">
              <w:t>Численность постоянного населения</w:t>
            </w:r>
          </w:p>
        </w:tc>
        <w:tc>
          <w:tcPr>
            <w:tcW w:w="882" w:type="pct"/>
            <w:gridSpan w:val="2"/>
            <w:shd w:val="clear" w:color="auto" w:fill="auto"/>
            <w:vAlign w:val="center"/>
          </w:tcPr>
          <w:p w:rsidR="002C09C1" w:rsidRPr="00031034" w:rsidRDefault="002C09C1" w:rsidP="002C09C1">
            <w:r w:rsidRPr="00031034">
              <w:t>тыс. чел.</w:t>
            </w:r>
          </w:p>
        </w:tc>
        <w:tc>
          <w:tcPr>
            <w:tcW w:w="888" w:type="pct"/>
            <w:shd w:val="clear" w:color="auto" w:fill="auto"/>
            <w:vAlign w:val="center"/>
          </w:tcPr>
          <w:p w:rsidR="002C09C1" w:rsidRPr="00031034" w:rsidRDefault="002C09C1" w:rsidP="002C09C1">
            <w:r w:rsidRPr="00031034">
              <w:t>0,028</w:t>
            </w:r>
          </w:p>
        </w:tc>
        <w:tc>
          <w:tcPr>
            <w:tcW w:w="591" w:type="pct"/>
            <w:gridSpan w:val="3"/>
            <w:shd w:val="clear" w:color="auto" w:fill="auto"/>
            <w:vAlign w:val="center"/>
          </w:tcPr>
          <w:p w:rsidR="002C09C1" w:rsidRPr="00031034" w:rsidRDefault="002C09C1" w:rsidP="002C09C1">
            <w:r w:rsidRPr="00031034">
              <w:t>0,028</w:t>
            </w:r>
          </w:p>
        </w:tc>
        <w:tc>
          <w:tcPr>
            <w:tcW w:w="644" w:type="pct"/>
            <w:shd w:val="clear" w:color="auto" w:fill="auto"/>
            <w:vAlign w:val="center"/>
          </w:tcPr>
          <w:p w:rsidR="002C09C1" w:rsidRPr="00031034" w:rsidRDefault="002C09C1" w:rsidP="002C09C1">
            <w:r w:rsidRPr="00031034">
              <w:t>0,028</w:t>
            </w:r>
          </w:p>
        </w:tc>
      </w:tr>
      <w:tr w:rsidR="002C09C1" w:rsidRPr="00031034" w:rsidTr="002C09C1">
        <w:trPr>
          <w:trHeight w:val="534"/>
          <w:jc w:val="center"/>
        </w:trPr>
        <w:tc>
          <w:tcPr>
            <w:tcW w:w="315" w:type="pct"/>
            <w:shd w:val="clear" w:color="auto" w:fill="auto"/>
            <w:vAlign w:val="center"/>
          </w:tcPr>
          <w:p w:rsidR="002C09C1" w:rsidRPr="00031034" w:rsidRDefault="002C09C1" w:rsidP="002C09C1">
            <w:r w:rsidRPr="00031034">
              <w:t>1.2</w:t>
            </w:r>
          </w:p>
        </w:tc>
        <w:tc>
          <w:tcPr>
            <w:tcW w:w="1680" w:type="pct"/>
            <w:gridSpan w:val="3"/>
            <w:shd w:val="clear" w:color="auto" w:fill="auto"/>
            <w:vAlign w:val="center"/>
          </w:tcPr>
          <w:p w:rsidR="002C09C1" w:rsidRPr="00031034" w:rsidRDefault="002C09C1" w:rsidP="002C09C1">
            <w:r w:rsidRPr="00031034">
              <w:t>Численность сезонного населения</w:t>
            </w:r>
          </w:p>
        </w:tc>
        <w:tc>
          <w:tcPr>
            <w:tcW w:w="882" w:type="pct"/>
            <w:gridSpan w:val="2"/>
            <w:shd w:val="clear" w:color="auto" w:fill="auto"/>
            <w:vAlign w:val="center"/>
          </w:tcPr>
          <w:p w:rsidR="002C09C1" w:rsidRPr="00031034" w:rsidRDefault="002C09C1" w:rsidP="002C09C1">
            <w:r w:rsidRPr="00031034">
              <w:t>тыс. чел</w:t>
            </w:r>
          </w:p>
        </w:tc>
        <w:tc>
          <w:tcPr>
            <w:tcW w:w="888" w:type="pct"/>
            <w:shd w:val="clear" w:color="auto" w:fill="auto"/>
            <w:vAlign w:val="center"/>
          </w:tcPr>
          <w:p w:rsidR="002C09C1" w:rsidRPr="00031034" w:rsidRDefault="002C09C1" w:rsidP="002C09C1">
            <w:r w:rsidRPr="00031034">
              <w:t>н/д</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0,02</w:t>
            </w:r>
          </w:p>
        </w:tc>
      </w:tr>
      <w:tr w:rsidR="002C09C1" w:rsidRPr="00031034" w:rsidTr="002C09C1">
        <w:trPr>
          <w:trHeight w:val="534"/>
          <w:jc w:val="center"/>
        </w:trPr>
        <w:tc>
          <w:tcPr>
            <w:tcW w:w="315" w:type="pct"/>
            <w:shd w:val="clear" w:color="auto" w:fill="auto"/>
            <w:vAlign w:val="center"/>
          </w:tcPr>
          <w:p w:rsidR="002C09C1" w:rsidRPr="00031034" w:rsidRDefault="002C09C1" w:rsidP="002C09C1">
            <w:r w:rsidRPr="00031034">
              <w:t>1.3</w:t>
            </w:r>
          </w:p>
        </w:tc>
        <w:tc>
          <w:tcPr>
            <w:tcW w:w="1680" w:type="pct"/>
            <w:gridSpan w:val="3"/>
            <w:shd w:val="clear" w:color="auto" w:fill="auto"/>
            <w:vAlign w:val="center"/>
          </w:tcPr>
          <w:p w:rsidR="002C09C1" w:rsidRPr="00031034" w:rsidRDefault="002C09C1" w:rsidP="002C09C1">
            <w:r w:rsidRPr="00031034">
              <w:t>Количество новых рабочих мест</w:t>
            </w:r>
          </w:p>
        </w:tc>
        <w:tc>
          <w:tcPr>
            <w:tcW w:w="882" w:type="pct"/>
            <w:gridSpan w:val="2"/>
            <w:shd w:val="clear" w:color="auto" w:fill="auto"/>
            <w:vAlign w:val="center"/>
          </w:tcPr>
          <w:p w:rsidR="002C09C1" w:rsidRPr="00031034" w:rsidRDefault="002C09C1" w:rsidP="002C09C1">
            <w:r w:rsidRPr="00031034">
              <w:t>тыс. мест</w:t>
            </w:r>
          </w:p>
        </w:tc>
        <w:tc>
          <w:tcPr>
            <w:tcW w:w="888" w:type="pct"/>
            <w:shd w:val="clear" w:color="auto" w:fill="auto"/>
            <w:vAlign w:val="center"/>
          </w:tcPr>
          <w:p w:rsidR="002C09C1" w:rsidRPr="00031034" w:rsidRDefault="002C09C1" w:rsidP="002C09C1">
            <w:r w:rsidRPr="00031034">
              <w:t>н/д</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0,02</w:t>
            </w:r>
          </w:p>
        </w:tc>
      </w:tr>
      <w:tr w:rsidR="002C09C1" w:rsidRPr="00031034" w:rsidTr="007324CD">
        <w:trPr>
          <w:jc w:val="center"/>
        </w:trPr>
        <w:tc>
          <w:tcPr>
            <w:tcW w:w="5000" w:type="pct"/>
            <w:gridSpan w:val="11"/>
            <w:shd w:val="clear" w:color="auto" w:fill="auto"/>
            <w:vAlign w:val="center"/>
          </w:tcPr>
          <w:p w:rsidR="002C09C1" w:rsidRPr="00031034" w:rsidRDefault="002C09C1" w:rsidP="002C09C1">
            <w:r w:rsidRPr="00031034">
              <w:t>Жилищный фонд</w:t>
            </w:r>
          </w:p>
        </w:tc>
      </w:tr>
      <w:tr w:rsidR="002C09C1" w:rsidRPr="00031034" w:rsidTr="002C09C1">
        <w:trPr>
          <w:trHeight w:val="708"/>
          <w:jc w:val="center"/>
        </w:trPr>
        <w:tc>
          <w:tcPr>
            <w:tcW w:w="315" w:type="pct"/>
            <w:shd w:val="clear" w:color="auto" w:fill="auto"/>
            <w:vAlign w:val="center"/>
          </w:tcPr>
          <w:p w:rsidR="002C09C1" w:rsidRPr="00031034" w:rsidRDefault="002C09C1" w:rsidP="002C09C1">
            <w:r w:rsidRPr="00031034">
              <w:t>2.1</w:t>
            </w:r>
          </w:p>
        </w:tc>
        <w:tc>
          <w:tcPr>
            <w:tcW w:w="1680" w:type="pct"/>
            <w:gridSpan w:val="3"/>
            <w:shd w:val="clear" w:color="auto" w:fill="auto"/>
            <w:vAlign w:val="center"/>
          </w:tcPr>
          <w:p w:rsidR="002C09C1" w:rsidRPr="00031034" w:rsidRDefault="002C09C1" w:rsidP="002C09C1">
            <w:r w:rsidRPr="00031034">
              <w:t>Жилищный фонд – всего,</w:t>
            </w:r>
            <w:r w:rsidRPr="00031034">
              <w:br/>
              <w:t>в том числе:</w:t>
            </w:r>
          </w:p>
        </w:tc>
        <w:tc>
          <w:tcPr>
            <w:tcW w:w="882" w:type="pct"/>
            <w:gridSpan w:val="2"/>
            <w:shd w:val="clear" w:color="auto" w:fill="auto"/>
            <w:vAlign w:val="center"/>
          </w:tcPr>
          <w:p w:rsidR="002C09C1" w:rsidRPr="00031034" w:rsidRDefault="002C09C1" w:rsidP="002C09C1">
            <w:r w:rsidRPr="00031034">
              <w:t xml:space="preserve">тыс. кв. м </w:t>
            </w:r>
          </w:p>
        </w:tc>
        <w:tc>
          <w:tcPr>
            <w:tcW w:w="888" w:type="pct"/>
            <w:shd w:val="clear" w:color="auto" w:fill="auto"/>
            <w:vAlign w:val="center"/>
          </w:tcPr>
          <w:p w:rsidR="002C09C1" w:rsidRPr="00031034" w:rsidRDefault="002C09C1" w:rsidP="002C09C1">
            <w:r w:rsidRPr="00031034">
              <w:t>11,5</w:t>
            </w:r>
          </w:p>
        </w:tc>
        <w:tc>
          <w:tcPr>
            <w:tcW w:w="591" w:type="pct"/>
            <w:gridSpan w:val="3"/>
            <w:shd w:val="clear" w:color="auto" w:fill="auto"/>
            <w:vAlign w:val="center"/>
          </w:tcPr>
          <w:p w:rsidR="002C09C1" w:rsidRPr="00031034" w:rsidRDefault="002C09C1" w:rsidP="002C09C1">
            <w:r w:rsidRPr="00031034">
              <w:t>11,5</w:t>
            </w:r>
          </w:p>
        </w:tc>
        <w:tc>
          <w:tcPr>
            <w:tcW w:w="644" w:type="pct"/>
            <w:shd w:val="clear" w:color="auto" w:fill="auto"/>
            <w:vAlign w:val="center"/>
          </w:tcPr>
          <w:p w:rsidR="002C09C1" w:rsidRPr="00031034" w:rsidRDefault="002C09C1" w:rsidP="002C09C1">
            <w:r w:rsidRPr="00031034">
              <w:t>11,5</w:t>
            </w:r>
          </w:p>
        </w:tc>
      </w:tr>
      <w:tr w:rsidR="002C09C1" w:rsidRPr="00031034" w:rsidTr="002C09C1">
        <w:trPr>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 многоквартирный</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 индивидуальный</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11,5</w:t>
            </w:r>
          </w:p>
        </w:tc>
        <w:tc>
          <w:tcPr>
            <w:tcW w:w="591" w:type="pct"/>
            <w:gridSpan w:val="3"/>
            <w:shd w:val="clear" w:color="auto" w:fill="auto"/>
            <w:vAlign w:val="center"/>
          </w:tcPr>
          <w:p w:rsidR="002C09C1" w:rsidRPr="00031034" w:rsidRDefault="002C09C1" w:rsidP="002C09C1">
            <w:r w:rsidRPr="00031034">
              <w:t>11,5</w:t>
            </w:r>
          </w:p>
        </w:tc>
        <w:tc>
          <w:tcPr>
            <w:tcW w:w="644" w:type="pct"/>
            <w:shd w:val="clear" w:color="auto" w:fill="auto"/>
            <w:vAlign w:val="center"/>
          </w:tcPr>
          <w:p w:rsidR="002C09C1" w:rsidRPr="00031034" w:rsidRDefault="002C09C1" w:rsidP="002C09C1">
            <w:r w:rsidRPr="00031034">
              <w:t>11,5</w:t>
            </w:r>
          </w:p>
        </w:tc>
      </w:tr>
      <w:tr w:rsidR="002C09C1" w:rsidRPr="00031034" w:rsidTr="002C09C1">
        <w:trPr>
          <w:trHeight w:val="663"/>
          <w:jc w:val="center"/>
        </w:trPr>
        <w:tc>
          <w:tcPr>
            <w:tcW w:w="315" w:type="pct"/>
            <w:shd w:val="clear" w:color="auto" w:fill="auto"/>
            <w:vAlign w:val="center"/>
          </w:tcPr>
          <w:p w:rsidR="002C09C1" w:rsidRPr="00031034" w:rsidRDefault="002C09C1" w:rsidP="002C09C1">
            <w:r w:rsidRPr="00031034">
              <w:t>2.2</w:t>
            </w:r>
          </w:p>
        </w:tc>
        <w:tc>
          <w:tcPr>
            <w:tcW w:w="1680" w:type="pct"/>
            <w:gridSpan w:val="3"/>
            <w:shd w:val="clear" w:color="auto" w:fill="auto"/>
            <w:vAlign w:val="center"/>
          </w:tcPr>
          <w:p w:rsidR="002C09C1" w:rsidRPr="00031034" w:rsidRDefault="002C09C1" w:rsidP="002C09C1">
            <w:r w:rsidRPr="00031034">
              <w:t>Жилищный фонд, подлежащий сносу</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663"/>
          <w:jc w:val="center"/>
        </w:trPr>
        <w:tc>
          <w:tcPr>
            <w:tcW w:w="315" w:type="pct"/>
            <w:shd w:val="clear" w:color="auto" w:fill="auto"/>
            <w:vAlign w:val="center"/>
          </w:tcPr>
          <w:p w:rsidR="002C09C1" w:rsidRPr="00031034" w:rsidRDefault="002C09C1" w:rsidP="002C09C1">
            <w:r w:rsidRPr="00031034">
              <w:t>2.3</w:t>
            </w:r>
          </w:p>
        </w:tc>
        <w:tc>
          <w:tcPr>
            <w:tcW w:w="1680" w:type="pct"/>
            <w:gridSpan w:val="3"/>
            <w:shd w:val="clear" w:color="auto" w:fill="auto"/>
          </w:tcPr>
          <w:p w:rsidR="002C09C1" w:rsidRPr="00031034" w:rsidRDefault="002C09C1" w:rsidP="002C09C1">
            <w:r w:rsidRPr="00031034">
              <w:t>Новая многоквартирная жилая застройка в т.ч.</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297"/>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 по ВРИ</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272"/>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 по ППТ</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279"/>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 концепции</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663"/>
          <w:jc w:val="center"/>
        </w:trPr>
        <w:tc>
          <w:tcPr>
            <w:tcW w:w="315" w:type="pct"/>
            <w:shd w:val="clear" w:color="auto" w:fill="auto"/>
            <w:vAlign w:val="center"/>
          </w:tcPr>
          <w:p w:rsidR="002C09C1" w:rsidRPr="00031034" w:rsidRDefault="002C09C1" w:rsidP="002C09C1"/>
        </w:tc>
        <w:tc>
          <w:tcPr>
            <w:tcW w:w="1680" w:type="pct"/>
            <w:gridSpan w:val="3"/>
            <w:shd w:val="clear" w:color="auto" w:fill="auto"/>
          </w:tcPr>
          <w:p w:rsidR="002C09C1" w:rsidRPr="00031034" w:rsidRDefault="002C09C1" w:rsidP="002C09C1">
            <w:r w:rsidRPr="00031034">
              <w:t>- иные предложения (администрация, Минимущества МО)</w:t>
            </w:r>
          </w:p>
        </w:tc>
        <w:tc>
          <w:tcPr>
            <w:tcW w:w="882" w:type="pct"/>
            <w:gridSpan w:val="2"/>
            <w:shd w:val="clear" w:color="auto" w:fill="auto"/>
            <w:vAlign w:val="center"/>
          </w:tcPr>
          <w:p w:rsidR="002C09C1" w:rsidRPr="00031034" w:rsidRDefault="002C09C1" w:rsidP="002C09C1">
            <w:r w:rsidRPr="00031034">
              <w:t>тыс. кв. 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7324CD">
        <w:trPr>
          <w:trHeight w:val="455"/>
          <w:jc w:val="center"/>
        </w:trPr>
        <w:tc>
          <w:tcPr>
            <w:tcW w:w="5000" w:type="pct"/>
            <w:gridSpan w:val="11"/>
            <w:shd w:val="clear" w:color="auto" w:fill="auto"/>
            <w:vAlign w:val="center"/>
          </w:tcPr>
          <w:p w:rsidR="002C09C1" w:rsidRPr="00031034" w:rsidRDefault="002C09C1" w:rsidP="002C09C1">
            <w:r w:rsidRPr="00031034">
              <w:t>3. Объекты федерального значения</w:t>
            </w:r>
          </w:p>
        </w:tc>
      </w:tr>
      <w:tr w:rsidR="002C09C1" w:rsidRPr="00031034" w:rsidTr="007324CD">
        <w:trPr>
          <w:trHeight w:val="243"/>
          <w:jc w:val="center"/>
        </w:trPr>
        <w:tc>
          <w:tcPr>
            <w:tcW w:w="5000" w:type="pct"/>
            <w:gridSpan w:val="11"/>
            <w:shd w:val="clear" w:color="auto" w:fill="auto"/>
            <w:vAlign w:val="center"/>
          </w:tcPr>
          <w:p w:rsidR="002C09C1" w:rsidRPr="00031034" w:rsidRDefault="002C09C1" w:rsidP="002C09C1">
            <w:r w:rsidRPr="00031034">
              <w:t>Транспортная инфраструктура</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3.1</w:t>
            </w:r>
          </w:p>
        </w:tc>
        <w:tc>
          <w:tcPr>
            <w:tcW w:w="1680" w:type="pct"/>
            <w:gridSpan w:val="3"/>
            <w:shd w:val="clear" w:color="auto" w:fill="auto"/>
            <w:vAlign w:val="center"/>
          </w:tcPr>
          <w:p w:rsidR="002C09C1" w:rsidRPr="00031034" w:rsidRDefault="002C09C1" w:rsidP="002C09C1">
            <w:r w:rsidRPr="00031034">
              <w:t>Протяжённость магистральных железнодорожных путей</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3.2</w:t>
            </w:r>
          </w:p>
        </w:tc>
        <w:tc>
          <w:tcPr>
            <w:tcW w:w="1680" w:type="pct"/>
            <w:gridSpan w:val="3"/>
            <w:shd w:val="clear" w:color="auto" w:fill="auto"/>
            <w:vAlign w:val="center"/>
          </w:tcPr>
          <w:p w:rsidR="002C09C1" w:rsidRPr="00031034" w:rsidRDefault="002C09C1" w:rsidP="002C09C1">
            <w:r w:rsidRPr="00031034">
              <w:t>Протяжённость линий высокоскоростной специализированной пассажирской магистрали (ВСМ)</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3.3</w:t>
            </w:r>
          </w:p>
        </w:tc>
        <w:tc>
          <w:tcPr>
            <w:tcW w:w="1680" w:type="pct"/>
            <w:gridSpan w:val="3"/>
            <w:shd w:val="clear" w:color="auto" w:fill="auto"/>
            <w:vAlign w:val="center"/>
          </w:tcPr>
          <w:p w:rsidR="002C09C1" w:rsidRPr="00031034" w:rsidRDefault="002C09C1" w:rsidP="002C09C1">
            <w:r w:rsidRPr="00031034">
              <w:t xml:space="preserve">Автомобильные дороги </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3.4</w:t>
            </w:r>
          </w:p>
        </w:tc>
        <w:tc>
          <w:tcPr>
            <w:tcW w:w="1680" w:type="pct"/>
            <w:gridSpan w:val="3"/>
            <w:shd w:val="clear" w:color="auto" w:fill="auto"/>
            <w:vAlign w:val="center"/>
          </w:tcPr>
          <w:p w:rsidR="002C09C1" w:rsidRPr="00031034" w:rsidRDefault="002C09C1" w:rsidP="002C09C1">
            <w:r w:rsidRPr="00031034">
              <w:t>Количество транспортных развязок в разных уровнях</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3.5</w:t>
            </w:r>
          </w:p>
        </w:tc>
        <w:tc>
          <w:tcPr>
            <w:tcW w:w="1680" w:type="pct"/>
            <w:gridSpan w:val="3"/>
            <w:shd w:val="clear" w:color="auto" w:fill="auto"/>
            <w:vAlign w:val="center"/>
          </w:tcPr>
          <w:p w:rsidR="002C09C1" w:rsidRPr="00031034" w:rsidRDefault="002C09C1" w:rsidP="002C09C1">
            <w:r w:rsidRPr="00031034">
              <w:t>Количество мостов, путепроводов, эстакад, тоннелей</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3.6</w:t>
            </w:r>
          </w:p>
        </w:tc>
        <w:tc>
          <w:tcPr>
            <w:tcW w:w="1680" w:type="pct"/>
            <w:gridSpan w:val="3"/>
            <w:shd w:val="clear" w:color="auto" w:fill="auto"/>
            <w:vAlign w:val="center"/>
          </w:tcPr>
          <w:p w:rsidR="002C09C1" w:rsidRPr="00031034" w:rsidRDefault="002C09C1" w:rsidP="002C09C1">
            <w:r w:rsidRPr="00031034">
              <w:t>Количество пешеходных переходов в разных уровнях</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7324CD">
        <w:trPr>
          <w:trHeight w:val="331"/>
          <w:jc w:val="center"/>
        </w:trPr>
        <w:tc>
          <w:tcPr>
            <w:tcW w:w="5000" w:type="pct"/>
            <w:gridSpan w:val="11"/>
            <w:shd w:val="clear" w:color="auto" w:fill="F2F2F2" w:themeFill="background1" w:themeFillShade="F2"/>
            <w:vAlign w:val="center"/>
          </w:tcPr>
          <w:p w:rsidR="002C09C1" w:rsidRPr="00031034" w:rsidRDefault="002C09C1" w:rsidP="002C09C1">
            <w:r w:rsidRPr="00031034">
              <w:t>Инженерной инфраструктуры</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Электростанция гидроаккумулирующая (ГАЭС)</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Электрическая подстанция 750 кВ</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Электрическая подстанция 500 кВ</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Электрическая подстанция 220 кВ</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Тяговая подстанция (железной дороги)</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 xml:space="preserve">Переходный пункт </w:t>
            </w:r>
            <w:r w:rsidRPr="00031034">
              <w:br/>
              <w:t>220 кВ и выше</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Переключательный пункт 220 кВ и выше</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Линии электропередачи 750, 500, 220 кВ</w:t>
            </w:r>
          </w:p>
        </w:tc>
        <w:tc>
          <w:tcPr>
            <w:tcW w:w="882" w:type="pct"/>
            <w:gridSpan w:val="2"/>
            <w:shd w:val="clear" w:color="auto" w:fill="F2F2F2" w:themeFill="background1" w:themeFillShade="F2"/>
            <w:vAlign w:val="center"/>
          </w:tcPr>
          <w:p w:rsidR="002C09C1" w:rsidRPr="00031034" w:rsidRDefault="002C09C1" w:rsidP="002C09C1">
            <w:r w:rsidRPr="00031034">
              <w:t>км</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Магистральный газопровод</w:t>
            </w:r>
          </w:p>
        </w:tc>
        <w:tc>
          <w:tcPr>
            <w:tcW w:w="882" w:type="pct"/>
            <w:gridSpan w:val="2"/>
            <w:shd w:val="clear" w:color="auto" w:fill="F2F2F2" w:themeFill="background1" w:themeFillShade="F2"/>
            <w:vAlign w:val="center"/>
          </w:tcPr>
          <w:p w:rsidR="002C09C1" w:rsidRPr="00031034" w:rsidRDefault="002C09C1" w:rsidP="002C09C1">
            <w:r w:rsidRPr="00031034">
              <w:t>км</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Компрессорная станция (КС), компрессорный цех (КЦ)</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Газораспределительная станция (ГРС, КРП)</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Станция подземного хранения газа (СПХГ)</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27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Объекты связи</w:t>
            </w:r>
          </w:p>
        </w:tc>
        <w:tc>
          <w:tcPr>
            <w:tcW w:w="882" w:type="pct"/>
            <w:gridSpan w:val="2"/>
            <w:shd w:val="clear" w:color="auto" w:fill="F2F2F2" w:themeFill="background1" w:themeFillShade="F2"/>
            <w:vAlign w:val="center"/>
          </w:tcPr>
          <w:p w:rsidR="002C09C1" w:rsidRPr="00031034" w:rsidRDefault="002C09C1" w:rsidP="002C09C1">
            <w:r w:rsidRPr="00031034">
              <w:t>единиц</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2C09C1">
        <w:trPr>
          <w:trHeight w:val="265"/>
          <w:jc w:val="center"/>
        </w:trPr>
        <w:tc>
          <w:tcPr>
            <w:tcW w:w="315" w:type="pct"/>
            <w:shd w:val="clear" w:color="auto" w:fill="F2F2F2" w:themeFill="background1" w:themeFillShade="F2"/>
            <w:vAlign w:val="center"/>
          </w:tcPr>
          <w:p w:rsidR="002C09C1" w:rsidRPr="00031034" w:rsidRDefault="002C09C1" w:rsidP="002C09C1"/>
        </w:tc>
        <w:tc>
          <w:tcPr>
            <w:tcW w:w="1680" w:type="pct"/>
            <w:gridSpan w:val="3"/>
            <w:shd w:val="clear" w:color="auto" w:fill="F2F2F2" w:themeFill="background1" w:themeFillShade="F2"/>
            <w:vAlign w:val="center"/>
          </w:tcPr>
          <w:p w:rsidR="002C09C1" w:rsidRPr="00031034" w:rsidRDefault="002C09C1" w:rsidP="002C09C1">
            <w:r w:rsidRPr="00031034">
              <w:t>Сети связи</w:t>
            </w:r>
          </w:p>
        </w:tc>
        <w:tc>
          <w:tcPr>
            <w:tcW w:w="882" w:type="pct"/>
            <w:gridSpan w:val="2"/>
            <w:shd w:val="clear" w:color="auto" w:fill="F2F2F2" w:themeFill="background1" w:themeFillShade="F2"/>
            <w:vAlign w:val="center"/>
          </w:tcPr>
          <w:p w:rsidR="002C09C1" w:rsidRPr="00031034" w:rsidRDefault="002C09C1" w:rsidP="002C09C1">
            <w:r w:rsidRPr="00031034">
              <w:t>км</w:t>
            </w:r>
          </w:p>
        </w:tc>
        <w:tc>
          <w:tcPr>
            <w:tcW w:w="888" w:type="pct"/>
            <w:shd w:val="clear" w:color="auto" w:fill="F2F2F2" w:themeFill="background1" w:themeFillShade="F2"/>
            <w:vAlign w:val="center"/>
          </w:tcPr>
          <w:p w:rsidR="002C09C1" w:rsidRPr="00031034" w:rsidRDefault="002C09C1" w:rsidP="002C09C1">
            <w:r w:rsidRPr="00031034">
              <w:t>0</w:t>
            </w:r>
          </w:p>
        </w:tc>
        <w:tc>
          <w:tcPr>
            <w:tcW w:w="591" w:type="pct"/>
            <w:gridSpan w:val="3"/>
            <w:shd w:val="clear" w:color="auto" w:fill="F2F2F2" w:themeFill="background1" w:themeFillShade="F2"/>
            <w:vAlign w:val="center"/>
          </w:tcPr>
          <w:p w:rsidR="002C09C1" w:rsidRPr="00031034" w:rsidRDefault="002C09C1" w:rsidP="002C09C1">
            <w:r w:rsidRPr="00031034">
              <w:t>0</w:t>
            </w:r>
          </w:p>
        </w:tc>
        <w:tc>
          <w:tcPr>
            <w:tcW w:w="644" w:type="pct"/>
            <w:shd w:val="clear" w:color="auto" w:fill="F2F2F2" w:themeFill="background1" w:themeFillShade="F2"/>
            <w:vAlign w:val="center"/>
          </w:tcPr>
          <w:p w:rsidR="002C09C1" w:rsidRPr="00031034" w:rsidRDefault="002C09C1" w:rsidP="002C09C1">
            <w:r w:rsidRPr="00031034">
              <w:t>0</w:t>
            </w:r>
          </w:p>
        </w:tc>
      </w:tr>
      <w:tr w:rsidR="002C09C1" w:rsidRPr="00031034" w:rsidTr="007324CD">
        <w:trPr>
          <w:trHeight w:val="99"/>
          <w:jc w:val="center"/>
        </w:trPr>
        <w:tc>
          <w:tcPr>
            <w:tcW w:w="5000" w:type="pct"/>
            <w:gridSpan w:val="11"/>
            <w:shd w:val="clear" w:color="auto" w:fill="auto"/>
            <w:vAlign w:val="center"/>
          </w:tcPr>
          <w:p w:rsidR="002C09C1" w:rsidRPr="00031034" w:rsidRDefault="002C09C1" w:rsidP="002C09C1"/>
        </w:tc>
      </w:tr>
      <w:tr w:rsidR="002C09C1" w:rsidRPr="00031034" w:rsidTr="002C09C1">
        <w:trPr>
          <w:trHeight w:val="373"/>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*Пожарные депо</w:t>
            </w:r>
          </w:p>
        </w:tc>
        <w:tc>
          <w:tcPr>
            <w:tcW w:w="882" w:type="pct"/>
            <w:gridSpan w:val="2"/>
            <w:shd w:val="clear" w:color="auto" w:fill="auto"/>
            <w:vAlign w:val="center"/>
          </w:tcPr>
          <w:p w:rsidR="002C09C1" w:rsidRPr="00031034" w:rsidRDefault="002C09C1" w:rsidP="002C09C1">
            <w:r w:rsidRPr="00031034">
              <w:t>единица</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250"/>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*Пожарные депо</w:t>
            </w:r>
          </w:p>
        </w:tc>
        <w:tc>
          <w:tcPr>
            <w:tcW w:w="882" w:type="pct"/>
            <w:gridSpan w:val="2"/>
            <w:shd w:val="clear" w:color="auto" w:fill="auto"/>
            <w:vAlign w:val="center"/>
          </w:tcPr>
          <w:p w:rsidR="002C09C1" w:rsidRPr="00031034" w:rsidRDefault="002C09C1" w:rsidP="002C09C1">
            <w:r w:rsidRPr="00031034">
              <w:t>автомобиль</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7324CD">
        <w:trPr>
          <w:trHeight w:val="348"/>
          <w:jc w:val="center"/>
        </w:trPr>
        <w:tc>
          <w:tcPr>
            <w:tcW w:w="5000" w:type="pct"/>
            <w:gridSpan w:val="11"/>
            <w:shd w:val="clear" w:color="auto" w:fill="auto"/>
            <w:vAlign w:val="center"/>
          </w:tcPr>
          <w:p w:rsidR="002C09C1" w:rsidRPr="00031034" w:rsidRDefault="002C09C1" w:rsidP="002C09C1"/>
        </w:tc>
      </w:tr>
      <w:tr w:rsidR="002C09C1" w:rsidRPr="00031034" w:rsidTr="002C09C1">
        <w:trPr>
          <w:trHeight w:val="535"/>
          <w:jc w:val="center"/>
        </w:trPr>
        <w:tc>
          <w:tcPr>
            <w:tcW w:w="315" w:type="pct"/>
            <w:shd w:val="clear" w:color="auto" w:fill="auto"/>
            <w:vAlign w:val="center"/>
          </w:tcPr>
          <w:p w:rsidR="002C09C1" w:rsidRPr="00031034" w:rsidRDefault="002C09C1" w:rsidP="002C09C1"/>
        </w:tc>
        <w:tc>
          <w:tcPr>
            <w:tcW w:w="1680" w:type="pct"/>
            <w:gridSpan w:val="3"/>
            <w:shd w:val="clear" w:color="auto" w:fill="auto"/>
            <w:vAlign w:val="center"/>
          </w:tcPr>
          <w:p w:rsidR="002C09C1" w:rsidRPr="00031034" w:rsidRDefault="002C09C1" w:rsidP="002C09C1">
            <w:r w:rsidRPr="00031034">
              <w:t>Завод по термическому обезвреживанию ТКО</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7324CD">
        <w:trPr>
          <w:trHeight w:val="324"/>
          <w:jc w:val="center"/>
        </w:trPr>
        <w:tc>
          <w:tcPr>
            <w:tcW w:w="5000" w:type="pct"/>
            <w:gridSpan w:val="11"/>
            <w:shd w:val="clear" w:color="auto" w:fill="auto"/>
            <w:vAlign w:val="center"/>
          </w:tcPr>
          <w:p w:rsidR="002C09C1" w:rsidRPr="00031034" w:rsidRDefault="002C09C1" w:rsidP="002C09C1">
            <w:r w:rsidRPr="00031034">
              <w:t>4. Объекты регионального значения</w:t>
            </w:r>
          </w:p>
        </w:tc>
      </w:tr>
      <w:tr w:rsidR="002C09C1" w:rsidRPr="00031034" w:rsidTr="007324CD">
        <w:trPr>
          <w:trHeight w:val="273"/>
          <w:jc w:val="center"/>
        </w:trPr>
        <w:tc>
          <w:tcPr>
            <w:tcW w:w="5000" w:type="pct"/>
            <w:gridSpan w:val="11"/>
            <w:shd w:val="clear" w:color="auto" w:fill="auto"/>
            <w:vAlign w:val="center"/>
          </w:tcPr>
          <w:p w:rsidR="002C09C1" w:rsidRPr="00031034" w:rsidRDefault="002C09C1" w:rsidP="002C09C1">
            <w:r w:rsidRPr="00031034">
              <w:t>Объекты социально-культурного и коммунально-бытового обслуживания</w:t>
            </w:r>
          </w:p>
        </w:tc>
      </w:tr>
      <w:tr w:rsidR="002C09C1" w:rsidRPr="00031034" w:rsidTr="002C09C1">
        <w:trPr>
          <w:trHeight w:val="1251"/>
          <w:jc w:val="center"/>
        </w:trPr>
        <w:tc>
          <w:tcPr>
            <w:tcW w:w="315" w:type="pct"/>
            <w:vMerge w:val="restart"/>
            <w:shd w:val="clear" w:color="auto" w:fill="FFFFFF" w:themeFill="background1"/>
            <w:vAlign w:val="center"/>
          </w:tcPr>
          <w:p w:rsidR="002C09C1" w:rsidRPr="00031034" w:rsidRDefault="002C09C1" w:rsidP="002C09C1">
            <w:r w:rsidRPr="00031034">
              <w:t>4.1</w:t>
            </w:r>
          </w:p>
        </w:tc>
        <w:tc>
          <w:tcPr>
            <w:tcW w:w="1680" w:type="pct"/>
            <w:gridSpan w:val="3"/>
            <w:vMerge w:val="restart"/>
            <w:shd w:val="clear" w:color="auto" w:fill="FFFFFF" w:themeFill="background1"/>
            <w:vAlign w:val="center"/>
          </w:tcPr>
          <w:p w:rsidR="002C09C1" w:rsidRPr="00031034" w:rsidRDefault="002C09C1" w:rsidP="002C09C1">
            <w:r w:rsidRPr="00031034">
              <w:t>Лечебно-профилактические медицинские организации (кроме санаторно-курортной), оказывающие медицинскую помощь в стационарных условиях, их структурное подразделение (больничные стационары)</w:t>
            </w:r>
          </w:p>
        </w:tc>
        <w:tc>
          <w:tcPr>
            <w:tcW w:w="882" w:type="pct"/>
            <w:gridSpan w:val="2"/>
            <w:shd w:val="clear" w:color="auto" w:fill="FFFFFF" w:themeFill="background1"/>
            <w:vAlign w:val="center"/>
          </w:tcPr>
          <w:p w:rsidR="002C09C1" w:rsidRPr="00031034" w:rsidRDefault="002C09C1" w:rsidP="002C09C1">
            <w:r w:rsidRPr="00031034">
              <w:t>коек</w:t>
            </w:r>
          </w:p>
        </w:tc>
        <w:tc>
          <w:tcPr>
            <w:tcW w:w="888" w:type="pct"/>
            <w:shd w:val="clear" w:color="auto" w:fill="FFFFFF" w:themeFill="background1"/>
            <w:vAlign w:val="center"/>
          </w:tcPr>
          <w:p w:rsidR="002C09C1" w:rsidRPr="00031034" w:rsidRDefault="002C09C1" w:rsidP="002C09C1">
            <w:r w:rsidRPr="00031034">
              <w:t>0</w:t>
            </w:r>
          </w:p>
        </w:tc>
        <w:tc>
          <w:tcPr>
            <w:tcW w:w="591" w:type="pct"/>
            <w:gridSpan w:val="3"/>
            <w:shd w:val="clear" w:color="auto" w:fill="FFFFFF" w:themeFill="background1"/>
            <w:vAlign w:val="center"/>
          </w:tcPr>
          <w:p w:rsidR="002C09C1" w:rsidRPr="00031034" w:rsidRDefault="002C09C1" w:rsidP="002C09C1">
            <w:r w:rsidRPr="00031034">
              <w:t>0</w:t>
            </w:r>
          </w:p>
        </w:tc>
        <w:tc>
          <w:tcPr>
            <w:tcW w:w="644" w:type="pct"/>
            <w:shd w:val="clear" w:color="auto" w:fill="FFFFFF" w:themeFill="background1"/>
            <w:vAlign w:val="center"/>
          </w:tcPr>
          <w:p w:rsidR="002C09C1" w:rsidRPr="00031034" w:rsidRDefault="002C09C1" w:rsidP="002C09C1">
            <w:r w:rsidRPr="00031034">
              <w:t>0</w:t>
            </w:r>
          </w:p>
        </w:tc>
      </w:tr>
      <w:tr w:rsidR="002C09C1" w:rsidRPr="00031034" w:rsidTr="002C09C1">
        <w:trPr>
          <w:trHeight w:val="367"/>
          <w:jc w:val="center"/>
        </w:trPr>
        <w:tc>
          <w:tcPr>
            <w:tcW w:w="315" w:type="pct"/>
            <w:vMerge/>
            <w:shd w:val="clear" w:color="auto" w:fill="FFFFFF" w:themeFill="background1"/>
            <w:vAlign w:val="center"/>
          </w:tcPr>
          <w:p w:rsidR="002C09C1" w:rsidRPr="00031034" w:rsidRDefault="002C09C1" w:rsidP="002C09C1"/>
        </w:tc>
        <w:tc>
          <w:tcPr>
            <w:tcW w:w="1680" w:type="pct"/>
            <w:gridSpan w:val="3"/>
            <w:vMerge/>
            <w:shd w:val="clear" w:color="auto" w:fill="FFFFFF" w:themeFill="background1"/>
            <w:vAlign w:val="center"/>
          </w:tcPr>
          <w:p w:rsidR="002C09C1" w:rsidRPr="00031034" w:rsidRDefault="002C09C1" w:rsidP="002C09C1"/>
        </w:tc>
        <w:tc>
          <w:tcPr>
            <w:tcW w:w="882" w:type="pct"/>
            <w:gridSpan w:val="2"/>
            <w:shd w:val="clear" w:color="auto" w:fill="FFFFFF" w:themeFill="background1"/>
            <w:vAlign w:val="center"/>
          </w:tcPr>
          <w:p w:rsidR="002C09C1" w:rsidRPr="00031034" w:rsidRDefault="002C09C1" w:rsidP="002C09C1">
            <w:r w:rsidRPr="00031034">
              <w:t>единиц</w:t>
            </w:r>
          </w:p>
        </w:tc>
        <w:tc>
          <w:tcPr>
            <w:tcW w:w="888" w:type="pct"/>
            <w:shd w:val="clear" w:color="auto" w:fill="FFFFFF" w:themeFill="background1"/>
            <w:vAlign w:val="center"/>
          </w:tcPr>
          <w:p w:rsidR="002C09C1" w:rsidRPr="00031034" w:rsidRDefault="002C09C1" w:rsidP="002C09C1">
            <w:r w:rsidRPr="00031034">
              <w:t>0</w:t>
            </w:r>
          </w:p>
        </w:tc>
        <w:tc>
          <w:tcPr>
            <w:tcW w:w="591" w:type="pct"/>
            <w:gridSpan w:val="3"/>
            <w:shd w:val="clear" w:color="auto" w:fill="FFFFFF" w:themeFill="background1"/>
            <w:vAlign w:val="center"/>
          </w:tcPr>
          <w:p w:rsidR="002C09C1" w:rsidRPr="00031034" w:rsidRDefault="002C09C1" w:rsidP="002C09C1">
            <w:r w:rsidRPr="00031034">
              <w:t>0</w:t>
            </w:r>
          </w:p>
        </w:tc>
        <w:tc>
          <w:tcPr>
            <w:tcW w:w="644" w:type="pct"/>
            <w:shd w:val="clear" w:color="auto" w:fill="FFFFFF" w:themeFill="background1"/>
            <w:vAlign w:val="center"/>
          </w:tcPr>
          <w:p w:rsidR="002C09C1" w:rsidRPr="00031034" w:rsidRDefault="002C09C1" w:rsidP="002C09C1">
            <w:r w:rsidRPr="00031034">
              <w:t>0</w:t>
            </w:r>
          </w:p>
        </w:tc>
      </w:tr>
      <w:tr w:rsidR="002C09C1" w:rsidRPr="00031034" w:rsidTr="002C09C1">
        <w:trPr>
          <w:trHeight w:val="2830"/>
          <w:jc w:val="center"/>
        </w:trPr>
        <w:tc>
          <w:tcPr>
            <w:tcW w:w="315" w:type="pct"/>
            <w:vMerge w:val="restart"/>
            <w:shd w:val="clear" w:color="auto" w:fill="FFFFFF" w:themeFill="background1"/>
            <w:vAlign w:val="center"/>
          </w:tcPr>
          <w:p w:rsidR="002C09C1" w:rsidRPr="00031034" w:rsidRDefault="002C09C1" w:rsidP="002C09C1">
            <w:r w:rsidRPr="00031034">
              <w:t>4.2</w:t>
            </w:r>
          </w:p>
        </w:tc>
        <w:tc>
          <w:tcPr>
            <w:tcW w:w="1680" w:type="pct"/>
            <w:gridSpan w:val="3"/>
            <w:vMerge w:val="restart"/>
            <w:shd w:val="clear" w:color="auto" w:fill="FFFFFF" w:themeFill="background1"/>
            <w:vAlign w:val="center"/>
          </w:tcPr>
          <w:p w:rsidR="002C09C1" w:rsidRPr="00031034" w:rsidRDefault="002C09C1" w:rsidP="002C09C1">
            <w:r w:rsidRPr="00031034">
              <w:t>Лечебно-профилактические медицинские организации, оказывающие медицинскую помощь в амбулаторных условиях и (или) в условиях дневного стационара (амбулаторно-поликлинические учреждения), обособленные структурные подразделения медицинской организации, оказывающее первичную медико-санитарную помощь (ФАП/ВОП)</w:t>
            </w:r>
          </w:p>
        </w:tc>
        <w:tc>
          <w:tcPr>
            <w:tcW w:w="882" w:type="pct"/>
            <w:gridSpan w:val="2"/>
            <w:shd w:val="clear" w:color="auto" w:fill="FFFFFF" w:themeFill="background1"/>
            <w:vAlign w:val="center"/>
          </w:tcPr>
          <w:p w:rsidR="002C09C1" w:rsidRPr="00031034" w:rsidRDefault="002C09C1" w:rsidP="002C09C1">
            <w:r w:rsidRPr="00031034">
              <w:t>пос./смену</w:t>
            </w:r>
          </w:p>
        </w:tc>
        <w:tc>
          <w:tcPr>
            <w:tcW w:w="888" w:type="pct"/>
            <w:shd w:val="clear" w:color="auto" w:fill="FFFFFF" w:themeFill="background1"/>
            <w:vAlign w:val="center"/>
          </w:tcPr>
          <w:p w:rsidR="002C09C1" w:rsidRPr="00031034" w:rsidRDefault="002C09C1" w:rsidP="002C09C1">
            <w:r w:rsidRPr="00031034">
              <w:t>0</w:t>
            </w:r>
          </w:p>
        </w:tc>
        <w:tc>
          <w:tcPr>
            <w:tcW w:w="591" w:type="pct"/>
            <w:gridSpan w:val="3"/>
            <w:shd w:val="clear" w:color="auto" w:fill="FFFFFF" w:themeFill="background1"/>
            <w:vAlign w:val="center"/>
          </w:tcPr>
          <w:p w:rsidR="002C09C1" w:rsidRPr="00031034" w:rsidRDefault="002C09C1" w:rsidP="002C09C1">
            <w:r w:rsidRPr="00031034">
              <w:t>0</w:t>
            </w:r>
          </w:p>
        </w:tc>
        <w:tc>
          <w:tcPr>
            <w:tcW w:w="644" w:type="pct"/>
            <w:shd w:val="clear" w:color="auto" w:fill="FFFFFF" w:themeFill="background1"/>
            <w:vAlign w:val="center"/>
          </w:tcPr>
          <w:p w:rsidR="002C09C1" w:rsidRPr="00031034" w:rsidRDefault="002C09C1" w:rsidP="002C09C1">
            <w:r w:rsidRPr="00031034">
              <w:t>0</w:t>
            </w:r>
          </w:p>
        </w:tc>
      </w:tr>
      <w:tr w:rsidR="002C09C1" w:rsidRPr="00031034" w:rsidTr="002C09C1">
        <w:trPr>
          <w:trHeight w:val="523"/>
          <w:jc w:val="center"/>
        </w:trPr>
        <w:tc>
          <w:tcPr>
            <w:tcW w:w="315" w:type="pct"/>
            <w:vMerge/>
            <w:shd w:val="clear" w:color="auto" w:fill="FFFFFF" w:themeFill="background1"/>
            <w:vAlign w:val="center"/>
          </w:tcPr>
          <w:p w:rsidR="002C09C1" w:rsidRPr="00031034" w:rsidRDefault="002C09C1" w:rsidP="002C09C1"/>
        </w:tc>
        <w:tc>
          <w:tcPr>
            <w:tcW w:w="1680" w:type="pct"/>
            <w:gridSpan w:val="3"/>
            <w:vMerge/>
            <w:shd w:val="clear" w:color="auto" w:fill="FFFFFF" w:themeFill="background1"/>
            <w:vAlign w:val="center"/>
          </w:tcPr>
          <w:p w:rsidR="002C09C1" w:rsidRPr="00031034" w:rsidRDefault="002C09C1" w:rsidP="002C09C1"/>
        </w:tc>
        <w:tc>
          <w:tcPr>
            <w:tcW w:w="882" w:type="pct"/>
            <w:gridSpan w:val="2"/>
            <w:shd w:val="clear" w:color="auto" w:fill="FFFFFF" w:themeFill="background1"/>
            <w:vAlign w:val="center"/>
          </w:tcPr>
          <w:p w:rsidR="002C09C1" w:rsidRPr="00031034" w:rsidRDefault="002C09C1" w:rsidP="002C09C1">
            <w:r w:rsidRPr="00031034">
              <w:t>единиц</w:t>
            </w:r>
          </w:p>
        </w:tc>
        <w:tc>
          <w:tcPr>
            <w:tcW w:w="888" w:type="pct"/>
            <w:shd w:val="clear" w:color="auto" w:fill="FFFFFF" w:themeFill="background1"/>
            <w:vAlign w:val="center"/>
          </w:tcPr>
          <w:p w:rsidR="002C09C1" w:rsidRPr="00031034" w:rsidRDefault="002C09C1" w:rsidP="002C09C1">
            <w:r w:rsidRPr="00031034">
              <w:t>0</w:t>
            </w:r>
          </w:p>
        </w:tc>
        <w:tc>
          <w:tcPr>
            <w:tcW w:w="591" w:type="pct"/>
            <w:gridSpan w:val="3"/>
            <w:shd w:val="clear" w:color="auto" w:fill="FFFFFF" w:themeFill="background1"/>
            <w:vAlign w:val="center"/>
          </w:tcPr>
          <w:p w:rsidR="002C09C1" w:rsidRPr="00031034" w:rsidRDefault="002C09C1" w:rsidP="002C09C1">
            <w:r w:rsidRPr="00031034">
              <w:t>0</w:t>
            </w:r>
          </w:p>
        </w:tc>
        <w:tc>
          <w:tcPr>
            <w:tcW w:w="644" w:type="pct"/>
            <w:shd w:val="clear" w:color="auto" w:fill="FFFFFF" w:themeFill="background1"/>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FFFFFF" w:themeFill="background1"/>
            <w:vAlign w:val="center"/>
          </w:tcPr>
          <w:p w:rsidR="002C09C1" w:rsidRPr="00031034" w:rsidRDefault="002C09C1" w:rsidP="002C09C1">
            <w:r w:rsidRPr="00031034">
              <w:t>4.3</w:t>
            </w:r>
          </w:p>
        </w:tc>
        <w:tc>
          <w:tcPr>
            <w:tcW w:w="1680" w:type="pct"/>
            <w:gridSpan w:val="3"/>
            <w:shd w:val="clear" w:color="auto" w:fill="FFFFFF" w:themeFill="background1"/>
            <w:vAlign w:val="center"/>
          </w:tcPr>
          <w:p w:rsidR="002C09C1" w:rsidRPr="00031034" w:rsidRDefault="002C09C1" w:rsidP="002C09C1">
            <w:r w:rsidRPr="00031034">
              <w:t xml:space="preserve">Комплексные, полустационарные и нестационарные организации социального обслуживания (УКЦСОН) </w:t>
            </w:r>
          </w:p>
        </w:tc>
        <w:tc>
          <w:tcPr>
            <w:tcW w:w="882" w:type="pct"/>
            <w:gridSpan w:val="2"/>
            <w:shd w:val="clear" w:color="auto" w:fill="FFFFFF" w:themeFill="background1"/>
            <w:vAlign w:val="center"/>
          </w:tcPr>
          <w:p w:rsidR="002C09C1" w:rsidRPr="00031034" w:rsidRDefault="002C09C1" w:rsidP="002C09C1">
            <w:r w:rsidRPr="00031034">
              <w:t>объекты</w:t>
            </w:r>
          </w:p>
        </w:tc>
        <w:tc>
          <w:tcPr>
            <w:tcW w:w="888" w:type="pct"/>
            <w:shd w:val="clear" w:color="auto" w:fill="FFFFFF" w:themeFill="background1"/>
            <w:vAlign w:val="center"/>
          </w:tcPr>
          <w:p w:rsidR="002C09C1" w:rsidRPr="00031034" w:rsidRDefault="002C09C1" w:rsidP="002C09C1">
            <w:r w:rsidRPr="00031034">
              <w:t>0</w:t>
            </w:r>
          </w:p>
        </w:tc>
        <w:tc>
          <w:tcPr>
            <w:tcW w:w="591" w:type="pct"/>
            <w:gridSpan w:val="3"/>
            <w:shd w:val="clear" w:color="auto" w:fill="FFFFFF" w:themeFill="background1"/>
            <w:vAlign w:val="center"/>
          </w:tcPr>
          <w:p w:rsidR="002C09C1" w:rsidRPr="00031034" w:rsidRDefault="002C09C1" w:rsidP="002C09C1">
            <w:r w:rsidRPr="00031034">
              <w:t>0</w:t>
            </w:r>
          </w:p>
        </w:tc>
        <w:tc>
          <w:tcPr>
            <w:tcW w:w="644" w:type="pct"/>
            <w:shd w:val="clear" w:color="auto" w:fill="FFFFFF" w:themeFill="background1"/>
            <w:vAlign w:val="center"/>
          </w:tcPr>
          <w:p w:rsidR="002C09C1" w:rsidRPr="00031034" w:rsidRDefault="002C09C1" w:rsidP="002C09C1">
            <w:r w:rsidRPr="00031034">
              <w:t>0</w:t>
            </w:r>
          </w:p>
        </w:tc>
      </w:tr>
      <w:tr w:rsidR="002C09C1" w:rsidRPr="00031034" w:rsidTr="002C09C1">
        <w:trPr>
          <w:trHeight w:val="461"/>
          <w:jc w:val="center"/>
        </w:trPr>
        <w:tc>
          <w:tcPr>
            <w:tcW w:w="315" w:type="pct"/>
            <w:shd w:val="clear" w:color="auto" w:fill="FFFFFF" w:themeFill="background1"/>
            <w:vAlign w:val="center"/>
          </w:tcPr>
          <w:p w:rsidR="002C09C1" w:rsidRPr="00031034" w:rsidRDefault="002C09C1" w:rsidP="002C09C1">
            <w:r w:rsidRPr="00031034">
              <w:t>4.4</w:t>
            </w:r>
          </w:p>
        </w:tc>
        <w:tc>
          <w:tcPr>
            <w:tcW w:w="1680" w:type="pct"/>
            <w:gridSpan w:val="3"/>
            <w:shd w:val="clear" w:color="auto" w:fill="FFFFFF" w:themeFill="background1"/>
            <w:vAlign w:val="center"/>
          </w:tcPr>
          <w:p w:rsidR="002C09C1" w:rsidRPr="00031034" w:rsidRDefault="002C09C1" w:rsidP="002C09C1">
            <w:r w:rsidRPr="00031034">
              <w:t>Медицинские организации, оказывающие скорую медицинскую помощь, их структурные подразделения (станции скорой помощи) *</w:t>
            </w:r>
          </w:p>
        </w:tc>
        <w:tc>
          <w:tcPr>
            <w:tcW w:w="882" w:type="pct"/>
            <w:gridSpan w:val="2"/>
            <w:shd w:val="clear" w:color="auto" w:fill="FFFFFF" w:themeFill="background1"/>
            <w:vAlign w:val="center"/>
          </w:tcPr>
          <w:p w:rsidR="002C09C1" w:rsidRPr="00031034" w:rsidRDefault="002C09C1" w:rsidP="002C09C1">
            <w:r w:rsidRPr="00031034">
              <w:t>автомобиль</w:t>
            </w:r>
          </w:p>
        </w:tc>
        <w:tc>
          <w:tcPr>
            <w:tcW w:w="888" w:type="pct"/>
            <w:shd w:val="clear" w:color="auto" w:fill="FFFFFF" w:themeFill="background1"/>
            <w:vAlign w:val="center"/>
          </w:tcPr>
          <w:p w:rsidR="002C09C1" w:rsidRPr="00031034" w:rsidRDefault="002C09C1" w:rsidP="002C09C1">
            <w:r w:rsidRPr="00031034">
              <w:t>0</w:t>
            </w:r>
          </w:p>
        </w:tc>
        <w:tc>
          <w:tcPr>
            <w:tcW w:w="591" w:type="pct"/>
            <w:gridSpan w:val="3"/>
            <w:shd w:val="clear" w:color="auto" w:fill="FFFFFF" w:themeFill="background1"/>
            <w:vAlign w:val="center"/>
          </w:tcPr>
          <w:p w:rsidR="002C09C1" w:rsidRPr="00031034" w:rsidRDefault="002C09C1" w:rsidP="002C09C1">
            <w:r w:rsidRPr="00031034">
              <w:t>0</w:t>
            </w:r>
          </w:p>
        </w:tc>
        <w:tc>
          <w:tcPr>
            <w:tcW w:w="644" w:type="pct"/>
            <w:shd w:val="clear" w:color="auto" w:fill="FFFFFF" w:themeFill="background1"/>
            <w:vAlign w:val="center"/>
          </w:tcPr>
          <w:p w:rsidR="002C09C1" w:rsidRPr="00031034" w:rsidRDefault="002C09C1" w:rsidP="002C09C1">
            <w:r w:rsidRPr="00031034">
              <w:t>0</w:t>
            </w:r>
          </w:p>
        </w:tc>
      </w:tr>
      <w:tr w:rsidR="002C09C1" w:rsidRPr="00031034" w:rsidTr="007324CD">
        <w:trPr>
          <w:trHeight w:val="334"/>
          <w:jc w:val="center"/>
        </w:trPr>
        <w:tc>
          <w:tcPr>
            <w:tcW w:w="5000" w:type="pct"/>
            <w:gridSpan w:val="11"/>
            <w:shd w:val="clear" w:color="auto" w:fill="auto"/>
            <w:vAlign w:val="center"/>
          </w:tcPr>
          <w:p w:rsidR="002C09C1" w:rsidRPr="00031034" w:rsidRDefault="002C09C1" w:rsidP="002C09C1">
            <w:r w:rsidRPr="00031034">
              <w:t>Транспортная инфраструктура</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4.5</w:t>
            </w:r>
          </w:p>
        </w:tc>
        <w:tc>
          <w:tcPr>
            <w:tcW w:w="1680" w:type="pct"/>
            <w:gridSpan w:val="3"/>
            <w:shd w:val="clear" w:color="auto" w:fill="auto"/>
            <w:vAlign w:val="center"/>
          </w:tcPr>
          <w:p w:rsidR="002C09C1" w:rsidRPr="00031034" w:rsidRDefault="002C09C1" w:rsidP="002C09C1">
            <w:r w:rsidRPr="00031034">
              <w:t>Протяжённость линий рельсового скоростного пассажирского транспорта</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4.6</w:t>
            </w:r>
          </w:p>
        </w:tc>
        <w:tc>
          <w:tcPr>
            <w:tcW w:w="1680" w:type="pct"/>
            <w:gridSpan w:val="3"/>
            <w:shd w:val="clear" w:color="auto" w:fill="auto"/>
            <w:vAlign w:val="center"/>
          </w:tcPr>
          <w:p w:rsidR="002C09C1" w:rsidRPr="00031034" w:rsidRDefault="002C09C1" w:rsidP="002C09C1">
            <w:r w:rsidRPr="00031034">
              <w:t xml:space="preserve">Протяжённость автомобильных дорог </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4.7</w:t>
            </w:r>
          </w:p>
        </w:tc>
        <w:tc>
          <w:tcPr>
            <w:tcW w:w="1680" w:type="pct"/>
            <w:gridSpan w:val="3"/>
            <w:shd w:val="clear" w:color="auto" w:fill="auto"/>
            <w:vAlign w:val="center"/>
          </w:tcPr>
          <w:p w:rsidR="002C09C1" w:rsidRPr="00031034" w:rsidRDefault="002C09C1" w:rsidP="002C09C1">
            <w:r w:rsidRPr="00031034">
              <w:t>Протяжённость улично-дорожной сети</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2,53</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4.8</w:t>
            </w:r>
          </w:p>
        </w:tc>
        <w:tc>
          <w:tcPr>
            <w:tcW w:w="1680" w:type="pct"/>
            <w:gridSpan w:val="3"/>
            <w:shd w:val="clear" w:color="auto" w:fill="auto"/>
            <w:vAlign w:val="center"/>
          </w:tcPr>
          <w:p w:rsidR="002C09C1" w:rsidRPr="00031034" w:rsidRDefault="002C09C1" w:rsidP="002C09C1">
            <w:r w:rsidRPr="00031034">
              <w:t>Количество транспортных развязок в разных уровнях</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4.9</w:t>
            </w:r>
          </w:p>
        </w:tc>
        <w:tc>
          <w:tcPr>
            <w:tcW w:w="1680" w:type="pct"/>
            <w:gridSpan w:val="3"/>
            <w:shd w:val="clear" w:color="auto" w:fill="auto"/>
            <w:vAlign w:val="center"/>
          </w:tcPr>
          <w:p w:rsidR="002C09C1" w:rsidRPr="00031034" w:rsidRDefault="002C09C1" w:rsidP="002C09C1">
            <w:r w:rsidRPr="00031034">
              <w:t>Количество мостов, путепроводов, эстакад, тоннелей</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4.10</w:t>
            </w:r>
          </w:p>
        </w:tc>
        <w:tc>
          <w:tcPr>
            <w:tcW w:w="1680" w:type="pct"/>
            <w:gridSpan w:val="3"/>
            <w:shd w:val="clear" w:color="auto" w:fill="auto"/>
            <w:vAlign w:val="center"/>
          </w:tcPr>
          <w:p w:rsidR="002C09C1" w:rsidRPr="00031034" w:rsidRDefault="002C09C1" w:rsidP="002C09C1">
            <w:r w:rsidRPr="00031034">
              <w:t>Количество пешеходных переходов в разных уровнях</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4.11</w:t>
            </w:r>
          </w:p>
        </w:tc>
        <w:tc>
          <w:tcPr>
            <w:tcW w:w="1680" w:type="pct"/>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Количество транспортно-пересадочных узлов на основе железнодорожной станции, линий ЛРТ, автомобильных дорог</w:t>
            </w:r>
          </w:p>
        </w:tc>
        <w:tc>
          <w:tcPr>
            <w:tcW w:w="882" w:type="pct"/>
            <w:gridSpan w:val="2"/>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4.12</w:t>
            </w:r>
          </w:p>
        </w:tc>
        <w:tc>
          <w:tcPr>
            <w:tcW w:w="1680" w:type="pct"/>
            <w:gridSpan w:val="3"/>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Количество вертолетных площадок</w:t>
            </w:r>
          </w:p>
        </w:tc>
        <w:tc>
          <w:tcPr>
            <w:tcW w:w="882" w:type="pct"/>
            <w:gridSpan w:val="2"/>
            <w:tcBorders>
              <w:top w:val="single" w:sz="4" w:space="0" w:color="auto"/>
              <w:left w:val="single" w:sz="4" w:space="0" w:color="auto"/>
              <w:bottom w:val="single" w:sz="4" w:space="0" w:color="auto"/>
              <w:right w:val="single" w:sz="4" w:space="0" w:color="auto"/>
            </w:tcBorders>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w:t>
            </w:r>
          </w:p>
        </w:tc>
        <w:tc>
          <w:tcPr>
            <w:tcW w:w="591" w:type="pct"/>
            <w:gridSpan w:val="3"/>
            <w:shd w:val="clear" w:color="auto" w:fill="auto"/>
            <w:vAlign w:val="center"/>
          </w:tcPr>
          <w:p w:rsidR="002C09C1" w:rsidRPr="00031034" w:rsidRDefault="002C09C1" w:rsidP="002C09C1">
            <w:r w:rsidRPr="00031034">
              <w:t>-</w:t>
            </w:r>
          </w:p>
        </w:tc>
        <w:tc>
          <w:tcPr>
            <w:tcW w:w="644" w:type="pct"/>
            <w:shd w:val="clear" w:color="auto" w:fill="auto"/>
            <w:vAlign w:val="center"/>
          </w:tcPr>
          <w:p w:rsidR="002C09C1" w:rsidRPr="00031034" w:rsidRDefault="002C09C1" w:rsidP="002C09C1">
            <w:r w:rsidRPr="00031034">
              <w:t>-</w:t>
            </w:r>
          </w:p>
        </w:tc>
      </w:tr>
      <w:tr w:rsidR="002C09C1" w:rsidRPr="00031034" w:rsidTr="007324CD">
        <w:trPr>
          <w:trHeight w:val="535"/>
          <w:jc w:val="center"/>
        </w:trPr>
        <w:tc>
          <w:tcPr>
            <w:tcW w:w="5000" w:type="pct"/>
            <w:gridSpan w:val="11"/>
            <w:shd w:val="clear" w:color="auto" w:fill="auto"/>
            <w:vAlign w:val="center"/>
          </w:tcPr>
          <w:p w:rsidR="002C09C1" w:rsidRPr="00031034" w:rsidRDefault="002C09C1" w:rsidP="002C09C1">
            <w:r w:rsidRPr="00031034">
              <w:t>Инженерной инфраструктуры</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4.13</w:t>
            </w:r>
          </w:p>
        </w:tc>
        <w:tc>
          <w:tcPr>
            <w:tcW w:w="1680" w:type="pct"/>
            <w:gridSpan w:val="3"/>
            <w:shd w:val="clear" w:color="auto" w:fill="auto"/>
            <w:vAlign w:val="center"/>
          </w:tcPr>
          <w:p w:rsidR="002C09C1" w:rsidRPr="00031034" w:rsidRDefault="002C09C1" w:rsidP="002C09C1">
            <w:r w:rsidRPr="00031034">
              <w:t>Электростанция гидравлическая (ГЭС)</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4.15</w:t>
            </w:r>
          </w:p>
        </w:tc>
        <w:tc>
          <w:tcPr>
            <w:tcW w:w="1680" w:type="pct"/>
            <w:gridSpan w:val="3"/>
            <w:shd w:val="clear" w:color="auto" w:fill="auto"/>
            <w:vAlign w:val="center"/>
          </w:tcPr>
          <w:p w:rsidR="002C09C1" w:rsidRPr="00031034" w:rsidRDefault="002C09C1" w:rsidP="002C09C1">
            <w:r w:rsidRPr="00031034">
              <w:t>Тепловая электростанция (ТЭС)</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4.16</w:t>
            </w:r>
          </w:p>
        </w:tc>
        <w:tc>
          <w:tcPr>
            <w:tcW w:w="1680" w:type="pct"/>
            <w:gridSpan w:val="3"/>
            <w:shd w:val="clear" w:color="auto" w:fill="auto"/>
            <w:vAlign w:val="center"/>
          </w:tcPr>
          <w:p w:rsidR="002C09C1" w:rsidRPr="00031034" w:rsidRDefault="002C09C1" w:rsidP="002C09C1">
            <w:r w:rsidRPr="00031034">
              <w:t>Теплоэлектроцентраль (ТЭЦ)</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4.17</w:t>
            </w:r>
          </w:p>
        </w:tc>
        <w:tc>
          <w:tcPr>
            <w:tcW w:w="1680" w:type="pct"/>
            <w:gridSpan w:val="3"/>
            <w:shd w:val="clear" w:color="auto" w:fill="auto"/>
            <w:vAlign w:val="center"/>
          </w:tcPr>
          <w:p w:rsidR="002C09C1" w:rsidRPr="00031034" w:rsidRDefault="002C09C1" w:rsidP="002C09C1">
            <w:r w:rsidRPr="00031034">
              <w:t>Электрическая подстанция 35-110 кВ</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4.18</w:t>
            </w:r>
          </w:p>
        </w:tc>
        <w:tc>
          <w:tcPr>
            <w:tcW w:w="1680" w:type="pct"/>
            <w:gridSpan w:val="3"/>
            <w:shd w:val="clear" w:color="auto" w:fill="auto"/>
            <w:vAlign w:val="center"/>
          </w:tcPr>
          <w:p w:rsidR="002C09C1" w:rsidRPr="00031034" w:rsidRDefault="002C09C1" w:rsidP="002C09C1">
            <w:r w:rsidRPr="00031034">
              <w:t>Переходный пункт  35-110 кВ</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4.19</w:t>
            </w:r>
          </w:p>
        </w:tc>
        <w:tc>
          <w:tcPr>
            <w:tcW w:w="1680" w:type="pct"/>
            <w:gridSpan w:val="3"/>
            <w:shd w:val="clear" w:color="auto" w:fill="auto"/>
            <w:vAlign w:val="center"/>
          </w:tcPr>
          <w:p w:rsidR="002C09C1" w:rsidRPr="00031034" w:rsidRDefault="002C09C1" w:rsidP="002C09C1">
            <w:r w:rsidRPr="00031034">
              <w:t xml:space="preserve">Переключательный пункт </w:t>
            </w:r>
            <w:r w:rsidRPr="00031034">
              <w:br/>
              <w:t>35-110 кВ</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35"/>
          <w:jc w:val="center"/>
        </w:trPr>
        <w:tc>
          <w:tcPr>
            <w:tcW w:w="315" w:type="pct"/>
            <w:shd w:val="clear" w:color="auto" w:fill="auto"/>
            <w:vAlign w:val="center"/>
          </w:tcPr>
          <w:p w:rsidR="002C09C1" w:rsidRPr="00031034" w:rsidRDefault="002C09C1" w:rsidP="002C09C1">
            <w:r w:rsidRPr="00031034">
              <w:t>4.20</w:t>
            </w:r>
          </w:p>
        </w:tc>
        <w:tc>
          <w:tcPr>
            <w:tcW w:w="1680" w:type="pct"/>
            <w:gridSpan w:val="3"/>
            <w:shd w:val="clear" w:color="auto" w:fill="auto"/>
            <w:vAlign w:val="center"/>
          </w:tcPr>
          <w:p w:rsidR="002C09C1" w:rsidRPr="00031034" w:rsidRDefault="002C09C1" w:rsidP="002C09C1">
            <w:r w:rsidRPr="00031034">
              <w:t>Линии электропередачи 35-110 кВ</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664"/>
          <w:jc w:val="center"/>
        </w:trPr>
        <w:tc>
          <w:tcPr>
            <w:tcW w:w="315" w:type="pct"/>
            <w:shd w:val="clear" w:color="auto" w:fill="auto"/>
            <w:vAlign w:val="center"/>
          </w:tcPr>
          <w:p w:rsidR="002C09C1" w:rsidRPr="00031034" w:rsidRDefault="002C09C1" w:rsidP="002C09C1">
            <w:r w:rsidRPr="00031034">
              <w:t>4.21</w:t>
            </w:r>
          </w:p>
        </w:tc>
        <w:tc>
          <w:tcPr>
            <w:tcW w:w="1680" w:type="pct"/>
            <w:gridSpan w:val="3"/>
            <w:shd w:val="clear" w:color="auto" w:fill="auto"/>
            <w:vAlign w:val="center"/>
          </w:tcPr>
          <w:p w:rsidR="002C09C1" w:rsidRPr="00031034" w:rsidRDefault="002C09C1" w:rsidP="002C09C1">
            <w:r w:rsidRPr="00031034">
              <w:t>Газопровод распределительный высокого давления</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664"/>
          <w:jc w:val="center"/>
        </w:trPr>
        <w:tc>
          <w:tcPr>
            <w:tcW w:w="315" w:type="pct"/>
            <w:shd w:val="clear" w:color="auto" w:fill="auto"/>
            <w:vAlign w:val="center"/>
          </w:tcPr>
          <w:p w:rsidR="002C09C1" w:rsidRPr="00031034" w:rsidRDefault="002C09C1" w:rsidP="002C09C1">
            <w:r w:rsidRPr="00031034">
              <w:t>4.22</w:t>
            </w:r>
          </w:p>
        </w:tc>
        <w:tc>
          <w:tcPr>
            <w:tcW w:w="1680" w:type="pct"/>
            <w:gridSpan w:val="3"/>
            <w:shd w:val="clear" w:color="auto" w:fill="auto"/>
            <w:vAlign w:val="center"/>
          </w:tcPr>
          <w:p w:rsidR="002C09C1" w:rsidRPr="00031034" w:rsidRDefault="002C09C1" w:rsidP="002C09C1">
            <w:r w:rsidRPr="00031034">
              <w:t>Газопровод распределительный среднего давления</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664"/>
          <w:jc w:val="center"/>
        </w:trPr>
        <w:tc>
          <w:tcPr>
            <w:tcW w:w="315" w:type="pct"/>
            <w:shd w:val="clear" w:color="auto" w:fill="auto"/>
            <w:vAlign w:val="center"/>
          </w:tcPr>
          <w:p w:rsidR="002C09C1" w:rsidRPr="00031034" w:rsidRDefault="002C09C1" w:rsidP="002C09C1">
            <w:r w:rsidRPr="00031034">
              <w:t>4.23</w:t>
            </w:r>
          </w:p>
        </w:tc>
        <w:tc>
          <w:tcPr>
            <w:tcW w:w="1680" w:type="pct"/>
            <w:gridSpan w:val="3"/>
            <w:shd w:val="clear" w:color="auto" w:fill="auto"/>
            <w:vAlign w:val="center"/>
          </w:tcPr>
          <w:p w:rsidR="002C09C1" w:rsidRPr="00031034" w:rsidRDefault="002C09C1" w:rsidP="002C09C1">
            <w:r w:rsidRPr="00031034">
              <w:t>Артезианская скважина (артезианская скважина Восточной системы водоснабжения (ВСВ))</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253"/>
          <w:jc w:val="center"/>
        </w:trPr>
        <w:tc>
          <w:tcPr>
            <w:tcW w:w="315" w:type="pct"/>
            <w:shd w:val="clear" w:color="auto" w:fill="auto"/>
            <w:vAlign w:val="center"/>
          </w:tcPr>
          <w:p w:rsidR="002C09C1" w:rsidRPr="00031034" w:rsidRDefault="002C09C1" w:rsidP="002C09C1">
            <w:r w:rsidRPr="00031034">
              <w:t>4.24</w:t>
            </w:r>
          </w:p>
        </w:tc>
        <w:tc>
          <w:tcPr>
            <w:tcW w:w="1680" w:type="pct"/>
            <w:gridSpan w:val="3"/>
            <w:shd w:val="clear" w:color="auto" w:fill="auto"/>
            <w:vAlign w:val="center"/>
          </w:tcPr>
          <w:p w:rsidR="002C09C1" w:rsidRPr="00031034" w:rsidRDefault="002C09C1" w:rsidP="002C09C1">
            <w:r w:rsidRPr="00031034">
              <w:t>Водовод</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664"/>
          <w:jc w:val="center"/>
        </w:trPr>
        <w:tc>
          <w:tcPr>
            <w:tcW w:w="315" w:type="pct"/>
            <w:shd w:val="clear" w:color="auto" w:fill="auto"/>
            <w:vAlign w:val="center"/>
          </w:tcPr>
          <w:p w:rsidR="002C09C1" w:rsidRPr="00031034" w:rsidRDefault="002C09C1" w:rsidP="002C09C1">
            <w:r w:rsidRPr="00031034">
              <w:t>4.25</w:t>
            </w:r>
          </w:p>
        </w:tc>
        <w:tc>
          <w:tcPr>
            <w:tcW w:w="1680" w:type="pct"/>
            <w:gridSpan w:val="3"/>
            <w:shd w:val="clear" w:color="auto" w:fill="auto"/>
            <w:vAlign w:val="center"/>
          </w:tcPr>
          <w:p w:rsidR="002C09C1" w:rsidRPr="00031034" w:rsidRDefault="002C09C1" w:rsidP="002C09C1">
            <w:r w:rsidRPr="00031034">
              <w:t>Очистные сооружения (КОС)</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373"/>
          <w:jc w:val="center"/>
        </w:trPr>
        <w:tc>
          <w:tcPr>
            <w:tcW w:w="315" w:type="pct"/>
            <w:shd w:val="clear" w:color="auto" w:fill="auto"/>
            <w:vAlign w:val="center"/>
          </w:tcPr>
          <w:p w:rsidR="002C09C1" w:rsidRPr="00031034" w:rsidRDefault="002C09C1" w:rsidP="002C09C1">
            <w:r w:rsidRPr="00031034">
              <w:t>4.26</w:t>
            </w:r>
          </w:p>
        </w:tc>
        <w:tc>
          <w:tcPr>
            <w:tcW w:w="1680" w:type="pct"/>
            <w:gridSpan w:val="3"/>
            <w:shd w:val="clear" w:color="auto" w:fill="auto"/>
            <w:vAlign w:val="center"/>
          </w:tcPr>
          <w:p w:rsidR="002C09C1" w:rsidRPr="00031034" w:rsidRDefault="002C09C1" w:rsidP="002C09C1">
            <w:r w:rsidRPr="00031034">
              <w:t>Канализация самотечная</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09"/>
          <w:jc w:val="center"/>
        </w:trPr>
        <w:tc>
          <w:tcPr>
            <w:tcW w:w="315" w:type="pct"/>
            <w:shd w:val="clear" w:color="auto" w:fill="auto"/>
            <w:vAlign w:val="center"/>
          </w:tcPr>
          <w:p w:rsidR="002C09C1" w:rsidRPr="00031034" w:rsidRDefault="002C09C1" w:rsidP="002C09C1">
            <w:r w:rsidRPr="00031034">
              <w:t>4.27</w:t>
            </w:r>
          </w:p>
        </w:tc>
        <w:tc>
          <w:tcPr>
            <w:tcW w:w="1680" w:type="pct"/>
            <w:gridSpan w:val="3"/>
            <w:shd w:val="clear" w:color="auto" w:fill="auto"/>
            <w:vAlign w:val="center"/>
          </w:tcPr>
          <w:p w:rsidR="002C09C1" w:rsidRPr="00031034" w:rsidRDefault="002C09C1" w:rsidP="002C09C1">
            <w:r w:rsidRPr="00031034">
              <w:rPr>
                <w:lang w:eastAsia="en-US"/>
              </w:rPr>
              <w:t>Канализация  напорная</w:t>
            </w:r>
          </w:p>
        </w:tc>
        <w:tc>
          <w:tcPr>
            <w:tcW w:w="882" w:type="pct"/>
            <w:gridSpan w:val="2"/>
            <w:shd w:val="clear" w:color="auto" w:fill="auto"/>
            <w:vAlign w:val="center"/>
          </w:tcPr>
          <w:p w:rsidR="002C09C1" w:rsidRPr="00031034" w:rsidRDefault="002C09C1" w:rsidP="002C09C1">
            <w:r w:rsidRPr="00031034">
              <w:t>км</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7324CD">
        <w:trPr>
          <w:trHeight w:val="241"/>
          <w:jc w:val="center"/>
        </w:trPr>
        <w:tc>
          <w:tcPr>
            <w:tcW w:w="5000" w:type="pct"/>
            <w:gridSpan w:val="11"/>
            <w:shd w:val="clear" w:color="auto" w:fill="auto"/>
            <w:vAlign w:val="center"/>
          </w:tcPr>
          <w:p w:rsidR="002C09C1" w:rsidRPr="00031034" w:rsidRDefault="002C09C1" w:rsidP="002C09C1"/>
        </w:tc>
      </w:tr>
      <w:tr w:rsidR="002C09C1" w:rsidRPr="00031034" w:rsidTr="002C09C1">
        <w:trPr>
          <w:trHeight w:val="478"/>
          <w:jc w:val="center"/>
        </w:trPr>
        <w:tc>
          <w:tcPr>
            <w:tcW w:w="315" w:type="pct"/>
            <w:shd w:val="clear" w:color="auto" w:fill="auto"/>
            <w:vAlign w:val="center"/>
          </w:tcPr>
          <w:p w:rsidR="002C09C1" w:rsidRPr="00031034" w:rsidRDefault="002C09C1" w:rsidP="002C09C1">
            <w:r w:rsidRPr="00031034">
              <w:t>4.28</w:t>
            </w:r>
          </w:p>
        </w:tc>
        <w:tc>
          <w:tcPr>
            <w:tcW w:w="1680" w:type="pct"/>
            <w:gridSpan w:val="3"/>
            <w:shd w:val="clear" w:color="auto" w:fill="auto"/>
            <w:vAlign w:val="center"/>
          </w:tcPr>
          <w:p w:rsidR="002C09C1" w:rsidRPr="00031034" w:rsidRDefault="002C09C1" w:rsidP="002C09C1">
            <w:r w:rsidRPr="00031034">
              <w:t>Объект  размещения ТКО</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544"/>
          <w:jc w:val="center"/>
        </w:trPr>
        <w:tc>
          <w:tcPr>
            <w:tcW w:w="315" w:type="pct"/>
            <w:shd w:val="clear" w:color="auto" w:fill="auto"/>
            <w:vAlign w:val="center"/>
          </w:tcPr>
          <w:p w:rsidR="002C09C1" w:rsidRPr="00031034" w:rsidRDefault="002C09C1" w:rsidP="002C09C1">
            <w:r w:rsidRPr="00031034">
              <w:t>4.29</w:t>
            </w:r>
          </w:p>
        </w:tc>
        <w:tc>
          <w:tcPr>
            <w:tcW w:w="1680" w:type="pct"/>
            <w:gridSpan w:val="3"/>
            <w:shd w:val="clear" w:color="auto" w:fill="auto"/>
            <w:vAlign w:val="center"/>
          </w:tcPr>
          <w:p w:rsidR="002C09C1" w:rsidRPr="00031034" w:rsidRDefault="002C09C1" w:rsidP="002C09C1">
            <w:r w:rsidRPr="00031034">
              <w:t xml:space="preserve">Объект обезвреживания ТКО </w:t>
            </w:r>
          </w:p>
        </w:tc>
        <w:tc>
          <w:tcPr>
            <w:tcW w:w="882" w:type="pct"/>
            <w:gridSpan w:val="2"/>
            <w:shd w:val="clear" w:color="auto" w:fill="auto"/>
            <w:vAlign w:val="center"/>
          </w:tcPr>
          <w:p w:rsidR="002C09C1" w:rsidRPr="00031034" w:rsidRDefault="002C09C1" w:rsidP="002C09C1">
            <w:r w:rsidRPr="00031034">
              <w:t>единиц</w:t>
            </w:r>
          </w:p>
        </w:tc>
        <w:tc>
          <w:tcPr>
            <w:tcW w:w="888" w:type="pct"/>
            <w:shd w:val="clear" w:color="auto" w:fill="auto"/>
            <w:vAlign w:val="center"/>
          </w:tcPr>
          <w:p w:rsidR="002C09C1" w:rsidRPr="00031034" w:rsidRDefault="002C09C1" w:rsidP="002C09C1">
            <w:r w:rsidRPr="00031034">
              <w:t>0</w:t>
            </w:r>
          </w:p>
        </w:tc>
        <w:tc>
          <w:tcPr>
            <w:tcW w:w="591" w:type="pct"/>
            <w:gridSpan w:val="3"/>
            <w:shd w:val="clear" w:color="auto" w:fill="auto"/>
            <w:vAlign w:val="center"/>
          </w:tcPr>
          <w:p w:rsidR="002C09C1" w:rsidRPr="00031034" w:rsidRDefault="002C09C1" w:rsidP="002C09C1">
            <w:r w:rsidRPr="00031034">
              <w:t>0</w:t>
            </w:r>
          </w:p>
        </w:tc>
        <w:tc>
          <w:tcPr>
            <w:tcW w:w="644" w:type="pct"/>
            <w:shd w:val="clear" w:color="auto" w:fill="auto"/>
            <w:vAlign w:val="center"/>
          </w:tcPr>
          <w:p w:rsidR="002C09C1" w:rsidRPr="00031034" w:rsidRDefault="002C09C1" w:rsidP="002C09C1">
            <w:r w:rsidRPr="00031034">
              <w:t>0</w:t>
            </w:r>
          </w:p>
        </w:tc>
      </w:tr>
      <w:tr w:rsidR="002C09C1" w:rsidRPr="00031034" w:rsidTr="002C09C1">
        <w:trPr>
          <w:trHeight w:val="694"/>
          <w:jc w:val="center"/>
        </w:trPr>
        <w:tc>
          <w:tcPr>
            <w:tcW w:w="315" w:type="pct"/>
            <w:shd w:val="clear" w:color="auto" w:fill="auto"/>
            <w:vAlign w:val="center"/>
          </w:tcPr>
          <w:p w:rsidR="002C09C1" w:rsidRPr="00031034" w:rsidRDefault="002C09C1" w:rsidP="002C09C1">
            <w:r w:rsidRPr="00031034">
              <w:t>4.30</w:t>
            </w:r>
          </w:p>
        </w:tc>
        <w:tc>
          <w:tcPr>
            <w:tcW w:w="1680" w:type="pct"/>
            <w:gridSpan w:val="3"/>
            <w:shd w:val="clear" w:color="auto" w:fill="auto"/>
            <w:vAlign w:val="center"/>
          </w:tcPr>
          <w:p w:rsidR="002C09C1" w:rsidRPr="00031034" w:rsidRDefault="002C09C1" w:rsidP="002C09C1">
            <w:pPr>
              <w:rPr>
                <w:rFonts w:eastAsia="SimSun"/>
                <w:lang w:eastAsia="en-US"/>
              </w:rPr>
            </w:pPr>
            <w:r w:rsidRPr="00031034">
              <w:t>Объём твердых коммунальных отходов</w:t>
            </w:r>
          </w:p>
        </w:tc>
        <w:tc>
          <w:tcPr>
            <w:tcW w:w="882" w:type="pct"/>
            <w:gridSpan w:val="2"/>
            <w:shd w:val="clear" w:color="auto" w:fill="auto"/>
            <w:vAlign w:val="center"/>
          </w:tcPr>
          <w:p w:rsidR="002C09C1" w:rsidRPr="00031034" w:rsidRDefault="002C09C1" w:rsidP="002C09C1">
            <w:r w:rsidRPr="00031034">
              <w:t>тыс. куб. м/год</w:t>
            </w:r>
          </w:p>
        </w:tc>
        <w:tc>
          <w:tcPr>
            <w:tcW w:w="888" w:type="pct"/>
            <w:shd w:val="clear" w:color="auto" w:fill="auto"/>
            <w:vAlign w:val="center"/>
          </w:tcPr>
          <w:p w:rsidR="002C09C1" w:rsidRPr="00031034" w:rsidRDefault="002C09C1" w:rsidP="002C09C1">
            <w:r w:rsidRPr="00031034">
              <w:t>0,0</w:t>
            </w:r>
          </w:p>
        </w:tc>
        <w:tc>
          <w:tcPr>
            <w:tcW w:w="591" w:type="pct"/>
            <w:gridSpan w:val="3"/>
            <w:shd w:val="clear" w:color="auto" w:fill="auto"/>
            <w:vAlign w:val="center"/>
          </w:tcPr>
          <w:p w:rsidR="002C09C1" w:rsidRPr="00031034" w:rsidRDefault="002C09C1" w:rsidP="002C09C1">
            <w:r w:rsidRPr="00031034">
              <w:t>0,0</w:t>
            </w:r>
          </w:p>
        </w:tc>
        <w:tc>
          <w:tcPr>
            <w:tcW w:w="644" w:type="pct"/>
            <w:shd w:val="clear" w:color="auto" w:fill="auto"/>
            <w:vAlign w:val="center"/>
          </w:tcPr>
          <w:p w:rsidR="002C09C1" w:rsidRPr="00031034" w:rsidRDefault="002C09C1" w:rsidP="002C09C1">
            <w:r w:rsidRPr="00031034">
              <w:t>0,0</w:t>
            </w:r>
          </w:p>
        </w:tc>
      </w:tr>
      <w:tr w:rsidR="005D1BE2" w:rsidRPr="00031034" w:rsidTr="00C345F3">
        <w:trPr>
          <w:trHeight w:val="483"/>
          <w:jc w:val="center"/>
        </w:trPr>
        <w:tc>
          <w:tcPr>
            <w:tcW w:w="5000" w:type="pct"/>
            <w:gridSpan w:val="11"/>
            <w:shd w:val="clear" w:color="auto" w:fill="auto"/>
            <w:vAlign w:val="center"/>
          </w:tcPr>
          <w:p w:rsidR="00A10360" w:rsidRPr="00B77F81" w:rsidRDefault="007C789F" w:rsidP="00B77F81">
            <w:pPr>
              <w:spacing w:before="20" w:after="20"/>
              <w:ind w:left="360"/>
              <w:jc w:val="center"/>
            </w:pPr>
            <w:r>
              <w:t>5.</w:t>
            </w:r>
            <w:r w:rsidR="00A10360" w:rsidRPr="00B77F81">
              <w:t xml:space="preserve">Потребности в объектах местного значения </w:t>
            </w:r>
          </w:p>
        </w:tc>
      </w:tr>
      <w:tr w:rsidR="005D1BE2" w:rsidRPr="00031034" w:rsidTr="005D1BE2">
        <w:trPr>
          <w:trHeight w:val="272"/>
          <w:jc w:val="center"/>
        </w:trPr>
        <w:tc>
          <w:tcPr>
            <w:tcW w:w="5000" w:type="pct"/>
            <w:gridSpan w:val="11"/>
            <w:shd w:val="clear" w:color="auto" w:fill="auto"/>
            <w:vAlign w:val="center"/>
          </w:tcPr>
          <w:p w:rsidR="00A10360" w:rsidRPr="00031034" w:rsidRDefault="009D3615" w:rsidP="009D3615">
            <w:pPr>
              <w:suppressAutoHyphens/>
              <w:spacing w:before="20" w:after="20"/>
              <w:jc w:val="center"/>
              <w:rPr>
                <w:i/>
              </w:rPr>
            </w:pPr>
            <w:r w:rsidRPr="00031034">
              <w:rPr>
                <w:i/>
              </w:rPr>
              <w:t>5.1. </w:t>
            </w:r>
            <w:r w:rsidR="00A10360" w:rsidRPr="00031034">
              <w:rPr>
                <w:i/>
              </w:rPr>
              <w:t>Социально-культурного и коммунально-бытового обслуживания</w:t>
            </w:r>
          </w:p>
        </w:tc>
      </w:tr>
      <w:tr w:rsidR="005D1BE2" w:rsidRPr="00031034" w:rsidTr="002C09C1">
        <w:trPr>
          <w:trHeight w:val="389"/>
          <w:jc w:val="center"/>
        </w:trPr>
        <w:tc>
          <w:tcPr>
            <w:tcW w:w="335" w:type="pct"/>
            <w:gridSpan w:val="2"/>
            <w:shd w:val="clear" w:color="auto" w:fill="auto"/>
            <w:vAlign w:val="center"/>
          </w:tcPr>
          <w:p w:rsidR="00994586" w:rsidRPr="00031034" w:rsidRDefault="00994586" w:rsidP="006E293D">
            <w:pPr>
              <w:spacing w:before="20" w:after="20"/>
              <w:jc w:val="center"/>
            </w:pPr>
            <w:r w:rsidRPr="00031034">
              <w:t>5.1</w:t>
            </w:r>
          </w:p>
        </w:tc>
        <w:tc>
          <w:tcPr>
            <w:tcW w:w="1587" w:type="pct"/>
            <w:shd w:val="clear" w:color="auto" w:fill="auto"/>
            <w:vAlign w:val="center"/>
          </w:tcPr>
          <w:p w:rsidR="00994586" w:rsidRPr="00031034" w:rsidRDefault="00994586" w:rsidP="006E293D">
            <w:pPr>
              <w:suppressAutoHyphens/>
              <w:spacing w:before="20" w:after="20"/>
            </w:pPr>
            <w:r w:rsidRPr="00031034">
              <w:t>Дошкольные образовательные учреждения</w:t>
            </w:r>
          </w:p>
        </w:tc>
        <w:tc>
          <w:tcPr>
            <w:tcW w:w="930" w:type="pct"/>
            <w:gridSpan w:val="2"/>
            <w:shd w:val="clear" w:color="auto" w:fill="auto"/>
            <w:vAlign w:val="center"/>
          </w:tcPr>
          <w:p w:rsidR="00994586" w:rsidRPr="00031034" w:rsidRDefault="00994586" w:rsidP="006E293D">
            <w:pPr>
              <w:suppressAutoHyphens/>
              <w:spacing w:before="20" w:after="20"/>
              <w:ind w:right="-79"/>
              <w:jc w:val="center"/>
            </w:pPr>
            <w:r w:rsidRPr="00031034">
              <w:t>мест</w:t>
            </w:r>
          </w:p>
        </w:tc>
        <w:tc>
          <w:tcPr>
            <w:tcW w:w="932" w:type="pct"/>
            <w:gridSpan w:val="3"/>
            <w:shd w:val="clear" w:color="auto" w:fill="auto"/>
            <w:vAlign w:val="center"/>
          </w:tcPr>
          <w:p w:rsidR="00994586" w:rsidRPr="00031034" w:rsidRDefault="00994586" w:rsidP="0034178C">
            <w:pPr>
              <w:jc w:val="center"/>
            </w:pPr>
            <w:r w:rsidRPr="00031034">
              <w:t>15</w:t>
            </w:r>
          </w:p>
        </w:tc>
        <w:tc>
          <w:tcPr>
            <w:tcW w:w="560" w:type="pct"/>
            <w:shd w:val="clear" w:color="auto" w:fill="auto"/>
            <w:vAlign w:val="center"/>
          </w:tcPr>
          <w:p w:rsidR="00994586" w:rsidRPr="00031034" w:rsidRDefault="00994586" w:rsidP="0034178C">
            <w:pPr>
              <w:jc w:val="center"/>
            </w:pPr>
            <w:r w:rsidRPr="00031034">
              <w:t>15</w:t>
            </w:r>
          </w:p>
        </w:tc>
        <w:tc>
          <w:tcPr>
            <w:tcW w:w="656" w:type="pct"/>
            <w:gridSpan w:val="2"/>
            <w:shd w:val="clear" w:color="auto" w:fill="auto"/>
            <w:vAlign w:val="center"/>
          </w:tcPr>
          <w:p w:rsidR="00994586" w:rsidRPr="00031034" w:rsidRDefault="00994586" w:rsidP="0034178C">
            <w:pPr>
              <w:jc w:val="center"/>
            </w:pPr>
            <w:r w:rsidRPr="00031034">
              <w:t>15</w:t>
            </w:r>
          </w:p>
        </w:tc>
      </w:tr>
      <w:tr w:rsidR="005D1BE2" w:rsidRPr="00031034" w:rsidTr="002C09C1">
        <w:trPr>
          <w:trHeight w:val="113"/>
          <w:jc w:val="center"/>
        </w:trPr>
        <w:tc>
          <w:tcPr>
            <w:tcW w:w="335" w:type="pct"/>
            <w:gridSpan w:val="2"/>
            <w:shd w:val="clear" w:color="auto" w:fill="auto"/>
            <w:vAlign w:val="center"/>
          </w:tcPr>
          <w:p w:rsidR="00994586" w:rsidRPr="00031034" w:rsidRDefault="00994586" w:rsidP="006E293D">
            <w:pPr>
              <w:spacing w:before="20" w:after="20"/>
              <w:jc w:val="center"/>
            </w:pPr>
            <w:r w:rsidRPr="00031034">
              <w:t>5.2</w:t>
            </w:r>
          </w:p>
        </w:tc>
        <w:tc>
          <w:tcPr>
            <w:tcW w:w="1587" w:type="pct"/>
            <w:shd w:val="clear" w:color="auto" w:fill="auto"/>
            <w:vAlign w:val="center"/>
          </w:tcPr>
          <w:p w:rsidR="00994586" w:rsidRPr="00031034" w:rsidRDefault="00994586" w:rsidP="006E293D">
            <w:pPr>
              <w:suppressAutoHyphens/>
              <w:spacing w:before="20" w:after="20"/>
            </w:pPr>
            <w:r w:rsidRPr="00031034">
              <w:t>Общеобразовательные школы</w:t>
            </w:r>
          </w:p>
        </w:tc>
        <w:tc>
          <w:tcPr>
            <w:tcW w:w="930" w:type="pct"/>
            <w:gridSpan w:val="2"/>
            <w:shd w:val="clear" w:color="auto" w:fill="auto"/>
            <w:vAlign w:val="center"/>
          </w:tcPr>
          <w:p w:rsidR="00994586" w:rsidRPr="00031034" w:rsidRDefault="00994586" w:rsidP="006E293D">
            <w:pPr>
              <w:suppressAutoHyphens/>
              <w:spacing w:before="20" w:after="20"/>
              <w:ind w:right="-79"/>
              <w:jc w:val="center"/>
            </w:pPr>
            <w:r w:rsidRPr="00031034">
              <w:t>мест</w:t>
            </w:r>
          </w:p>
        </w:tc>
        <w:tc>
          <w:tcPr>
            <w:tcW w:w="932" w:type="pct"/>
            <w:gridSpan w:val="3"/>
            <w:shd w:val="clear" w:color="auto" w:fill="auto"/>
            <w:vAlign w:val="center"/>
          </w:tcPr>
          <w:p w:rsidR="00994586" w:rsidRPr="00031034" w:rsidRDefault="00994586" w:rsidP="0034178C">
            <w:pPr>
              <w:jc w:val="center"/>
            </w:pPr>
            <w:r w:rsidRPr="00031034">
              <w:t>31</w:t>
            </w:r>
          </w:p>
        </w:tc>
        <w:tc>
          <w:tcPr>
            <w:tcW w:w="560" w:type="pct"/>
            <w:shd w:val="clear" w:color="auto" w:fill="auto"/>
            <w:vAlign w:val="center"/>
          </w:tcPr>
          <w:p w:rsidR="00994586" w:rsidRPr="00031034" w:rsidRDefault="00994586" w:rsidP="0034178C">
            <w:pPr>
              <w:jc w:val="center"/>
            </w:pPr>
            <w:r w:rsidRPr="00031034">
              <w:t>31</w:t>
            </w:r>
          </w:p>
        </w:tc>
        <w:tc>
          <w:tcPr>
            <w:tcW w:w="656" w:type="pct"/>
            <w:gridSpan w:val="2"/>
            <w:shd w:val="clear" w:color="auto" w:fill="auto"/>
            <w:vAlign w:val="center"/>
          </w:tcPr>
          <w:p w:rsidR="00994586" w:rsidRPr="00031034" w:rsidRDefault="00994586" w:rsidP="0034178C">
            <w:pPr>
              <w:jc w:val="center"/>
            </w:pPr>
            <w:r w:rsidRPr="00031034">
              <w:t>31</w:t>
            </w:r>
          </w:p>
        </w:tc>
      </w:tr>
      <w:tr w:rsidR="005D1BE2" w:rsidRPr="00031034" w:rsidTr="002C09C1">
        <w:trPr>
          <w:trHeight w:val="386"/>
          <w:jc w:val="center"/>
        </w:trPr>
        <w:tc>
          <w:tcPr>
            <w:tcW w:w="335" w:type="pct"/>
            <w:gridSpan w:val="2"/>
            <w:shd w:val="clear" w:color="auto" w:fill="auto"/>
            <w:vAlign w:val="center"/>
          </w:tcPr>
          <w:p w:rsidR="00994586" w:rsidRPr="00031034" w:rsidRDefault="00994586" w:rsidP="006E293D">
            <w:pPr>
              <w:spacing w:before="20" w:after="20"/>
              <w:jc w:val="center"/>
            </w:pPr>
            <w:r w:rsidRPr="00031034">
              <w:t>5.3</w:t>
            </w:r>
          </w:p>
        </w:tc>
        <w:tc>
          <w:tcPr>
            <w:tcW w:w="1587" w:type="pct"/>
            <w:shd w:val="clear" w:color="auto" w:fill="auto"/>
            <w:vAlign w:val="center"/>
          </w:tcPr>
          <w:p w:rsidR="00994586" w:rsidRPr="00031034" w:rsidRDefault="00994586" w:rsidP="006E293D">
            <w:pPr>
              <w:suppressAutoHyphens/>
              <w:spacing w:before="20" w:after="20"/>
            </w:pPr>
            <w:r w:rsidRPr="00031034">
              <w:t xml:space="preserve">Детско-юношеские спортивные школы </w:t>
            </w:r>
          </w:p>
        </w:tc>
        <w:tc>
          <w:tcPr>
            <w:tcW w:w="930" w:type="pct"/>
            <w:gridSpan w:val="2"/>
            <w:shd w:val="clear" w:color="auto" w:fill="auto"/>
            <w:vAlign w:val="center"/>
          </w:tcPr>
          <w:p w:rsidR="00994586" w:rsidRPr="00031034" w:rsidRDefault="00994586" w:rsidP="006E293D">
            <w:pPr>
              <w:suppressAutoHyphens/>
              <w:spacing w:before="20" w:after="20"/>
              <w:ind w:right="-79"/>
              <w:jc w:val="center"/>
            </w:pPr>
            <w:r w:rsidRPr="00031034">
              <w:t>мест</w:t>
            </w:r>
          </w:p>
        </w:tc>
        <w:tc>
          <w:tcPr>
            <w:tcW w:w="932" w:type="pct"/>
            <w:gridSpan w:val="3"/>
            <w:shd w:val="clear" w:color="auto" w:fill="auto"/>
            <w:vAlign w:val="center"/>
          </w:tcPr>
          <w:p w:rsidR="00994586" w:rsidRPr="00031034" w:rsidRDefault="00994586" w:rsidP="0034178C">
            <w:pPr>
              <w:jc w:val="center"/>
            </w:pPr>
            <w:r w:rsidRPr="00031034">
              <w:t>4</w:t>
            </w:r>
          </w:p>
        </w:tc>
        <w:tc>
          <w:tcPr>
            <w:tcW w:w="560" w:type="pct"/>
            <w:shd w:val="clear" w:color="auto" w:fill="auto"/>
            <w:vAlign w:val="center"/>
          </w:tcPr>
          <w:p w:rsidR="00994586" w:rsidRPr="00031034" w:rsidRDefault="00994586" w:rsidP="0034178C">
            <w:pPr>
              <w:jc w:val="center"/>
            </w:pPr>
            <w:r w:rsidRPr="00031034">
              <w:t>4</w:t>
            </w:r>
          </w:p>
        </w:tc>
        <w:tc>
          <w:tcPr>
            <w:tcW w:w="656" w:type="pct"/>
            <w:gridSpan w:val="2"/>
            <w:shd w:val="clear" w:color="auto" w:fill="auto"/>
            <w:vAlign w:val="center"/>
          </w:tcPr>
          <w:p w:rsidR="00994586" w:rsidRPr="00031034" w:rsidRDefault="00994586" w:rsidP="0034178C">
            <w:pPr>
              <w:jc w:val="center"/>
            </w:pPr>
            <w:r w:rsidRPr="00031034">
              <w:t>4</w:t>
            </w:r>
          </w:p>
        </w:tc>
      </w:tr>
      <w:tr w:rsidR="005D1BE2" w:rsidRPr="00031034" w:rsidTr="002C09C1">
        <w:trPr>
          <w:trHeight w:val="536"/>
          <w:jc w:val="center"/>
        </w:trPr>
        <w:tc>
          <w:tcPr>
            <w:tcW w:w="335" w:type="pct"/>
            <w:gridSpan w:val="2"/>
            <w:shd w:val="clear" w:color="auto" w:fill="auto"/>
            <w:vAlign w:val="center"/>
          </w:tcPr>
          <w:p w:rsidR="00994586" w:rsidRPr="00031034" w:rsidRDefault="00994586" w:rsidP="006E293D">
            <w:pPr>
              <w:spacing w:before="20" w:after="20"/>
              <w:jc w:val="center"/>
            </w:pPr>
            <w:r w:rsidRPr="00031034">
              <w:t>5.4</w:t>
            </w:r>
          </w:p>
        </w:tc>
        <w:tc>
          <w:tcPr>
            <w:tcW w:w="1587" w:type="pct"/>
            <w:shd w:val="clear" w:color="auto" w:fill="auto"/>
            <w:vAlign w:val="center"/>
          </w:tcPr>
          <w:p w:rsidR="00994586" w:rsidRPr="00031034" w:rsidRDefault="00994586" w:rsidP="006E293D">
            <w:pPr>
              <w:suppressAutoHyphens/>
              <w:spacing w:before="20" w:after="20"/>
            </w:pPr>
            <w:r w:rsidRPr="00031034">
              <w:t>Детские школы искусств (дополнительное образование детей)</w:t>
            </w:r>
          </w:p>
        </w:tc>
        <w:tc>
          <w:tcPr>
            <w:tcW w:w="930" w:type="pct"/>
            <w:gridSpan w:val="2"/>
            <w:shd w:val="clear" w:color="auto" w:fill="auto"/>
            <w:vAlign w:val="center"/>
          </w:tcPr>
          <w:p w:rsidR="00994586" w:rsidRPr="00031034" w:rsidRDefault="00994586" w:rsidP="006E293D">
            <w:pPr>
              <w:suppressAutoHyphens/>
              <w:spacing w:before="20" w:after="20"/>
              <w:ind w:right="-79"/>
              <w:jc w:val="center"/>
            </w:pPr>
            <w:r w:rsidRPr="00031034">
              <w:t>мест</w:t>
            </w:r>
          </w:p>
        </w:tc>
        <w:tc>
          <w:tcPr>
            <w:tcW w:w="932" w:type="pct"/>
            <w:gridSpan w:val="3"/>
            <w:shd w:val="clear" w:color="auto" w:fill="auto"/>
            <w:vAlign w:val="center"/>
          </w:tcPr>
          <w:p w:rsidR="00994586" w:rsidRPr="00031034" w:rsidRDefault="00994586" w:rsidP="0034178C">
            <w:pPr>
              <w:jc w:val="center"/>
            </w:pPr>
            <w:r w:rsidRPr="00031034">
              <w:t>5</w:t>
            </w:r>
          </w:p>
        </w:tc>
        <w:tc>
          <w:tcPr>
            <w:tcW w:w="560" w:type="pct"/>
            <w:shd w:val="clear" w:color="auto" w:fill="auto"/>
            <w:vAlign w:val="center"/>
          </w:tcPr>
          <w:p w:rsidR="00994586" w:rsidRPr="00031034" w:rsidRDefault="00994586" w:rsidP="0034178C">
            <w:pPr>
              <w:jc w:val="center"/>
            </w:pPr>
            <w:r w:rsidRPr="00031034">
              <w:t>5</w:t>
            </w:r>
          </w:p>
        </w:tc>
        <w:tc>
          <w:tcPr>
            <w:tcW w:w="656" w:type="pct"/>
            <w:gridSpan w:val="2"/>
            <w:shd w:val="clear" w:color="auto" w:fill="auto"/>
            <w:vAlign w:val="center"/>
          </w:tcPr>
          <w:p w:rsidR="00994586" w:rsidRPr="00031034" w:rsidRDefault="00994586" w:rsidP="0034178C">
            <w:pPr>
              <w:jc w:val="center"/>
            </w:pPr>
            <w:r w:rsidRPr="00031034">
              <w:t>5</w:t>
            </w:r>
          </w:p>
        </w:tc>
      </w:tr>
      <w:tr w:rsidR="005D1BE2" w:rsidRPr="00031034" w:rsidTr="002C09C1">
        <w:trPr>
          <w:trHeight w:val="293"/>
          <w:jc w:val="center"/>
        </w:trPr>
        <w:tc>
          <w:tcPr>
            <w:tcW w:w="335" w:type="pct"/>
            <w:gridSpan w:val="2"/>
            <w:shd w:val="clear" w:color="auto" w:fill="auto"/>
            <w:vAlign w:val="center"/>
          </w:tcPr>
          <w:p w:rsidR="00994586" w:rsidRPr="00031034" w:rsidRDefault="00994586" w:rsidP="006E293D">
            <w:pPr>
              <w:spacing w:before="20" w:after="20"/>
              <w:jc w:val="center"/>
            </w:pPr>
            <w:r w:rsidRPr="00031034">
              <w:t>5.5</w:t>
            </w:r>
          </w:p>
        </w:tc>
        <w:tc>
          <w:tcPr>
            <w:tcW w:w="1587" w:type="pct"/>
            <w:shd w:val="clear" w:color="auto" w:fill="auto"/>
            <w:vAlign w:val="center"/>
          </w:tcPr>
          <w:p w:rsidR="00994586" w:rsidRPr="00031034" w:rsidRDefault="00994586" w:rsidP="006E293D">
            <w:pPr>
              <w:suppressAutoHyphens/>
              <w:spacing w:before="20" w:after="20"/>
            </w:pPr>
            <w:r w:rsidRPr="00031034">
              <w:t>Объекты культурно-досугового (клубного) типа</w:t>
            </w:r>
          </w:p>
        </w:tc>
        <w:tc>
          <w:tcPr>
            <w:tcW w:w="930" w:type="pct"/>
            <w:gridSpan w:val="2"/>
            <w:shd w:val="clear" w:color="auto" w:fill="auto"/>
            <w:vAlign w:val="center"/>
          </w:tcPr>
          <w:p w:rsidR="00994586" w:rsidRPr="00031034" w:rsidRDefault="00994586" w:rsidP="0034530E">
            <w:pPr>
              <w:overflowPunct w:val="0"/>
              <w:autoSpaceDE w:val="0"/>
              <w:autoSpaceDN w:val="0"/>
              <w:adjustRightInd w:val="0"/>
              <w:jc w:val="center"/>
            </w:pPr>
            <w:r w:rsidRPr="00031034">
              <w:t xml:space="preserve">посад. мест </w:t>
            </w:r>
          </w:p>
        </w:tc>
        <w:tc>
          <w:tcPr>
            <w:tcW w:w="932" w:type="pct"/>
            <w:gridSpan w:val="3"/>
            <w:shd w:val="clear" w:color="auto" w:fill="auto"/>
            <w:vAlign w:val="center"/>
          </w:tcPr>
          <w:p w:rsidR="00994586" w:rsidRPr="00031034" w:rsidRDefault="00994586" w:rsidP="0034178C">
            <w:pPr>
              <w:jc w:val="center"/>
            </w:pPr>
            <w:r w:rsidRPr="00031034">
              <w:t>23</w:t>
            </w:r>
          </w:p>
        </w:tc>
        <w:tc>
          <w:tcPr>
            <w:tcW w:w="560" w:type="pct"/>
            <w:shd w:val="clear" w:color="auto" w:fill="auto"/>
            <w:vAlign w:val="center"/>
          </w:tcPr>
          <w:p w:rsidR="00994586" w:rsidRPr="00031034" w:rsidRDefault="00994586" w:rsidP="0034178C">
            <w:pPr>
              <w:jc w:val="center"/>
            </w:pPr>
            <w:r w:rsidRPr="00031034">
              <w:t>23</w:t>
            </w:r>
          </w:p>
        </w:tc>
        <w:tc>
          <w:tcPr>
            <w:tcW w:w="656" w:type="pct"/>
            <w:gridSpan w:val="2"/>
            <w:shd w:val="clear" w:color="auto" w:fill="auto"/>
            <w:vAlign w:val="center"/>
          </w:tcPr>
          <w:p w:rsidR="00994586" w:rsidRPr="00031034" w:rsidRDefault="00994586" w:rsidP="0034178C">
            <w:pPr>
              <w:jc w:val="center"/>
            </w:pPr>
            <w:r w:rsidRPr="00031034">
              <w:t>23</w:t>
            </w:r>
          </w:p>
        </w:tc>
      </w:tr>
      <w:tr w:rsidR="005D1BE2" w:rsidRPr="00031034" w:rsidTr="002C09C1">
        <w:trPr>
          <w:trHeight w:val="159"/>
          <w:jc w:val="center"/>
        </w:trPr>
        <w:tc>
          <w:tcPr>
            <w:tcW w:w="335" w:type="pct"/>
            <w:gridSpan w:val="2"/>
            <w:shd w:val="clear" w:color="auto" w:fill="auto"/>
            <w:vAlign w:val="center"/>
          </w:tcPr>
          <w:p w:rsidR="00994586" w:rsidRPr="00031034" w:rsidRDefault="00994586" w:rsidP="006E293D">
            <w:pPr>
              <w:spacing w:before="20" w:after="20"/>
              <w:jc w:val="center"/>
            </w:pPr>
            <w:r w:rsidRPr="00031034">
              <w:t>5.6</w:t>
            </w:r>
          </w:p>
        </w:tc>
        <w:tc>
          <w:tcPr>
            <w:tcW w:w="1587" w:type="pct"/>
            <w:shd w:val="clear" w:color="auto" w:fill="auto"/>
            <w:vAlign w:val="center"/>
          </w:tcPr>
          <w:p w:rsidR="00994586" w:rsidRPr="00031034" w:rsidRDefault="00994586" w:rsidP="00A7281C">
            <w:pPr>
              <w:suppressAutoHyphens/>
              <w:spacing w:before="20" w:after="20"/>
            </w:pPr>
            <w:r w:rsidRPr="00031034">
              <w:t>Спортивные сооружения (плоскостные)</w:t>
            </w:r>
          </w:p>
        </w:tc>
        <w:tc>
          <w:tcPr>
            <w:tcW w:w="930" w:type="pct"/>
            <w:gridSpan w:val="2"/>
            <w:shd w:val="clear" w:color="auto" w:fill="auto"/>
            <w:vAlign w:val="center"/>
          </w:tcPr>
          <w:p w:rsidR="00994586" w:rsidRPr="00031034" w:rsidRDefault="00994586" w:rsidP="0034530E">
            <w:pPr>
              <w:suppressAutoHyphens/>
              <w:jc w:val="center"/>
            </w:pPr>
            <w:r w:rsidRPr="00031034">
              <w:t>тыс. кв.м</w:t>
            </w:r>
          </w:p>
        </w:tc>
        <w:tc>
          <w:tcPr>
            <w:tcW w:w="932" w:type="pct"/>
            <w:gridSpan w:val="3"/>
            <w:shd w:val="clear" w:color="auto" w:fill="auto"/>
            <w:vAlign w:val="center"/>
          </w:tcPr>
          <w:p w:rsidR="00994586" w:rsidRPr="00031034" w:rsidRDefault="00994586" w:rsidP="0034178C">
            <w:pPr>
              <w:jc w:val="center"/>
            </w:pPr>
            <w:r w:rsidRPr="00031034">
              <w:t>0,22</w:t>
            </w:r>
          </w:p>
        </w:tc>
        <w:tc>
          <w:tcPr>
            <w:tcW w:w="560" w:type="pct"/>
            <w:shd w:val="clear" w:color="auto" w:fill="auto"/>
            <w:vAlign w:val="center"/>
          </w:tcPr>
          <w:p w:rsidR="00994586" w:rsidRPr="00031034" w:rsidRDefault="00994586" w:rsidP="0034178C">
            <w:pPr>
              <w:jc w:val="center"/>
            </w:pPr>
            <w:r w:rsidRPr="00031034">
              <w:t>0,22</w:t>
            </w:r>
          </w:p>
        </w:tc>
        <w:tc>
          <w:tcPr>
            <w:tcW w:w="656" w:type="pct"/>
            <w:gridSpan w:val="2"/>
            <w:shd w:val="clear" w:color="auto" w:fill="auto"/>
            <w:vAlign w:val="center"/>
          </w:tcPr>
          <w:p w:rsidR="00994586" w:rsidRPr="00031034" w:rsidRDefault="00994586" w:rsidP="0034178C">
            <w:pPr>
              <w:jc w:val="center"/>
            </w:pPr>
            <w:r w:rsidRPr="00031034">
              <w:t>0,22</w:t>
            </w:r>
          </w:p>
        </w:tc>
      </w:tr>
      <w:tr w:rsidR="005D1BE2" w:rsidRPr="00031034" w:rsidTr="002C09C1">
        <w:trPr>
          <w:trHeight w:val="363"/>
          <w:jc w:val="center"/>
        </w:trPr>
        <w:tc>
          <w:tcPr>
            <w:tcW w:w="335" w:type="pct"/>
            <w:gridSpan w:val="2"/>
            <w:shd w:val="clear" w:color="auto" w:fill="auto"/>
            <w:vAlign w:val="center"/>
          </w:tcPr>
          <w:p w:rsidR="00994586" w:rsidRPr="00031034" w:rsidRDefault="00994586" w:rsidP="006E293D">
            <w:pPr>
              <w:spacing w:before="20" w:after="20"/>
              <w:jc w:val="center"/>
            </w:pPr>
            <w:r w:rsidRPr="00031034">
              <w:t>5.7</w:t>
            </w:r>
          </w:p>
        </w:tc>
        <w:tc>
          <w:tcPr>
            <w:tcW w:w="1587" w:type="pct"/>
            <w:shd w:val="clear" w:color="auto" w:fill="auto"/>
            <w:vAlign w:val="center"/>
          </w:tcPr>
          <w:p w:rsidR="00994586" w:rsidRPr="00031034" w:rsidRDefault="00994586" w:rsidP="00A7281C">
            <w:pPr>
              <w:suppressAutoHyphens/>
              <w:spacing w:before="20" w:after="20"/>
            </w:pPr>
            <w:r w:rsidRPr="00031034">
              <w:t>Объекты спорта, включающие раздельно нормируемые спортивные сооружения (спортивные залы)</w:t>
            </w:r>
          </w:p>
        </w:tc>
        <w:tc>
          <w:tcPr>
            <w:tcW w:w="930" w:type="pct"/>
            <w:gridSpan w:val="2"/>
            <w:shd w:val="clear" w:color="auto" w:fill="auto"/>
            <w:vAlign w:val="center"/>
          </w:tcPr>
          <w:p w:rsidR="00994586" w:rsidRPr="00031034" w:rsidRDefault="00994586" w:rsidP="0034530E">
            <w:pPr>
              <w:suppressAutoHyphens/>
              <w:jc w:val="center"/>
            </w:pPr>
            <w:r w:rsidRPr="00031034">
              <w:t>тыс. кв.м</w:t>
            </w:r>
          </w:p>
        </w:tc>
        <w:tc>
          <w:tcPr>
            <w:tcW w:w="932" w:type="pct"/>
            <w:gridSpan w:val="3"/>
            <w:shd w:val="clear" w:color="auto" w:fill="auto"/>
            <w:vAlign w:val="center"/>
          </w:tcPr>
          <w:p w:rsidR="00994586" w:rsidRPr="00031034" w:rsidRDefault="00994586" w:rsidP="0034178C">
            <w:pPr>
              <w:jc w:val="center"/>
            </w:pPr>
            <w:r w:rsidRPr="00031034">
              <w:t>0,02</w:t>
            </w:r>
          </w:p>
        </w:tc>
        <w:tc>
          <w:tcPr>
            <w:tcW w:w="560" w:type="pct"/>
            <w:shd w:val="clear" w:color="auto" w:fill="auto"/>
            <w:vAlign w:val="center"/>
          </w:tcPr>
          <w:p w:rsidR="00994586" w:rsidRPr="00031034" w:rsidRDefault="00994586" w:rsidP="0034178C">
            <w:pPr>
              <w:jc w:val="center"/>
            </w:pPr>
            <w:r w:rsidRPr="00031034">
              <w:t>0,02</w:t>
            </w:r>
          </w:p>
        </w:tc>
        <w:tc>
          <w:tcPr>
            <w:tcW w:w="656" w:type="pct"/>
            <w:gridSpan w:val="2"/>
            <w:shd w:val="clear" w:color="auto" w:fill="auto"/>
            <w:vAlign w:val="center"/>
          </w:tcPr>
          <w:p w:rsidR="00994586" w:rsidRPr="00031034" w:rsidRDefault="00994586" w:rsidP="0034178C">
            <w:pPr>
              <w:jc w:val="center"/>
            </w:pPr>
            <w:r w:rsidRPr="00031034">
              <w:t>0,02</w:t>
            </w:r>
          </w:p>
        </w:tc>
      </w:tr>
      <w:tr w:rsidR="005D1BE2" w:rsidRPr="00031034" w:rsidTr="002C09C1">
        <w:trPr>
          <w:jc w:val="center"/>
        </w:trPr>
        <w:tc>
          <w:tcPr>
            <w:tcW w:w="335" w:type="pct"/>
            <w:gridSpan w:val="2"/>
            <w:shd w:val="clear" w:color="auto" w:fill="auto"/>
            <w:vAlign w:val="center"/>
          </w:tcPr>
          <w:p w:rsidR="00994586" w:rsidRPr="00031034" w:rsidRDefault="00994586" w:rsidP="006E293D">
            <w:pPr>
              <w:spacing w:before="20" w:after="20"/>
              <w:jc w:val="center"/>
            </w:pPr>
            <w:r w:rsidRPr="00031034">
              <w:t>5.8</w:t>
            </w:r>
          </w:p>
        </w:tc>
        <w:tc>
          <w:tcPr>
            <w:tcW w:w="1587" w:type="pct"/>
            <w:shd w:val="clear" w:color="auto" w:fill="auto"/>
            <w:vAlign w:val="center"/>
          </w:tcPr>
          <w:p w:rsidR="00994586" w:rsidRPr="00031034" w:rsidRDefault="00994586" w:rsidP="00A7281C">
            <w:pPr>
              <w:suppressAutoHyphens/>
              <w:spacing w:before="20" w:after="20"/>
            </w:pPr>
            <w:r w:rsidRPr="00031034">
              <w:t>Объекты спорта, включающие раздельно нормируемые спортивные сооружения  (бассейн)</w:t>
            </w:r>
          </w:p>
        </w:tc>
        <w:tc>
          <w:tcPr>
            <w:tcW w:w="930" w:type="pct"/>
            <w:gridSpan w:val="2"/>
            <w:shd w:val="clear" w:color="auto" w:fill="auto"/>
            <w:vAlign w:val="center"/>
          </w:tcPr>
          <w:p w:rsidR="00994586" w:rsidRPr="00031034" w:rsidRDefault="00994586" w:rsidP="0034530E">
            <w:pPr>
              <w:suppressAutoHyphens/>
              <w:jc w:val="center"/>
            </w:pPr>
            <w:r w:rsidRPr="00031034">
              <w:t>кв. м  зеркала воды</w:t>
            </w:r>
          </w:p>
        </w:tc>
        <w:tc>
          <w:tcPr>
            <w:tcW w:w="932" w:type="pct"/>
            <w:gridSpan w:val="3"/>
            <w:shd w:val="clear" w:color="auto" w:fill="auto"/>
            <w:vAlign w:val="center"/>
          </w:tcPr>
          <w:p w:rsidR="00994586" w:rsidRPr="00031034" w:rsidRDefault="00994586" w:rsidP="0034178C">
            <w:pPr>
              <w:jc w:val="center"/>
            </w:pPr>
            <w:r w:rsidRPr="00031034">
              <w:t>2</w:t>
            </w:r>
          </w:p>
        </w:tc>
        <w:tc>
          <w:tcPr>
            <w:tcW w:w="560" w:type="pct"/>
            <w:shd w:val="clear" w:color="auto" w:fill="auto"/>
            <w:vAlign w:val="center"/>
          </w:tcPr>
          <w:p w:rsidR="00994586" w:rsidRPr="00031034" w:rsidRDefault="00994586" w:rsidP="0034178C">
            <w:pPr>
              <w:jc w:val="center"/>
            </w:pPr>
            <w:r w:rsidRPr="00031034">
              <w:t>2</w:t>
            </w:r>
          </w:p>
        </w:tc>
        <w:tc>
          <w:tcPr>
            <w:tcW w:w="656" w:type="pct"/>
            <w:gridSpan w:val="2"/>
            <w:shd w:val="clear" w:color="auto" w:fill="auto"/>
            <w:vAlign w:val="center"/>
          </w:tcPr>
          <w:p w:rsidR="00994586" w:rsidRPr="00031034" w:rsidRDefault="00994586" w:rsidP="0034178C">
            <w:pPr>
              <w:jc w:val="center"/>
            </w:pPr>
            <w:r w:rsidRPr="00031034">
              <w:t>2</w:t>
            </w:r>
          </w:p>
        </w:tc>
      </w:tr>
      <w:tr w:rsidR="005D1BE2" w:rsidRPr="00031034" w:rsidTr="002C09C1">
        <w:trPr>
          <w:trHeight w:val="169"/>
          <w:jc w:val="center"/>
        </w:trPr>
        <w:tc>
          <w:tcPr>
            <w:tcW w:w="335" w:type="pct"/>
            <w:gridSpan w:val="2"/>
            <w:shd w:val="clear" w:color="auto" w:fill="auto"/>
            <w:vAlign w:val="center"/>
          </w:tcPr>
          <w:p w:rsidR="00994586" w:rsidRPr="00031034" w:rsidRDefault="00994586" w:rsidP="000479D0">
            <w:pPr>
              <w:spacing w:before="20" w:after="20"/>
              <w:jc w:val="center"/>
            </w:pPr>
            <w:r w:rsidRPr="00031034">
              <w:t>5.</w:t>
            </w:r>
            <w:r w:rsidR="000479D0" w:rsidRPr="00031034">
              <w:t>9</w:t>
            </w:r>
          </w:p>
        </w:tc>
        <w:tc>
          <w:tcPr>
            <w:tcW w:w="1587" w:type="pct"/>
            <w:shd w:val="clear" w:color="auto" w:fill="auto"/>
            <w:vAlign w:val="center"/>
          </w:tcPr>
          <w:p w:rsidR="00994586" w:rsidRPr="00031034" w:rsidRDefault="00994586" w:rsidP="006E293D">
            <w:pPr>
              <w:spacing w:before="20" w:after="20"/>
            </w:pPr>
            <w:r w:rsidRPr="00031034">
              <w:t>Кладбища, площадь</w:t>
            </w:r>
          </w:p>
        </w:tc>
        <w:tc>
          <w:tcPr>
            <w:tcW w:w="930" w:type="pct"/>
            <w:gridSpan w:val="2"/>
            <w:shd w:val="clear" w:color="auto" w:fill="auto"/>
            <w:vAlign w:val="center"/>
          </w:tcPr>
          <w:p w:rsidR="00994586" w:rsidRPr="00031034" w:rsidRDefault="00994586" w:rsidP="006E293D">
            <w:pPr>
              <w:spacing w:before="20" w:after="20"/>
              <w:jc w:val="center"/>
            </w:pPr>
            <w:r w:rsidRPr="00031034">
              <w:t>га</w:t>
            </w:r>
          </w:p>
        </w:tc>
        <w:tc>
          <w:tcPr>
            <w:tcW w:w="932" w:type="pct"/>
            <w:gridSpan w:val="3"/>
            <w:shd w:val="clear" w:color="auto" w:fill="auto"/>
            <w:vAlign w:val="center"/>
          </w:tcPr>
          <w:p w:rsidR="00994586" w:rsidRPr="00031034" w:rsidRDefault="00994586" w:rsidP="0034178C">
            <w:pPr>
              <w:jc w:val="center"/>
            </w:pPr>
            <w:r w:rsidRPr="00031034">
              <w:t>0,06</w:t>
            </w:r>
          </w:p>
        </w:tc>
        <w:tc>
          <w:tcPr>
            <w:tcW w:w="560" w:type="pct"/>
            <w:shd w:val="clear" w:color="auto" w:fill="auto"/>
            <w:vAlign w:val="center"/>
          </w:tcPr>
          <w:p w:rsidR="00994586" w:rsidRPr="00031034" w:rsidRDefault="00994586" w:rsidP="0034178C">
            <w:pPr>
              <w:jc w:val="center"/>
            </w:pPr>
            <w:r w:rsidRPr="00031034">
              <w:t>0,06</w:t>
            </w:r>
          </w:p>
        </w:tc>
        <w:tc>
          <w:tcPr>
            <w:tcW w:w="656" w:type="pct"/>
            <w:gridSpan w:val="2"/>
            <w:shd w:val="clear" w:color="auto" w:fill="auto"/>
            <w:vAlign w:val="center"/>
          </w:tcPr>
          <w:p w:rsidR="00994586" w:rsidRPr="00031034" w:rsidRDefault="00994586" w:rsidP="0034178C">
            <w:pPr>
              <w:jc w:val="center"/>
            </w:pPr>
            <w:r w:rsidRPr="00031034">
              <w:t>0,06</w:t>
            </w:r>
          </w:p>
        </w:tc>
      </w:tr>
      <w:tr w:rsidR="005D1BE2" w:rsidRPr="00031034" w:rsidTr="005D1BE2">
        <w:trPr>
          <w:trHeight w:val="276"/>
          <w:jc w:val="center"/>
        </w:trPr>
        <w:tc>
          <w:tcPr>
            <w:tcW w:w="5000" w:type="pct"/>
            <w:gridSpan w:val="11"/>
            <w:shd w:val="clear" w:color="auto" w:fill="auto"/>
            <w:vAlign w:val="center"/>
          </w:tcPr>
          <w:p w:rsidR="00A10360" w:rsidRPr="00031034" w:rsidRDefault="009D3615" w:rsidP="00375F06">
            <w:pPr>
              <w:widowControl w:val="0"/>
              <w:spacing w:before="20" w:after="20"/>
              <w:ind w:right="-79"/>
              <w:jc w:val="center"/>
              <w:rPr>
                <w:b/>
                <w:bCs/>
                <w:kern w:val="28"/>
              </w:rPr>
            </w:pPr>
            <w:r w:rsidRPr="00031034">
              <w:rPr>
                <w:i/>
              </w:rPr>
              <w:t xml:space="preserve">5.2. </w:t>
            </w:r>
            <w:r w:rsidR="00A10360" w:rsidRPr="00031034">
              <w:rPr>
                <w:i/>
              </w:rPr>
              <w:t>Транспортная инфраструктура</w:t>
            </w:r>
          </w:p>
        </w:tc>
      </w:tr>
      <w:tr w:rsidR="005D1BE2" w:rsidRPr="00031034" w:rsidTr="002C09C1">
        <w:trPr>
          <w:trHeight w:val="1203"/>
          <w:jc w:val="center"/>
        </w:trPr>
        <w:tc>
          <w:tcPr>
            <w:tcW w:w="335" w:type="pct"/>
            <w:gridSpan w:val="2"/>
            <w:shd w:val="clear" w:color="auto" w:fill="auto"/>
            <w:vAlign w:val="center"/>
          </w:tcPr>
          <w:p w:rsidR="00036869" w:rsidRPr="00031034" w:rsidRDefault="000479D0" w:rsidP="006E293D">
            <w:pPr>
              <w:spacing w:before="20" w:after="20"/>
              <w:ind w:right="-79"/>
              <w:jc w:val="center"/>
              <w:rPr>
                <w:bCs/>
                <w:kern w:val="28"/>
              </w:rPr>
            </w:pPr>
            <w:r w:rsidRPr="00031034">
              <w:rPr>
                <w:bCs/>
                <w:kern w:val="28"/>
              </w:rPr>
              <w:t>5.10</w:t>
            </w:r>
          </w:p>
        </w:tc>
        <w:tc>
          <w:tcPr>
            <w:tcW w:w="1587" w:type="pct"/>
            <w:shd w:val="clear" w:color="auto" w:fill="auto"/>
            <w:vAlign w:val="center"/>
          </w:tcPr>
          <w:p w:rsidR="00036869" w:rsidRPr="00031034" w:rsidRDefault="00036869" w:rsidP="006E293D">
            <w:pPr>
              <w:spacing w:before="20" w:after="20"/>
              <w:ind w:right="-79"/>
              <w:rPr>
                <w:bCs/>
                <w:kern w:val="28"/>
              </w:rPr>
            </w:pPr>
            <w:r w:rsidRPr="00031034">
              <w:rPr>
                <w:bCs/>
                <w:kern w:val="28"/>
              </w:rPr>
              <w:t>Гаражи (стоянки) для постоянного хранения индивидуального автомобильного транспорта жителей многоквартирной застройки</w:t>
            </w:r>
          </w:p>
        </w:tc>
        <w:tc>
          <w:tcPr>
            <w:tcW w:w="930" w:type="pct"/>
            <w:gridSpan w:val="2"/>
            <w:shd w:val="clear" w:color="auto" w:fill="auto"/>
            <w:vAlign w:val="center"/>
          </w:tcPr>
          <w:p w:rsidR="00036869" w:rsidRPr="00031034" w:rsidRDefault="00036869" w:rsidP="006E293D">
            <w:pPr>
              <w:spacing w:before="20" w:after="20"/>
              <w:ind w:right="-79"/>
              <w:jc w:val="center"/>
              <w:rPr>
                <w:bCs/>
                <w:kern w:val="28"/>
              </w:rPr>
            </w:pPr>
            <w:r w:rsidRPr="00031034">
              <w:rPr>
                <w:bCs/>
                <w:kern w:val="28"/>
              </w:rPr>
              <w:t>машино-место</w:t>
            </w:r>
          </w:p>
        </w:tc>
        <w:tc>
          <w:tcPr>
            <w:tcW w:w="932" w:type="pct"/>
            <w:gridSpan w:val="3"/>
            <w:tcBorders>
              <w:top w:val="single" w:sz="4" w:space="0" w:color="auto"/>
              <w:left w:val="nil"/>
              <w:bottom w:val="single" w:sz="4" w:space="0" w:color="auto"/>
              <w:right w:val="single" w:sz="4" w:space="0" w:color="auto"/>
            </w:tcBorders>
            <w:shd w:val="clear" w:color="auto" w:fill="auto"/>
            <w:vAlign w:val="center"/>
          </w:tcPr>
          <w:p w:rsidR="00036869" w:rsidRPr="00031034" w:rsidRDefault="0065528F" w:rsidP="00F05B8D">
            <w:pPr>
              <w:pStyle w:val="Osnovnoy"/>
              <w:suppressAutoHyphens/>
              <w:ind w:right="0" w:firstLine="0"/>
              <w:jc w:val="center"/>
              <w:rPr>
                <w:szCs w:val="24"/>
              </w:rPr>
            </w:pPr>
            <w:r w:rsidRPr="00031034">
              <w:rPr>
                <w:rFonts w:eastAsia="Calibri"/>
                <w:szCs w:val="24"/>
                <w:lang w:eastAsia="en-US"/>
              </w:rPr>
              <w:t>0</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036869" w:rsidRPr="00031034" w:rsidRDefault="0065528F" w:rsidP="00F05B8D">
            <w:pPr>
              <w:pStyle w:val="Osnovnoy"/>
              <w:suppressAutoHyphens/>
              <w:ind w:right="0" w:firstLine="0"/>
              <w:jc w:val="center"/>
              <w:rPr>
                <w:szCs w:val="24"/>
              </w:rPr>
            </w:pPr>
            <w:r w:rsidRPr="00031034">
              <w:rPr>
                <w:rFonts w:eastAsia="Calibri"/>
                <w:szCs w:val="24"/>
                <w:lang w:eastAsia="en-US"/>
              </w:rPr>
              <w:t>0</w:t>
            </w:r>
          </w:p>
        </w:tc>
        <w:tc>
          <w:tcPr>
            <w:tcW w:w="65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036869" w:rsidRPr="00031034" w:rsidRDefault="0065528F" w:rsidP="00F05B8D">
            <w:pPr>
              <w:pStyle w:val="Osnovnoy"/>
              <w:suppressAutoHyphens/>
              <w:ind w:right="0" w:firstLine="0"/>
              <w:jc w:val="center"/>
              <w:rPr>
                <w:szCs w:val="24"/>
              </w:rPr>
            </w:pPr>
            <w:r w:rsidRPr="00031034">
              <w:rPr>
                <w:rFonts w:eastAsia="Calibri"/>
                <w:szCs w:val="24"/>
                <w:lang w:eastAsia="en-US"/>
              </w:rPr>
              <w:t>0</w:t>
            </w:r>
          </w:p>
        </w:tc>
      </w:tr>
      <w:tr w:rsidR="005D1BE2" w:rsidRPr="00031034" w:rsidTr="002C09C1">
        <w:trPr>
          <w:trHeight w:val="560"/>
          <w:jc w:val="center"/>
        </w:trPr>
        <w:tc>
          <w:tcPr>
            <w:tcW w:w="335" w:type="pct"/>
            <w:gridSpan w:val="2"/>
            <w:shd w:val="clear" w:color="auto" w:fill="auto"/>
            <w:vAlign w:val="center"/>
          </w:tcPr>
          <w:p w:rsidR="00A10360" w:rsidRPr="00031034" w:rsidRDefault="000479D0" w:rsidP="006E293D">
            <w:pPr>
              <w:spacing w:before="20" w:after="20"/>
              <w:ind w:right="-79"/>
              <w:jc w:val="center"/>
              <w:rPr>
                <w:bCs/>
                <w:kern w:val="28"/>
              </w:rPr>
            </w:pPr>
            <w:r w:rsidRPr="00031034">
              <w:rPr>
                <w:bCs/>
                <w:kern w:val="28"/>
              </w:rPr>
              <w:t>5.11</w:t>
            </w:r>
          </w:p>
        </w:tc>
        <w:tc>
          <w:tcPr>
            <w:tcW w:w="1587" w:type="pct"/>
            <w:shd w:val="clear" w:color="auto" w:fill="auto"/>
            <w:vAlign w:val="center"/>
          </w:tcPr>
          <w:p w:rsidR="00A10360" w:rsidRPr="00031034" w:rsidRDefault="00A10360" w:rsidP="006E293D">
            <w:pPr>
              <w:spacing w:before="20" w:after="20"/>
              <w:ind w:right="-79"/>
              <w:rPr>
                <w:bCs/>
                <w:kern w:val="28"/>
              </w:rPr>
            </w:pPr>
            <w:r w:rsidRPr="00031034">
              <w:rPr>
                <w:bCs/>
                <w:kern w:val="28"/>
              </w:rPr>
              <w:t>Объекты технического сервиса автотранспортных средств</w:t>
            </w:r>
          </w:p>
        </w:tc>
        <w:tc>
          <w:tcPr>
            <w:tcW w:w="930" w:type="pct"/>
            <w:gridSpan w:val="2"/>
            <w:shd w:val="clear" w:color="auto" w:fill="auto"/>
            <w:vAlign w:val="center"/>
          </w:tcPr>
          <w:p w:rsidR="00A10360" w:rsidRPr="00031034" w:rsidRDefault="00A10360" w:rsidP="006E293D">
            <w:pPr>
              <w:spacing w:before="20" w:after="20"/>
              <w:ind w:right="-79"/>
              <w:jc w:val="center"/>
              <w:rPr>
                <w:bCs/>
                <w:kern w:val="28"/>
              </w:rPr>
            </w:pPr>
            <w:r w:rsidRPr="00031034">
              <w:rPr>
                <w:bCs/>
                <w:kern w:val="28"/>
              </w:rPr>
              <w:t>пост</w:t>
            </w:r>
          </w:p>
        </w:tc>
        <w:tc>
          <w:tcPr>
            <w:tcW w:w="93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A10360" w:rsidRPr="00031034" w:rsidRDefault="00036869" w:rsidP="006E69C7">
            <w:pPr>
              <w:pStyle w:val="Osnovnoy"/>
              <w:suppressAutoHyphens/>
              <w:ind w:right="0" w:firstLine="0"/>
              <w:jc w:val="center"/>
              <w:rPr>
                <w:rFonts w:eastAsia="Calibri"/>
                <w:szCs w:val="24"/>
                <w:lang w:eastAsia="en-US"/>
              </w:rPr>
            </w:pPr>
            <w:r w:rsidRPr="00031034">
              <w:rPr>
                <w:rFonts w:eastAsia="Calibri"/>
                <w:szCs w:val="24"/>
                <w:lang w:eastAsia="en-US"/>
              </w:rPr>
              <w:t>0</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A10360" w:rsidRPr="00031034" w:rsidRDefault="00036869" w:rsidP="006E69C7">
            <w:pPr>
              <w:pStyle w:val="Osnovnoy"/>
              <w:suppressAutoHyphens/>
              <w:ind w:right="0" w:firstLine="0"/>
              <w:jc w:val="center"/>
              <w:rPr>
                <w:rFonts w:eastAsia="Calibri"/>
                <w:szCs w:val="24"/>
                <w:lang w:eastAsia="en-US"/>
              </w:rPr>
            </w:pPr>
            <w:r w:rsidRPr="00031034">
              <w:rPr>
                <w:rFonts w:eastAsia="Calibri"/>
                <w:szCs w:val="24"/>
                <w:lang w:eastAsia="en-US"/>
              </w:rPr>
              <w:t>0</w:t>
            </w:r>
          </w:p>
        </w:tc>
        <w:tc>
          <w:tcPr>
            <w:tcW w:w="65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10360" w:rsidRPr="00031034" w:rsidRDefault="00036869" w:rsidP="006E69C7">
            <w:pPr>
              <w:pStyle w:val="Osnovnoy"/>
              <w:suppressAutoHyphens/>
              <w:ind w:right="0" w:firstLine="0"/>
              <w:jc w:val="center"/>
              <w:rPr>
                <w:rFonts w:eastAsia="Calibri"/>
                <w:szCs w:val="24"/>
                <w:lang w:eastAsia="en-US"/>
              </w:rPr>
            </w:pPr>
            <w:r w:rsidRPr="00031034">
              <w:rPr>
                <w:rFonts w:eastAsia="Calibri"/>
                <w:szCs w:val="24"/>
                <w:lang w:eastAsia="en-US"/>
              </w:rPr>
              <w:t>0</w:t>
            </w:r>
          </w:p>
        </w:tc>
      </w:tr>
      <w:tr w:rsidR="005D1BE2" w:rsidRPr="00031034" w:rsidTr="002C09C1">
        <w:trPr>
          <w:trHeight w:val="304"/>
          <w:jc w:val="center"/>
        </w:trPr>
        <w:tc>
          <w:tcPr>
            <w:tcW w:w="335" w:type="pct"/>
            <w:gridSpan w:val="2"/>
            <w:shd w:val="clear" w:color="auto" w:fill="auto"/>
            <w:vAlign w:val="center"/>
          </w:tcPr>
          <w:p w:rsidR="00A10360" w:rsidRPr="00031034" w:rsidRDefault="000479D0" w:rsidP="006E293D">
            <w:pPr>
              <w:spacing w:before="20" w:after="20"/>
              <w:ind w:right="-79"/>
              <w:jc w:val="center"/>
              <w:rPr>
                <w:bCs/>
                <w:kern w:val="28"/>
              </w:rPr>
            </w:pPr>
            <w:r w:rsidRPr="00031034">
              <w:rPr>
                <w:bCs/>
                <w:kern w:val="28"/>
              </w:rPr>
              <w:t>5.12</w:t>
            </w:r>
          </w:p>
        </w:tc>
        <w:tc>
          <w:tcPr>
            <w:tcW w:w="1587" w:type="pct"/>
            <w:shd w:val="clear" w:color="auto" w:fill="auto"/>
            <w:vAlign w:val="center"/>
          </w:tcPr>
          <w:p w:rsidR="00A10360" w:rsidRPr="00031034" w:rsidRDefault="00A10360" w:rsidP="006E293D">
            <w:pPr>
              <w:spacing w:before="20" w:after="20"/>
              <w:ind w:right="-79"/>
              <w:rPr>
                <w:bCs/>
                <w:kern w:val="28"/>
              </w:rPr>
            </w:pPr>
            <w:r w:rsidRPr="00031034">
              <w:rPr>
                <w:bCs/>
                <w:kern w:val="28"/>
              </w:rPr>
              <w:t>Велодорожки</w:t>
            </w:r>
          </w:p>
        </w:tc>
        <w:tc>
          <w:tcPr>
            <w:tcW w:w="930" w:type="pct"/>
            <w:gridSpan w:val="2"/>
            <w:shd w:val="clear" w:color="auto" w:fill="auto"/>
            <w:vAlign w:val="center"/>
          </w:tcPr>
          <w:p w:rsidR="00A10360" w:rsidRPr="00031034" w:rsidRDefault="00A10360" w:rsidP="006E293D">
            <w:pPr>
              <w:spacing w:before="20" w:after="20"/>
              <w:ind w:right="-79"/>
              <w:jc w:val="center"/>
              <w:rPr>
                <w:bCs/>
                <w:kern w:val="28"/>
              </w:rPr>
            </w:pPr>
            <w:r w:rsidRPr="00031034">
              <w:rPr>
                <w:bCs/>
                <w:kern w:val="28"/>
              </w:rPr>
              <w:t>единиц</w:t>
            </w:r>
          </w:p>
        </w:tc>
        <w:tc>
          <w:tcPr>
            <w:tcW w:w="932" w:type="pct"/>
            <w:gridSpan w:val="3"/>
            <w:shd w:val="clear" w:color="auto" w:fill="auto"/>
            <w:vAlign w:val="center"/>
          </w:tcPr>
          <w:p w:rsidR="00A10360" w:rsidRPr="00031034" w:rsidRDefault="00036869" w:rsidP="006E69C7">
            <w:pPr>
              <w:pStyle w:val="Osnovnoy"/>
              <w:suppressAutoHyphens/>
              <w:ind w:right="0" w:firstLine="0"/>
              <w:jc w:val="center"/>
              <w:rPr>
                <w:rFonts w:eastAsia="Calibri"/>
                <w:szCs w:val="24"/>
                <w:lang w:eastAsia="en-US"/>
              </w:rPr>
            </w:pPr>
            <w:r w:rsidRPr="00031034">
              <w:rPr>
                <w:rFonts w:eastAsia="Calibri"/>
                <w:szCs w:val="24"/>
                <w:lang w:eastAsia="en-US"/>
              </w:rPr>
              <w:t>0</w:t>
            </w:r>
          </w:p>
        </w:tc>
        <w:tc>
          <w:tcPr>
            <w:tcW w:w="560" w:type="pct"/>
            <w:shd w:val="clear" w:color="auto" w:fill="auto"/>
            <w:vAlign w:val="center"/>
          </w:tcPr>
          <w:p w:rsidR="00A10360" w:rsidRPr="00031034" w:rsidRDefault="00036869" w:rsidP="006E69C7">
            <w:pPr>
              <w:pStyle w:val="Osnovnoy"/>
              <w:suppressAutoHyphens/>
              <w:ind w:right="0" w:firstLine="0"/>
              <w:jc w:val="center"/>
              <w:rPr>
                <w:rFonts w:eastAsia="Calibri"/>
                <w:szCs w:val="24"/>
                <w:lang w:eastAsia="en-US"/>
              </w:rPr>
            </w:pPr>
            <w:r w:rsidRPr="00031034">
              <w:rPr>
                <w:rFonts w:eastAsia="Calibri"/>
                <w:szCs w:val="24"/>
                <w:lang w:eastAsia="en-US"/>
              </w:rPr>
              <w:t>0</w:t>
            </w:r>
          </w:p>
        </w:tc>
        <w:tc>
          <w:tcPr>
            <w:tcW w:w="656" w:type="pct"/>
            <w:gridSpan w:val="2"/>
            <w:shd w:val="clear" w:color="auto" w:fill="auto"/>
            <w:vAlign w:val="center"/>
          </w:tcPr>
          <w:p w:rsidR="00A10360" w:rsidRPr="00031034" w:rsidRDefault="00036869" w:rsidP="006E69C7">
            <w:pPr>
              <w:pStyle w:val="Osnovnoy"/>
              <w:suppressAutoHyphens/>
              <w:ind w:right="0" w:firstLine="0"/>
              <w:jc w:val="center"/>
              <w:rPr>
                <w:rFonts w:eastAsia="Calibri"/>
                <w:szCs w:val="24"/>
                <w:lang w:eastAsia="en-US"/>
              </w:rPr>
            </w:pPr>
            <w:r w:rsidRPr="00031034">
              <w:rPr>
                <w:rFonts w:eastAsia="Calibri"/>
                <w:szCs w:val="24"/>
                <w:lang w:eastAsia="en-US"/>
              </w:rPr>
              <w:t>0</w:t>
            </w:r>
          </w:p>
        </w:tc>
      </w:tr>
      <w:tr w:rsidR="005D1BE2" w:rsidRPr="00031034" w:rsidTr="005D1BE2">
        <w:trPr>
          <w:trHeight w:val="267"/>
          <w:jc w:val="center"/>
        </w:trPr>
        <w:tc>
          <w:tcPr>
            <w:tcW w:w="5000" w:type="pct"/>
            <w:gridSpan w:val="11"/>
            <w:shd w:val="clear" w:color="auto" w:fill="auto"/>
            <w:vAlign w:val="center"/>
          </w:tcPr>
          <w:p w:rsidR="00A10360" w:rsidRPr="00031034" w:rsidRDefault="009D3615" w:rsidP="000479D0">
            <w:pPr>
              <w:widowControl w:val="0"/>
              <w:spacing w:before="20" w:after="20"/>
              <w:ind w:right="-79"/>
              <w:jc w:val="center"/>
              <w:rPr>
                <w:b/>
                <w:bCs/>
                <w:kern w:val="28"/>
              </w:rPr>
            </w:pPr>
            <w:r w:rsidRPr="00031034">
              <w:rPr>
                <w:bCs/>
                <w:i/>
                <w:kern w:val="28"/>
              </w:rPr>
              <w:t xml:space="preserve">5.3. </w:t>
            </w:r>
            <w:r w:rsidR="00A10360" w:rsidRPr="00031034">
              <w:rPr>
                <w:bCs/>
                <w:i/>
                <w:kern w:val="28"/>
              </w:rPr>
              <w:t>Инженерной  инфраструктуры</w:t>
            </w:r>
          </w:p>
        </w:tc>
      </w:tr>
      <w:tr w:rsidR="005D1BE2" w:rsidRPr="00031034" w:rsidTr="002C09C1">
        <w:trPr>
          <w:trHeight w:val="133"/>
          <w:jc w:val="center"/>
        </w:trPr>
        <w:tc>
          <w:tcPr>
            <w:tcW w:w="335" w:type="pct"/>
            <w:gridSpan w:val="2"/>
            <w:shd w:val="clear" w:color="auto" w:fill="auto"/>
            <w:vAlign w:val="center"/>
          </w:tcPr>
          <w:p w:rsidR="00A10360" w:rsidRPr="00031034" w:rsidRDefault="00A10360" w:rsidP="006E293D">
            <w:pPr>
              <w:spacing w:before="20" w:after="20"/>
              <w:ind w:right="-79"/>
              <w:jc w:val="both"/>
              <w:rPr>
                <w:bCs/>
                <w:i/>
                <w:kern w:val="28"/>
              </w:rPr>
            </w:pPr>
          </w:p>
        </w:tc>
        <w:tc>
          <w:tcPr>
            <w:tcW w:w="4665" w:type="pct"/>
            <w:gridSpan w:val="9"/>
            <w:tcBorders>
              <w:top w:val="nil"/>
              <w:bottom w:val="nil"/>
            </w:tcBorders>
            <w:shd w:val="clear" w:color="auto" w:fill="auto"/>
            <w:vAlign w:val="center"/>
          </w:tcPr>
          <w:p w:rsidR="00A10360" w:rsidRPr="00031034" w:rsidRDefault="00A60500" w:rsidP="000C1F23">
            <w:pPr>
              <w:spacing w:before="20" w:after="20"/>
              <w:ind w:right="-79"/>
              <w:jc w:val="center"/>
              <w:rPr>
                <w:bCs/>
                <w:i/>
                <w:kern w:val="28"/>
              </w:rPr>
            </w:pPr>
            <w:r w:rsidRPr="00031034">
              <w:rPr>
                <w:bCs/>
                <w:i/>
                <w:kern w:val="28"/>
              </w:rPr>
              <w:t>5.3.1 </w:t>
            </w:r>
            <w:r w:rsidR="00A10360" w:rsidRPr="00031034">
              <w:rPr>
                <w:bCs/>
                <w:i/>
                <w:kern w:val="28"/>
              </w:rPr>
              <w:t>Водоснабжение</w:t>
            </w:r>
          </w:p>
        </w:tc>
      </w:tr>
      <w:tr w:rsidR="005D1BE2" w:rsidRPr="00031034" w:rsidTr="002C09C1">
        <w:trPr>
          <w:trHeight w:val="516"/>
          <w:jc w:val="center"/>
        </w:trPr>
        <w:tc>
          <w:tcPr>
            <w:tcW w:w="335" w:type="pct"/>
            <w:gridSpan w:val="2"/>
            <w:shd w:val="clear" w:color="auto" w:fill="auto"/>
            <w:vAlign w:val="center"/>
          </w:tcPr>
          <w:p w:rsidR="00375F06" w:rsidRPr="00031034" w:rsidRDefault="000479D0" w:rsidP="006E293D">
            <w:pPr>
              <w:widowControl w:val="0"/>
              <w:spacing w:before="20" w:after="20"/>
              <w:jc w:val="center"/>
            </w:pPr>
            <w:r w:rsidRPr="00031034">
              <w:t>5.13</w:t>
            </w:r>
          </w:p>
        </w:tc>
        <w:tc>
          <w:tcPr>
            <w:tcW w:w="1587" w:type="pct"/>
            <w:shd w:val="clear" w:color="auto" w:fill="auto"/>
            <w:vAlign w:val="center"/>
          </w:tcPr>
          <w:p w:rsidR="00375F06" w:rsidRPr="00031034" w:rsidRDefault="00375F06" w:rsidP="006E293D">
            <w:pPr>
              <w:spacing w:before="20" w:after="20"/>
            </w:pPr>
            <w:r w:rsidRPr="00031034">
              <w:t>Расч</w:t>
            </w:r>
            <w:r w:rsidR="006A6BA5" w:rsidRPr="00031034">
              <w:t>е</w:t>
            </w:r>
            <w:r w:rsidRPr="00031034">
              <w:t>тное потребление воды питьевого качества</w:t>
            </w:r>
          </w:p>
        </w:tc>
        <w:tc>
          <w:tcPr>
            <w:tcW w:w="930" w:type="pct"/>
            <w:gridSpan w:val="2"/>
            <w:shd w:val="clear" w:color="auto" w:fill="auto"/>
            <w:vAlign w:val="center"/>
          </w:tcPr>
          <w:p w:rsidR="00375F06" w:rsidRPr="00031034" w:rsidRDefault="00375F06" w:rsidP="006E293D">
            <w:pPr>
              <w:spacing w:before="20" w:after="20"/>
              <w:jc w:val="center"/>
            </w:pPr>
            <w:r w:rsidRPr="00031034">
              <w:t>тыс. куб. м/сут.</w:t>
            </w:r>
          </w:p>
        </w:tc>
        <w:tc>
          <w:tcPr>
            <w:tcW w:w="932" w:type="pct"/>
            <w:gridSpan w:val="3"/>
            <w:shd w:val="clear" w:color="auto" w:fill="auto"/>
            <w:vAlign w:val="center"/>
          </w:tcPr>
          <w:p w:rsidR="00375F06" w:rsidRPr="00031034" w:rsidRDefault="009D01A7" w:rsidP="009D01A7">
            <w:pPr>
              <w:pStyle w:val="Osnovnoy"/>
              <w:suppressAutoHyphens/>
              <w:ind w:right="0" w:firstLine="0"/>
              <w:jc w:val="center"/>
              <w:rPr>
                <w:rFonts w:eastAsia="Calibri"/>
                <w:szCs w:val="24"/>
                <w:lang w:eastAsia="en-US"/>
              </w:rPr>
            </w:pPr>
            <w:r w:rsidRPr="00031034">
              <w:rPr>
                <w:rFonts w:eastAsia="Calibri"/>
                <w:szCs w:val="24"/>
                <w:lang w:eastAsia="en-US"/>
              </w:rPr>
              <w:t>-</w:t>
            </w:r>
            <w:r w:rsidR="00375F06" w:rsidRPr="00031034">
              <w:rPr>
                <w:rFonts w:eastAsia="Calibri"/>
                <w:szCs w:val="24"/>
                <w:lang w:eastAsia="en-US"/>
              </w:rPr>
              <w:t>/</w:t>
            </w:r>
            <w:r w:rsidRPr="00031034">
              <w:rPr>
                <w:rFonts w:eastAsia="Calibri"/>
                <w:szCs w:val="24"/>
                <w:lang w:eastAsia="en-US"/>
              </w:rPr>
              <w:t>-</w:t>
            </w:r>
          </w:p>
        </w:tc>
        <w:tc>
          <w:tcPr>
            <w:tcW w:w="560" w:type="pct"/>
            <w:shd w:val="clear" w:color="auto" w:fill="auto"/>
            <w:vAlign w:val="center"/>
          </w:tcPr>
          <w:p w:rsidR="00375F06" w:rsidRPr="00031034" w:rsidRDefault="00375F06" w:rsidP="00300B07">
            <w:pPr>
              <w:pStyle w:val="Osnovnoy"/>
              <w:suppressAutoHyphens/>
              <w:ind w:right="0" w:firstLine="0"/>
              <w:jc w:val="center"/>
              <w:rPr>
                <w:rFonts w:eastAsia="Calibri"/>
                <w:szCs w:val="24"/>
                <w:lang w:eastAsia="en-US"/>
              </w:rPr>
            </w:pPr>
            <w:r w:rsidRPr="00031034">
              <w:rPr>
                <w:rFonts w:eastAsia="Calibri"/>
                <w:szCs w:val="24"/>
                <w:lang w:eastAsia="en-US"/>
              </w:rPr>
              <w:t>0,</w:t>
            </w:r>
            <w:r w:rsidR="00300B07" w:rsidRPr="00031034">
              <w:rPr>
                <w:rFonts w:eastAsia="Calibri"/>
                <w:szCs w:val="24"/>
                <w:lang w:eastAsia="en-US"/>
              </w:rPr>
              <w:t>1</w:t>
            </w:r>
            <w:r w:rsidR="009D01A7" w:rsidRPr="00031034">
              <w:rPr>
                <w:rFonts w:eastAsia="Calibri"/>
                <w:szCs w:val="24"/>
                <w:lang w:eastAsia="en-US"/>
              </w:rPr>
              <w:t>0</w:t>
            </w:r>
            <w:r w:rsidR="00300B07" w:rsidRPr="00031034">
              <w:rPr>
                <w:rFonts w:eastAsia="Calibri"/>
                <w:szCs w:val="24"/>
                <w:lang w:eastAsia="en-US"/>
              </w:rPr>
              <w:t>5</w:t>
            </w:r>
          </w:p>
        </w:tc>
        <w:tc>
          <w:tcPr>
            <w:tcW w:w="656" w:type="pct"/>
            <w:gridSpan w:val="2"/>
            <w:shd w:val="clear" w:color="auto" w:fill="auto"/>
            <w:vAlign w:val="center"/>
          </w:tcPr>
          <w:p w:rsidR="00375F06" w:rsidRPr="00031034" w:rsidRDefault="00375F06" w:rsidP="00300B07">
            <w:pPr>
              <w:pStyle w:val="Osnovnoy"/>
              <w:suppressAutoHyphens/>
              <w:ind w:right="0" w:firstLine="0"/>
              <w:jc w:val="center"/>
              <w:rPr>
                <w:rFonts w:eastAsia="Calibri"/>
                <w:szCs w:val="24"/>
                <w:lang w:eastAsia="en-US"/>
              </w:rPr>
            </w:pPr>
            <w:r w:rsidRPr="00031034">
              <w:rPr>
                <w:rFonts w:eastAsia="Calibri"/>
                <w:szCs w:val="24"/>
                <w:lang w:eastAsia="en-US"/>
              </w:rPr>
              <w:t>0,</w:t>
            </w:r>
            <w:r w:rsidR="00300B07" w:rsidRPr="00031034">
              <w:rPr>
                <w:rFonts w:eastAsia="Calibri"/>
                <w:szCs w:val="24"/>
                <w:lang w:eastAsia="en-US"/>
              </w:rPr>
              <w:t>11</w:t>
            </w:r>
            <w:r w:rsidR="009D01A7" w:rsidRPr="00031034">
              <w:rPr>
                <w:rFonts w:eastAsia="Calibri"/>
                <w:szCs w:val="24"/>
                <w:lang w:eastAsia="en-US"/>
              </w:rPr>
              <w:t>5</w:t>
            </w:r>
          </w:p>
        </w:tc>
      </w:tr>
      <w:tr w:rsidR="005D1BE2" w:rsidRPr="00031034" w:rsidTr="002C09C1">
        <w:trPr>
          <w:trHeight w:val="117"/>
          <w:jc w:val="center"/>
        </w:trPr>
        <w:tc>
          <w:tcPr>
            <w:tcW w:w="335" w:type="pct"/>
            <w:gridSpan w:val="2"/>
            <w:shd w:val="clear" w:color="auto" w:fill="auto"/>
            <w:vAlign w:val="center"/>
          </w:tcPr>
          <w:p w:rsidR="00A10360" w:rsidRPr="00031034" w:rsidRDefault="00A10360" w:rsidP="006E293D">
            <w:pPr>
              <w:spacing w:before="20" w:after="20"/>
              <w:ind w:right="-79"/>
              <w:jc w:val="center"/>
              <w:rPr>
                <w:bCs/>
                <w:i/>
                <w:kern w:val="28"/>
              </w:rPr>
            </w:pPr>
          </w:p>
        </w:tc>
        <w:tc>
          <w:tcPr>
            <w:tcW w:w="4665" w:type="pct"/>
            <w:gridSpan w:val="9"/>
            <w:shd w:val="clear" w:color="auto" w:fill="auto"/>
            <w:vAlign w:val="center"/>
          </w:tcPr>
          <w:p w:rsidR="00A10360" w:rsidRPr="00031034" w:rsidRDefault="009D3615" w:rsidP="000C1F23">
            <w:pPr>
              <w:spacing w:before="20" w:after="20"/>
              <w:ind w:right="-79"/>
              <w:jc w:val="center"/>
              <w:rPr>
                <w:bCs/>
                <w:i/>
                <w:kern w:val="28"/>
              </w:rPr>
            </w:pPr>
            <w:r w:rsidRPr="00031034">
              <w:rPr>
                <w:bCs/>
                <w:i/>
                <w:kern w:val="28"/>
              </w:rPr>
              <w:t xml:space="preserve">5.3.2 </w:t>
            </w:r>
            <w:r w:rsidR="00A10360" w:rsidRPr="00031034">
              <w:rPr>
                <w:bCs/>
                <w:i/>
                <w:kern w:val="28"/>
              </w:rPr>
              <w:t>Водоотведение</w:t>
            </w:r>
          </w:p>
        </w:tc>
      </w:tr>
      <w:tr w:rsidR="005D1BE2" w:rsidRPr="00031034" w:rsidTr="002C09C1">
        <w:trPr>
          <w:trHeight w:val="533"/>
          <w:jc w:val="center"/>
        </w:trPr>
        <w:tc>
          <w:tcPr>
            <w:tcW w:w="335" w:type="pct"/>
            <w:gridSpan w:val="2"/>
            <w:shd w:val="clear" w:color="auto" w:fill="auto"/>
            <w:vAlign w:val="center"/>
          </w:tcPr>
          <w:p w:rsidR="00375F06" w:rsidRPr="00031034" w:rsidRDefault="000479D0" w:rsidP="006E293D">
            <w:pPr>
              <w:spacing w:before="20" w:after="20"/>
              <w:jc w:val="center"/>
            </w:pPr>
            <w:r w:rsidRPr="00031034">
              <w:t>5.14</w:t>
            </w:r>
          </w:p>
        </w:tc>
        <w:tc>
          <w:tcPr>
            <w:tcW w:w="1587" w:type="pct"/>
            <w:shd w:val="clear" w:color="auto" w:fill="auto"/>
            <w:vAlign w:val="center"/>
          </w:tcPr>
          <w:p w:rsidR="00375F06" w:rsidRPr="00031034" w:rsidRDefault="00375F06" w:rsidP="006E293D">
            <w:pPr>
              <w:spacing w:before="20" w:after="20"/>
            </w:pPr>
            <w:r w:rsidRPr="00031034">
              <w:t>Объем водоотведения на очистные сооружения бытовых стоков</w:t>
            </w:r>
          </w:p>
        </w:tc>
        <w:tc>
          <w:tcPr>
            <w:tcW w:w="930" w:type="pct"/>
            <w:gridSpan w:val="2"/>
            <w:shd w:val="clear" w:color="auto" w:fill="auto"/>
            <w:vAlign w:val="center"/>
          </w:tcPr>
          <w:p w:rsidR="00375F06" w:rsidRPr="00031034" w:rsidRDefault="00375F06" w:rsidP="006E293D">
            <w:pPr>
              <w:spacing w:before="20" w:after="20"/>
              <w:jc w:val="center"/>
            </w:pPr>
            <w:r w:rsidRPr="00031034">
              <w:t>тыс. куб. м/сут.</w:t>
            </w:r>
          </w:p>
        </w:tc>
        <w:tc>
          <w:tcPr>
            <w:tcW w:w="932" w:type="pct"/>
            <w:gridSpan w:val="3"/>
            <w:shd w:val="clear" w:color="auto" w:fill="auto"/>
            <w:vAlign w:val="center"/>
          </w:tcPr>
          <w:p w:rsidR="00375F06" w:rsidRPr="00031034" w:rsidRDefault="009D01A7" w:rsidP="009D01A7">
            <w:pPr>
              <w:pStyle w:val="Osnovnoy"/>
              <w:suppressAutoHyphens/>
              <w:ind w:right="0" w:firstLine="0"/>
              <w:jc w:val="center"/>
              <w:rPr>
                <w:rFonts w:eastAsia="Calibri"/>
                <w:szCs w:val="24"/>
                <w:lang w:eastAsia="en-US"/>
              </w:rPr>
            </w:pPr>
            <w:r w:rsidRPr="00031034">
              <w:rPr>
                <w:rFonts w:eastAsia="Calibri"/>
                <w:szCs w:val="24"/>
                <w:lang w:eastAsia="en-US"/>
              </w:rPr>
              <w:t>-</w:t>
            </w:r>
            <w:r w:rsidR="00375F06" w:rsidRPr="00031034">
              <w:rPr>
                <w:rFonts w:eastAsia="Calibri"/>
                <w:szCs w:val="24"/>
                <w:lang w:eastAsia="en-US"/>
              </w:rPr>
              <w:t>/</w:t>
            </w:r>
            <w:r w:rsidRPr="00031034">
              <w:rPr>
                <w:rFonts w:eastAsia="Calibri"/>
                <w:szCs w:val="24"/>
                <w:lang w:eastAsia="en-US"/>
              </w:rPr>
              <w:t>-</w:t>
            </w:r>
          </w:p>
        </w:tc>
        <w:tc>
          <w:tcPr>
            <w:tcW w:w="560" w:type="pct"/>
            <w:shd w:val="clear" w:color="auto" w:fill="auto"/>
            <w:vAlign w:val="center"/>
          </w:tcPr>
          <w:p w:rsidR="00375F06" w:rsidRPr="00031034" w:rsidRDefault="00375F06" w:rsidP="00300B07">
            <w:pPr>
              <w:pStyle w:val="Osnovnoy"/>
              <w:suppressAutoHyphens/>
              <w:ind w:right="0" w:firstLine="0"/>
              <w:jc w:val="center"/>
              <w:rPr>
                <w:rFonts w:eastAsia="Calibri"/>
                <w:szCs w:val="24"/>
                <w:lang w:eastAsia="en-US"/>
              </w:rPr>
            </w:pPr>
            <w:r w:rsidRPr="00031034">
              <w:rPr>
                <w:rFonts w:eastAsia="Calibri"/>
                <w:szCs w:val="24"/>
                <w:lang w:eastAsia="en-US"/>
              </w:rPr>
              <w:t>0,</w:t>
            </w:r>
            <w:r w:rsidR="009D01A7" w:rsidRPr="00031034">
              <w:rPr>
                <w:rFonts w:eastAsia="Calibri"/>
                <w:szCs w:val="24"/>
                <w:lang w:eastAsia="en-US"/>
              </w:rPr>
              <w:t>0</w:t>
            </w:r>
            <w:r w:rsidR="00300B07" w:rsidRPr="00031034">
              <w:rPr>
                <w:rFonts w:eastAsia="Calibri"/>
                <w:szCs w:val="24"/>
                <w:lang w:eastAsia="en-US"/>
              </w:rPr>
              <w:t>57</w:t>
            </w:r>
          </w:p>
        </w:tc>
        <w:tc>
          <w:tcPr>
            <w:tcW w:w="656" w:type="pct"/>
            <w:gridSpan w:val="2"/>
            <w:shd w:val="clear" w:color="auto" w:fill="auto"/>
            <w:vAlign w:val="center"/>
          </w:tcPr>
          <w:p w:rsidR="00375F06" w:rsidRPr="00031034" w:rsidRDefault="00375F06" w:rsidP="00300B07">
            <w:pPr>
              <w:pStyle w:val="Osnovnoy"/>
              <w:suppressAutoHyphens/>
              <w:ind w:right="0" w:firstLine="0"/>
              <w:jc w:val="center"/>
              <w:rPr>
                <w:rFonts w:eastAsia="Calibri"/>
                <w:szCs w:val="24"/>
                <w:lang w:eastAsia="en-US"/>
              </w:rPr>
            </w:pPr>
            <w:r w:rsidRPr="00031034">
              <w:rPr>
                <w:rFonts w:eastAsia="Calibri"/>
                <w:szCs w:val="24"/>
                <w:lang w:eastAsia="en-US"/>
              </w:rPr>
              <w:t>0,</w:t>
            </w:r>
            <w:r w:rsidR="009D01A7" w:rsidRPr="00031034">
              <w:rPr>
                <w:rFonts w:eastAsia="Calibri"/>
                <w:szCs w:val="24"/>
                <w:lang w:eastAsia="en-US"/>
              </w:rPr>
              <w:t>0</w:t>
            </w:r>
            <w:r w:rsidR="00300B07" w:rsidRPr="00031034">
              <w:rPr>
                <w:rFonts w:eastAsia="Calibri"/>
                <w:szCs w:val="24"/>
                <w:lang w:eastAsia="en-US"/>
              </w:rPr>
              <w:t>67</w:t>
            </w:r>
          </w:p>
        </w:tc>
      </w:tr>
      <w:tr w:rsidR="005D1BE2" w:rsidRPr="00031034" w:rsidTr="002C09C1">
        <w:trPr>
          <w:trHeight w:val="531"/>
          <w:jc w:val="center"/>
        </w:trPr>
        <w:tc>
          <w:tcPr>
            <w:tcW w:w="335" w:type="pct"/>
            <w:gridSpan w:val="2"/>
            <w:shd w:val="clear" w:color="auto" w:fill="auto"/>
            <w:vAlign w:val="center"/>
          </w:tcPr>
          <w:p w:rsidR="00375F06" w:rsidRPr="00031034" w:rsidRDefault="000479D0" w:rsidP="006E293D">
            <w:pPr>
              <w:spacing w:before="20" w:after="20"/>
              <w:jc w:val="center"/>
            </w:pPr>
            <w:r w:rsidRPr="00031034">
              <w:t>5.15</w:t>
            </w:r>
          </w:p>
        </w:tc>
        <w:tc>
          <w:tcPr>
            <w:tcW w:w="1587" w:type="pct"/>
            <w:shd w:val="clear" w:color="auto" w:fill="auto"/>
            <w:vAlign w:val="center"/>
          </w:tcPr>
          <w:p w:rsidR="00375F06" w:rsidRPr="00031034" w:rsidRDefault="00375F06" w:rsidP="006E293D">
            <w:pPr>
              <w:spacing w:before="20" w:after="20"/>
            </w:pPr>
            <w:r w:rsidRPr="00031034">
              <w:t>Объем водоотведения на очистные сооружения поверхностного стока</w:t>
            </w:r>
          </w:p>
        </w:tc>
        <w:tc>
          <w:tcPr>
            <w:tcW w:w="930" w:type="pct"/>
            <w:gridSpan w:val="2"/>
            <w:shd w:val="clear" w:color="auto" w:fill="auto"/>
            <w:vAlign w:val="center"/>
          </w:tcPr>
          <w:p w:rsidR="00375F06" w:rsidRPr="00031034" w:rsidRDefault="00375F06" w:rsidP="006E293D">
            <w:pPr>
              <w:spacing w:before="20" w:after="20"/>
              <w:jc w:val="center"/>
            </w:pPr>
            <w:r w:rsidRPr="00031034">
              <w:t>тыс. куб. м/год</w:t>
            </w:r>
          </w:p>
        </w:tc>
        <w:tc>
          <w:tcPr>
            <w:tcW w:w="932" w:type="pct"/>
            <w:gridSpan w:val="3"/>
            <w:shd w:val="clear" w:color="auto" w:fill="auto"/>
            <w:vAlign w:val="center"/>
          </w:tcPr>
          <w:p w:rsidR="00375F06" w:rsidRPr="00031034" w:rsidRDefault="009D01A7" w:rsidP="009D01A7">
            <w:pPr>
              <w:pStyle w:val="Osnovnoy"/>
              <w:suppressAutoHyphens/>
              <w:ind w:right="0" w:firstLine="0"/>
              <w:jc w:val="center"/>
              <w:rPr>
                <w:rFonts w:eastAsia="Calibri"/>
                <w:szCs w:val="24"/>
                <w:lang w:eastAsia="en-US"/>
              </w:rPr>
            </w:pPr>
            <w:r w:rsidRPr="00031034">
              <w:rPr>
                <w:rFonts w:eastAsia="Calibri"/>
                <w:szCs w:val="24"/>
                <w:lang w:eastAsia="en-US"/>
              </w:rPr>
              <w:t>-</w:t>
            </w:r>
            <w:r w:rsidR="00375F06" w:rsidRPr="00031034">
              <w:rPr>
                <w:rFonts w:eastAsia="Calibri"/>
                <w:szCs w:val="24"/>
                <w:lang w:eastAsia="en-US"/>
              </w:rPr>
              <w:t>/</w:t>
            </w:r>
            <w:r w:rsidRPr="00031034">
              <w:rPr>
                <w:rFonts w:eastAsia="Calibri"/>
                <w:szCs w:val="24"/>
                <w:lang w:eastAsia="en-US"/>
              </w:rPr>
              <w:t>-</w:t>
            </w:r>
          </w:p>
        </w:tc>
        <w:tc>
          <w:tcPr>
            <w:tcW w:w="560" w:type="pct"/>
            <w:shd w:val="clear" w:color="auto" w:fill="auto"/>
            <w:vAlign w:val="center"/>
          </w:tcPr>
          <w:p w:rsidR="00375F06" w:rsidRPr="00031034" w:rsidRDefault="00300B07" w:rsidP="009D01A7">
            <w:pPr>
              <w:pStyle w:val="Osnovnoy"/>
              <w:suppressAutoHyphens/>
              <w:ind w:right="0" w:firstLine="0"/>
              <w:jc w:val="center"/>
              <w:rPr>
                <w:rFonts w:eastAsia="Calibri"/>
                <w:szCs w:val="24"/>
                <w:lang w:eastAsia="en-US"/>
              </w:rPr>
            </w:pPr>
            <w:r w:rsidRPr="00031034">
              <w:rPr>
                <w:rFonts w:eastAsia="Calibri"/>
                <w:szCs w:val="24"/>
                <w:lang w:eastAsia="en-US"/>
              </w:rPr>
              <w:t>-</w:t>
            </w:r>
          </w:p>
        </w:tc>
        <w:tc>
          <w:tcPr>
            <w:tcW w:w="656" w:type="pct"/>
            <w:gridSpan w:val="2"/>
            <w:shd w:val="clear" w:color="auto" w:fill="auto"/>
            <w:vAlign w:val="center"/>
          </w:tcPr>
          <w:p w:rsidR="00375F06" w:rsidRPr="00031034" w:rsidRDefault="00300B07" w:rsidP="00300B07">
            <w:pPr>
              <w:pStyle w:val="Osnovnoy"/>
              <w:suppressAutoHyphens/>
              <w:ind w:right="0" w:firstLine="0"/>
              <w:jc w:val="center"/>
              <w:rPr>
                <w:rFonts w:eastAsia="Calibri"/>
                <w:szCs w:val="24"/>
                <w:lang w:eastAsia="en-US"/>
              </w:rPr>
            </w:pPr>
            <w:r w:rsidRPr="00031034">
              <w:rPr>
                <w:rFonts w:eastAsia="Calibri"/>
                <w:szCs w:val="24"/>
                <w:lang w:eastAsia="en-US"/>
              </w:rPr>
              <w:t>1</w:t>
            </w:r>
            <w:r w:rsidR="00375F06" w:rsidRPr="00031034">
              <w:rPr>
                <w:rFonts w:eastAsia="Calibri"/>
                <w:szCs w:val="24"/>
                <w:lang w:eastAsia="en-US"/>
              </w:rPr>
              <w:t>,</w:t>
            </w:r>
            <w:r w:rsidRPr="00031034">
              <w:rPr>
                <w:rFonts w:eastAsia="Calibri"/>
                <w:szCs w:val="24"/>
                <w:lang w:eastAsia="en-US"/>
              </w:rPr>
              <w:t>09</w:t>
            </w:r>
          </w:p>
        </w:tc>
      </w:tr>
      <w:tr w:rsidR="005D1BE2" w:rsidRPr="00031034" w:rsidTr="002C09C1">
        <w:trPr>
          <w:trHeight w:val="187"/>
          <w:jc w:val="center"/>
        </w:trPr>
        <w:tc>
          <w:tcPr>
            <w:tcW w:w="335" w:type="pct"/>
            <w:gridSpan w:val="2"/>
            <w:shd w:val="clear" w:color="auto" w:fill="auto"/>
            <w:vAlign w:val="center"/>
          </w:tcPr>
          <w:p w:rsidR="00A10360" w:rsidRPr="00031034" w:rsidRDefault="00A10360" w:rsidP="006E293D">
            <w:pPr>
              <w:widowControl w:val="0"/>
              <w:spacing w:before="20" w:after="20"/>
              <w:ind w:right="-79"/>
              <w:jc w:val="center"/>
              <w:rPr>
                <w:bCs/>
                <w:i/>
                <w:kern w:val="28"/>
              </w:rPr>
            </w:pPr>
          </w:p>
        </w:tc>
        <w:tc>
          <w:tcPr>
            <w:tcW w:w="4665" w:type="pct"/>
            <w:gridSpan w:val="9"/>
            <w:shd w:val="clear" w:color="auto" w:fill="auto"/>
            <w:vAlign w:val="center"/>
          </w:tcPr>
          <w:p w:rsidR="00A10360" w:rsidRPr="00031034" w:rsidRDefault="009D3615" w:rsidP="006E293D">
            <w:pPr>
              <w:pageBreakBefore/>
              <w:spacing w:before="20" w:after="20"/>
              <w:ind w:right="-79"/>
              <w:jc w:val="center"/>
              <w:rPr>
                <w:bCs/>
                <w:i/>
                <w:kern w:val="28"/>
              </w:rPr>
            </w:pPr>
            <w:r w:rsidRPr="00031034">
              <w:rPr>
                <w:bCs/>
                <w:i/>
                <w:kern w:val="28"/>
              </w:rPr>
              <w:t xml:space="preserve">5.4. </w:t>
            </w:r>
            <w:r w:rsidR="00A10360" w:rsidRPr="00031034">
              <w:rPr>
                <w:bCs/>
                <w:i/>
                <w:kern w:val="28"/>
              </w:rPr>
              <w:t>Теплоснабжение</w:t>
            </w:r>
          </w:p>
        </w:tc>
      </w:tr>
      <w:tr w:rsidR="005D1BE2" w:rsidRPr="00031034" w:rsidTr="002C09C1">
        <w:trPr>
          <w:jc w:val="center"/>
        </w:trPr>
        <w:tc>
          <w:tcPr>
            <w:tcW w:w="335" w:type="pct"/>
            <w:gridSpan w:val="2"/>
            <w:shd w:val="clear" w:color="auto" w:fill="auto"/>
            <w:vAlign w:val="center"/>
          </w:tcPr>
          <w:p w:rsidR="00375F06" w:rsidRPr="00031034" w:rsidRDefault="00375F06" w:rsidP="006E293D">
            <w:pPr>
              <w:spacing w:before="20" w:after="20"/>
              <w:jc w:val="center"/>
            </w:pPr>
          </w:p>
        </w:tc>
        <w:tc>
          <w:tcPr>
            <w:tcW w:w="1587" w:type="pct"/>
            <w:shd w:val="clear" w:color="auto" w:fill="auto"/>
            <w:vAlign w:val="center"/>
          </w:tcPr>
          <w:p w:rsidR="00375F06" w:rsidRPr="00031034" w:rsidRDefault="00375F06" w:rsidP="006E293D">
            <w:pPr>
              <w:spacing w:before="20" w:after="20"/>
            </w:pPr>
            <w:r w:rsidRPr="00031034">
              <w:t>Расход тепла, всего</w:t>
            </w:r>
          </w:p>
        </w:tc>
        <w:tc>
          <w:tcPr>
            <w:tcW w:w="930" w:type="pct"/>
            <w:gridSpan w:val="2"/>
            <w:shd w:val="clear" w:color="auto" w:fill="auto"/>
            <w:vAlign w:val="center"/>
          </w:tcPr>
          <w:p w:rsidR="00375F06" w:rsidRPr="00031034" w:rsidRDefault="00375F06" w:rsidP="006E293D">
            <w:pPr>
              <w:spacing w:before="20" w:after="20"/>
              <w:jc w:val="center"/>
            </w:pPr>
            <w:r w:rsidRPr="00031034">
              <w:t>Гкал/час</w:t>
            </w:r>
          </w:p>
        </w:tc>
        <w:tc>
          <w:tcPr>
            <w:tcW w:w="932" w:type="pct"/>
            <w:gridSpan w:val="3"/>
            <w:shd w:val="clear" w:color="auto" w:fill="auto"/>
            <w:vAlign w:val="center"/>
          </w:tcPr>
          <w:p w:rsidR="00375F06" w:rsidRPr="00031034" w:rsidRDefault="00375F06" w:rsidP="00367F48">
            <w:pPr>
              <w:pStyle w:val="Osnovnoy"/>
              <w:suppressAutoHyphens/>
              <w:ind w:right="0" w:firstLine="0"/>
              <w:jc w:val="center"/>
              <w:rPr>
                <w:rFonts w:eastAsia="Calibri"/>
                <w:szCs w:val="24"/>
                <w:lang w:eastAsia="en-US"/>
              </w:rPr>
            </w:pPr>
            <w:r w:rsidRPr="00031034">
              <w:rPr>
                <w:rFonts w:eastAsia="Calibri"/>
                <w:szCs w:val="24"/>
                <w:lang w:eastAsia="en-US"/>
              </w:rPr>
              <w:t>н/д</w:t>
            </w:r>
          </w:p>
        </w:tc>
        <w:tc>
          <w:tcPr>
            <w:tcW w:w="560" w:type="pct"/>
            <w:shd w:val="clear" w:color="auto" w:fill="auto"/>
            <w:vAlign w:val="center"/>
          </w:tcPr>
          <w:p w:rsidR="00375F06" w:rsidRPr="00031034" w:rsidRDefault="009D01A7" w:rsidP="009D01A7">
            <w:pPr>
              <w:pStyle w:val="Osnovnoy"/>
              <w:suppressAutoHyphens/>
              <w:ind w:right="0" w:firstLine="0"/>
              <w:jc w:val="center"/>
              <w:rPr>
                <w:rFonts w:eastAsia="Calibri"/>
                <w:szCs w:val="24"/>
                <w:lang w:eastAsia="en-US"/>
              </w:rPr>
            </w:pPr>
            <w:r w:rsidRPr="00031034">
              <w:rPr>
                <w:rFonts w:eastAsia="Calibri"/>
                <w:szCs w:val="24"/>
                <w:lang w:eastAsia="en-US"/>
              </w:rPr>
              <w:t>0</w:t>
            </w:r>
            <w:r w:rsidR="00375F06" w:rsidRPr="00031034">
              <w:rPr>
                <w:rFonts w:eastAsia="Calibri"/>
                <w:szCs w:val="24"/>
                <w:lang w:eastAsia="en-US"/>
              </w:rPr>
              <w:t>,</w:t>
            </w:r>
            <w:r w:rsidRPr="00031034">
              <w:rPr>
                <w:rFonts w:eastAsia="Calibri"/>
                <w:szCs w:val="24"/>
                <w:lang w:eastAsia="en-US"/>
              </w:rPr>
              <w:t>00</w:t>
            </w:r>
          </w:p>
        </w:tc>
        <w:tc>
          <w:tcPr>
            <w:tcW w:w="656" w:type="pct"/>
            <w:gridSpan w:val="2"/>
            <w:shd w:val="clear" w:color="auto" w:fill="auto"/>
            <w:vAlign w:val="center"/>
          </w:tcPr>
          <w:p w:rsidR="00375F06" w:rsidRPr="00031034" w:rsidRDefault="009D01A7" w:rsidP="00914F7B">
            <w:pPr>
              <w:pStyle w:val="Osnovnoy"/>
              <w:suppressAutoHyphens/>
              <w:ind w:right="0" w:firstLine="0"/>
              <w:jc w:val="center"/>
              <w:rPr>
                <w:rFonts w:eastAsia="Calibri"/>
                <w:szCs w:val="24"/>
                <w:lang w:eastAsia="en-US"/>
              </w:rPr>
            </w:pPr>
            <w:r w:rsidRPr="00031034">
              <w:rPr>
                <w:rFonts w:eastAsia="Calibri"/>
                <w:szCs w:val="24"/>
                <w:lang w:eastAsia="en-US"/>
              </w:rPr>
              <w:t>0</w:t>
            </w:r>
            <w:r w:rsidR="00375F06" w:rsidRPr="00031034">
              <w:rPr>
                <w:rFonts w:eastAsia="Calibri"/>
                <w:szCs w:val="24"/>
                <w:lang w:eastAsia="en-US"/>
              </w:rPr>
              <w:t>,</w:t>
            </w:r>
            <w:r w:rsidR="00914F7B" w:rsidRPr="00031034">
              <w:rPr>
                <w:rFonts w:eastAsia="Calibri"/>
                <w:szCs w:val="24"/>
                <w:lang w:eastAsia="en-US"/>
              </w:rPr>
              <w:t>27</w:t>
            </w:r>
          </w:p>
        </w:tc>
      </w:tr>
      <w:tr w:rsidR="005D1BE2" w:rsidRPr="00031034" w:rsidTr="002C09C1">
        <w:trPr>
          <w:trHeight w:val="305"/>
          <w:jc w:val="center"/>
        </w:trPr>
        <w:tc>
          <w:tcPr>
            <w:tcW w:w="335" w:type="pct"/>
            <w:gridSpan w:val="2"/>
            <w:shd w:val="clear" w:color="auto" w:fill="auto"/>
            <w:vAlign w:val="center"/>
          </w:tcPr>
          <w:p w:rsidR="00A10360" w:rsidRPr="00031034" w:rsidRDefault="00A10360" w:rsidP="006E293D">
            <w:pPr>
              <w:spacing w:before="20" w:after="20"/>
              <w:ind w:right="-79"/>
              <w:jc w:val="center"/>
              <w:rPr>
                <w:bCs/>
                <w:i/>
                <w:kern w:val="28"/>
              </w:rPr>
            </w:pPr>
          </w:p>
        </w:tc>
        <w:tc>
          <w:tcPr>
            <w:tcW w:w="4665" w:type="pct"/>
            <w:gridSpan w:val="9"/>
            <w:shd w:val="clear" w:color="auto" w:fill="auto"/>
            <w:vAlign w:val="center"/>
          </w:tcPr>
          <w:p w:rsidR="00A10360" w:rsidRPr="00031034" w:rsidRDefault="009D3615" w:rsidP="009D3615">
            <w:pPr>
              <w:spacing w:before="20" w:after="20"/>
              <w:ind w:right="-79"/>
              <w:jc w:val="center"/>
              <w:rPr>
                <w:bCs/>
                <w:i/>
                <w:kern w:val="28"/>
              </w:rPr>
            </w:pPr>
            <w:r w:rsidRPr="00031034">
              <w:rPr>
                <w:bCs/>
                <w:i/>
                <w:kern w:val="28"/>
              </w:rPr>
              <w:t xml:space="preserve">5.5. </w:t>
            </w:r>
            <w:r w:rsidR="00A10360" w:rsidRPr="00031034">
              <w:rPr>
                <w:bCs/>
                <w:i/>
                <w:kern w:val="28"/>
              </w:rPr>
              <w:t>Газоснабжение</w:t>
            </w:r>
          </w:p>
        </w:tc>
      </w:tr>
      <w:tr w:rsidR="005D1BE2" w:rsidRPr="00031034" w:rsidTr="002C09C1">
        <w:trPr>
          <w:jc w:val="center"/>
        </w:trPr>
        <w:tc>
          <w:tcPr>
            <w:tcW w:w="335" w:type="pct"/>
            <w:gridSpan w:val="2"/>
            <w:shd w:val="clear" w:color="auto" w:fill="auto"/>
            <w:vAlign w:val="center"/>
          </w:tcPr>
          <w:p w:rsidR="009D01A7" w:rsidRPr="00031034" w:rsidRDefault="009D01A7" w:rsidP="006E293D">
            <w:pPr>
              <w:spacing w:before="20" w:after="20"/>
              <w:ind w:right="-79"/>
              <w:jc w:val="center"/>
              <w:rPr>
                <w:bCs/>
                <w:kern w:val="28"/>
              </w:rPr>
            </w:pPr>
          </w:p>
        </w:tc>
        <w:tc>
          <w:tcPr>
            <w:tcW w:w="1587" w:type="pct"/>
            <w:shd w:val="clear" w:color="auto" w:fill="auto"/>
            <w:vAlign w:val="center"/>
          </w:tcPr>
          <w:p w:rsidR="009D01A7" w:rsidRPr="00031034" w:rsidRDefault="009D01A7" w:rsidP="009D01A7">
            <w:pPr>
              <w:spacing w:before="20" w:after="20"/>
            </w:pPr>
            <w:r w:rsidRPr="00031034">
              <w:t>Потребление газа (прирост)</w:t>
            </w:r>
          </w:p>
        </w:tc>
        <w:tc>
          <w:tcPr>
            <w:tcW w:w="930" w:type="pct"/>
            <w:gridSpan w:val="2"/>
            <w:shd w:val="clear" w:color="auto" w:fill="auto"/>
            <w:vAlign w:val="center"/>
          </w:tcPr>
          <w:p w:rsidR="009D01A7" w:rsidRPr="00031034" w:rsidRDefault="009D01A7" w:rsidP="009D01A7">
            <w:pPr>
              <w:spacing w:before="20" w:after="20"/>
              <w:jc w:val="center"/>
            </w:pPr>
            <w:r w:rsidRPr="00031034">
              <w:t>тыс. куб. м/год</w:t>
            </w:r>
          </w:p>
        </w:tc>
        <w:tc>
          <w:tcPr>
            <w:tcW w:w="932" w:type="pct"/>
            <w:gridSpan w:val="3"/>
            <w:shd w:val="clear" w:color="auto" w:fill="auto"/>
            <w:vAlign w:val="center"/>
          </w:tcPr>
          <w:p w:rsidR="009D01A7" w:rsidRPr="00031034" w:rsidRDefault="009D01A7" w:rsidP="009D01A7">
            <w:pPr>
              <w:spacing w:before="20" w:after="20"/>
              <w:jc w:val="center"/>
            </w:pPr>
            <w:r w:rsidRPr="00031034">
              <w:t>н/д</w:t>
            </w:r>
          </w:p>
        </w:tc>
        <w:tc>
          <w:tcPr>
            <w:tcW w:w="560" w:type="pct"/>
            <w:shd w:val="clear" w:color="auto" w:fill="auto"/>
            <w:vAlign w:val="center"/>
          </w:tcPr>
          <w:p w:rsidR="009D01A7" w:rsidRPr="00031034" w:rsidRDefault="009D01A7" w:rsidP="009D01A7">
            <w:pPr>
              <w:spacing w:before="20" w:after="20"/>
              <w:jc w:val="center"/>
            </w:pPr>
            <w:r w:rsidRPr="00031034">
              <w:t>0,00</w:t>
            </w:r>
          </w:p>
        </w:tc>
        <w:tc>
          <w:tcPr>
            <w:tcW w:w="656" w:type="pct"/>
            <w:gridSpan w:val="2"/>
            <w:shd w:val="clear" w:color="auto" w:fill="auto"/>
            <w:vAlign w:val="center"/>
          </w:tcPr>
          <w:p w:rsidR="009D01A7" w:rsidRPr="00031034" w:rsidRDefault="00914F7B" w:rsidP="009D01A7">
            <w:pPr>
              <w:spacing w:before="20" w:after="20"/>
              <w:jc w:val="center"/>
            </w:pPr>
            <w:r w:rsidRPr="00031034">
              <w:t>113</w:t>
            </w:r>
          </w:p>
        </w:tc>
      </w:tr>
      <w:tr w:rsidR="005D1BE2" w:rsidRPr="00031034" w:rsidTr="002C09C1">
        <w:trPr>
          <w:trHeight w:val="324"/>
          <w:jc w:val="center"/>
        </w:trPr>
        <w:tc>
          <w:tcPr>
            <w:tcW w:w="335" w:type="pct"/>
            <w:gridSpan w:val="2"/>
            <w:shd w:val="clear" w:color="auto" w:fill="auto"/>
            <w:vAlign w:val="center"/>
          </w:tcPr>
          <w:p w:rsidR="00A10360" w:rsidRPr="00031034" w:rsidRDefault="00A10360" w:rsidP="006E293D">
            <w:pPr>
              <w:spacing w:before="20" w:after="20"/>
              <w:ind w:right="-79"/>
              <w:jc w:val="center"/>
              <w:rPr>
                <w:bCs/>
                <w:i/>
                <w:kern w:val="28"/>
              </w:rPr>
            </w:pPr>
          </w:p>
        </w:tc>
        <w:tc>
          <w:tcPr>
            <w:tcW w:w="4665" w:type="pct"/>
            <w:gridSpan w:val="9"/>
            <w:shd w:val="clear" w:color="auto" w:fill="auto"/>
            <w:vAlign w:val="center"/>
          </w:tcPr>
          <w:p w:rsidR="00A10360" w:rsidRPr="00031034" w:rsidRDefault="009D3615" w:rsidP="009D3615">
            <w:pPr>
              <w:spacing w:before="20" w:after="20"/>
              <w:ind w:right="-79"/>
              <w:jc w:val="center"/>
              <w:rPr>
                <w:bCs/>
                <w:i/>
                <w:kern w:val="28"/>
              </w:rPr>
            </w:pPr>
            <w:r w:rsidRPr="00031034">
              <w:rPr>
                <w:bCs/>
                <w:i/>
                <w:kern w:val="28"/>
              </w:rPr>
              <w:t xml:space="preserve">5.6. </w:t>
            </w:r>
            <w:r w:rsidR="00A10360" w:rsidRPr="00031034">
              <w:rPr>
                <w:bCs/>
                <w:i/>
                <w:kern w:val="28"/>
              </w:rPr>
              <w:t>Электроснабжение</w:t>
            </w:r>
          </w:p>
        </w:tc>
      </w:tr>
      <w:tr w:rsidR="005D1BE2" w:rsidRPr="00031034" w:rsidTr="002C09C1">
        <w:trPr>
          <w:trHeight w:val="378"/>
          <w:jc w:val="center"/>
        </w:trPr>
        <w:tc>
          <w:tcPr>
            <w:tcW w:w="335" w:type="pct"/>
            <w:gridSpan w:val="2"/>
            <w:shd w:val="clear" w:color="auto" w:fill="auto"/>
            <w:vAlign w:val="center"/>
          </w:tcPr>
          <w:p w:rsidR="00375F06" w:rsidRPr="00031034" w:rsidRDefault="00375F06" w:rsidP="006E293D">
            <w:pPr>
              <w:spacing w:before="20" w:after="20"/>
              <w:jc w:val="center"/>
            </w:pPr>
          </w:p>
        </w:tc>
        <w:tc>
          <w:tcPr>
            <w:tcW w:w="1587" w:type="pct"/>
            <w:shd w:val="clear" w:color="auto" w:fill="auto"/>
            <w:vAlign w:val="center"/>
          </w:tcPr>
          <w:p w:rsidR="00375F06" w:rsidRPr="00031034" w:rsidRDefault="00375F06" w:rsidP="006E293D">
            <w:pPr>
              <w:spacing w:before="20" w:after="20"/>
            </w:pPr>
            <w:r w:rsidRPr="00031034">
              <w:t>Расч</w:t>
            </w:r>
            <w:r w:rsidR="006A6BA5" w:rsidRPr="00031034">
              <w:t>е</w:t>
            </w:r>
            <w:r w:rsidRPr="00031034">
              <w:t>тная нагрузка на шинах 6(10) кВ ЦП</w:t>
            </w:r>
          </w:p>
        </w:tc>
        <w:tc>
          <w:tcPr>
            <w:tcW w:w="930" w:type="pct"/>
            <w:gridSpan w:val="2"/>
            <w:shd w:val="clear" w:color="auto" w:fill="auto"/>
            <w:vAlign w:val="center"/>
          </w:tcPr>
          <w:p w:rsidR="00375F06" w:rsidRPr="00031034" w:rsidRDefault="00375F06" w:rsidP="006E293D">
            <w:pPr>
              <w:spacing w:before="20" w:after="20"/>
              <w:jc w:val="center"/>
            </w:pPr>
            <w:r w:rsidRPr="00031034">
              <w:t>МВт</w:t>
            </w:r>
          </w:p>
        </w:tc>
        <w:tc>
          <w:tcPr>
            <w:tcW w:w="932" w:type="pct"/>
            <w:gridSpan w:val="3"/>
            <w:shd w:val="clear" w:color="auto" w:fill="auto"/>
            <w:vAlign w:val="center"/>
          </w:tcPr>
          <w:p w:rsidR="00375F06" w:rsidRPr="00031034" w:rsidRDefault="00375F06" w:rsidP="00367F48">
            <w:pPr>
              <w:pStyle w:val="Osnovnoy"/>
              <w:suppressAutoHyphens/>
              <w:ind w:right="0" w:firstLine="0"/>
              <w:jc w:val="center"/>
              <w:rPr>
                <w:rFonts w:eastAsia="Calibri"/>
                <w:szCs w:val="24"/>
                <w:lang w:eastAsia="en-US"/>
              </w:rPr>
            </w:pPr>
            <w:r w:rsidRPr="00031034">
              <w:rPr>
                <w:rFonts w:eastAsia="Calibri"/>
                <w:szCs w:val="24"/>
                <w:lang w:eastAsia="en-US"/>
              </w:rPr>
              <w:t>н/д</w:t>
            </w:r>
          </w:p>
        </w:tc>
        <w:tc>
          <w:tcPr>
            <w:tcW w:w="560" w:type="pct"/>
            <w:shd w:val="clear" w:color="auto" w:fill="auto"/>
            <w:vAlign w:val="center"/>
          </w:tcPr>
          <w:p w:rsidR="00375F06" w:rsidRPr="00031034" w:rsidRDefault="00375F06" w:rsidP="009D01A7">
            <w:pPr>
              <w:pStyle w:val="Osnovnoy"/>
              <w:suppressAutoHyphens/>
              <w:ind w:right="0" w:firstLine="0"/>
              <w:jc w:val="center"/>
              <w:rPr>
                <w:rFonts w:eastAsia="Calibri"/>
                <w:szCs w:val="24"/>
                <w:lang w:eastAsia="en-US"/>
              </w:rPr>
            </w:pPr>
            <w:r w:rsidRPr="00031034">
              <w:rPr>
                <w:rFonts w:eastAsia="Calibri"/>
                <w:szCs w:val="24"/>
                <w:lang w:eastAsia="en-US"/>
              </w:rPr>
              <w:t>0,</w:t>
            </w:r>
            <w:r w:rsidR="009D01A7" w:rsidRPr="00031034">
              <w:rPr>
                <w:rFonts w:eastAsia="Calibri"/>
                <w:szCs w:val="24"/>
                <w:lang w:eastAsia="en-US"/>
              </w:rPr>
              <w:t>00</w:t>
            </w:r>
          </w:p>
        </w:tc>
        <w:tc>
          <w:tcPr>
            <w:tcW w:w="656" w:type="pct"/>
            <w:gridSpan w:val="2"/>
            <w:shd w:val="clear" w:color="auto" w:fill="auto"/>
            <w:vAlign w:val="center"/>
          </w:tcPr>
          <w:p w:rsidR="00375F06" w:rsidRPr="00031034" w:rsidRDefault="00375F06" w:rsidP="00914F7B">
            <w:pPr>
              <w:pStyle w:val="Osnovnoy"/>
              <w:suppressAutoHyphens/>
              <w:ind w:right="0" w:firstLine="0"/>
              <w:jc w:val="center"/>
              <w:rPr>
                <w:rFonts w:eastAsia="Calibri"/>
                <w:szCs w:val="24"/>
                <w:lang w:eastAsia="en-US"/>
              </w:rPr>
            </w:pPr>
            <w:r w:rsidRPr="00031034">
              <w:rPr>
                <w:rFonts w:eastAsia="Calibri"/>
                <w:szCs w:val="24"/>
                <w:lang w:eastAsia="en-US"/>
              </w:rPr>
              <w:t>0,</w:t>
            </w:r>
            <w:r w:rsidR="00914F7B" w:rsidRPr="00031034">
              <w:rPr>
                <w:rFonts w:eastAsia="Calibri"/>
                <w:szCs w:val="24"/>
                <w:lang w:eastAsia="en-US"/>
              </w:rPr>
              <w:t>1</w:t>
            </w:r>
          </w:p>
        </w:tc>
      </w:tr>
    </w:tbl>
    <w:p w:rsidR="0057518C" w:rsidRPr="00031034" w:rsidRDefault="0057518C" w:rsidP="005D1BE2">
      <w:pPr>
        <w:widowControl w:val="0"/>
        <w:sectPr w:rsidR="0057518C" w:rsidRPr="00031034" w:rsidSect="0018312C">
          <w:headerReference w:type="default" r:id="rId12"/>
          <w:pgSz w:w="11906" w:h="16838"/>
          <w:pgMar w:top="1134" w:right="567" w:bottom="1134" w:left="1134" w:header="567" w:footer="538" w:gutter="0"/>
          <w:cols w:space="708"/>
          <w:docGrid w:linePitch="360"/>
        </w:sectPr>
      </w:pPr>
    </w:p>
    <w:p w:rsidR="002501B1" w:rsidRPr="00031034" w:rsidRDefault="00FB446B" w:rsidP="0057518C">
      <w:pPr>
        <w:widowControl w:val="0"/>
        <w:jc w:val="center"/>
        <w:rPr>
          <w:rFonts w:ascii="Arial" w:hAnsi="Arial" w:cs="Arial"/>
        </w:rPr>
        <w:sectPr w:rsidR="002501B1" w:rsidRPr="00031034" w:rsidSect="0057518C">
          <w:pgSz w:w="16838" w:h="11906" w:orient="landscape"/>
          <w:pgMar w:top="1134" w:right="567" w:bottom="1134" w:left="1134" w:header="567" w:footer="539" w:gutter="0"/>
          <w:cols w:space="708"/>
          <w:docGrid w:linePitch="360"/>
        </w:sectPr>
      </w:pPr>
      <w:r>
        <w:rPr>
          <w:rFonts w:ascii="Arial" w:hAnsi="Arial" w:cs="Arial"/>
          <w:noProof/>
        </w:rPr>
        <w:drawing>
          <wp:inline distT="0" distB="0" distL="0" distR="0" wp14:anchorId="04744037">
            <wp:extent cx="8773160" cy="6346190"/>
            <wp:effectExtent l="0" t="0" r="889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773160" cy="6346190"/>
                    </a:xfrm>
                    <a:prstGeom prst="rect">
                      <a:avLst/>
                    </a:prstGeom>
                    <a:noFill/>
                  </pic:spPr>
                </pic:pic>
              </a:graphicData>
            </a:graphic>
          </wp:inline>
        </w:drawing>
      </w:r>
      <w:r w:rsidRPr="00FB446B">
        <w:rPr>
          <w:rFonts w:ascii="Arial" w:hAnsi="Arial" w:cs="Arial"/>
          <w:noProof/>
        </w:rPr>
        <w:drawing>
          <wp:inline distT="0" distB="0" distL="0" distR="0">
            <wp:extent cx="9611995" cy="6796360"/>
            <wp:effectExtent l="0" t="0" r="8255"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611995" cy="6796360"/>
                    </a:xfrm>
                    <a:prstGeom prst="rect">
                      <a:avLst/>
                    </a:prstGeom>
                    <a:noFill/>
                    <a:ln>
                      <a:noFill/>
                    </a:ln>
                  </pic:spPr>
                </pic:pic>
              </a:graphicData>
            </a:graphic>
          </wp:inline>
        </w:drawing>
      </w:r>
      <w:r w:rsidRPr="00FB446B">
        <w:rPr>
          <w:rFonts w:ascii="Arial" w:hAnsi="Arial" w:cs="Arial"/>
          <w:noProof/>
        </w:rPr>
        <w:drawing>
          <wp:inline distT="0" distB="0" distL="0" distR="0">
            <wp:extent cx="9611995" cy="6796360"/>
            <wp:effectExtent l="0" t="0" r="8255"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611995" cy="6796360"/>
                    </a:xfrm>
                    <a:prstGeom prst="rect">
                      <a:avLst/>
                    </a:prstGeom>
                    <a:noFill/>
                    <a:ln>
                      <a:noFill/>
                    </a:ln>
                  </pic:spPr>
                </pic:pic>
              </a:graphicData>
            </a:graphic>
          </wp:inline>
        </w:drawing>
      </w:r>
    </w:p>
    <w:p w:rsidR="003151ED" w:rsidRPr="00732B36" w:rsidRDefault="003151ED" w:rsidP="003151ED">
      <w:pPr>
        <w:pStyle w:val="13"/>
        <w:keepNext w:val="0"/>
        <w:widowControl w:val="0"/>
        <w:ind w:firstLine="709"/>
        <w:rPr>
          <w:rFonts w:cs="Times New Roman"/>
          <w:b/>
          <w:caps/>
          <w:sz w:val="24"/>
        </w:rPr>
      </w:pPr>
      <w:bookmarkStart w:id="14" w:name="_Toc185431401"/>
      <w:bookmarkStart w:id="15" w:name="_Toc276028041"/>
      <w:r w:rsidRPr="00732B36">
        <w:rPr>
          <w:rFonts w:cs="Times New Roman"/>
          <w:b/>
          <w:caps/>
          <w:sz w:val="24"/>
        </w:rPr>
        <w:t>Приложение к положению</w:t>
      </w:r>
    </w:p>
    <w:p w:rsidR="003151ED" w:rsidRPr="00732B36" w:rsidRDefault="003151ED" w:rsidP="00732B36">
      <w:pPr>
        <w:pStyle w:val="13"/>
        <w:keepNext w:val="0"/>
        <w:widowControl w:val="0"/>
        <w:spacing w:before="0" w:line="240" w:lineRule="auto"/>
        <w:ind w:firstLine="709"/>
        <w:jc w:val="both"/>
        <w:rPr>
          <w:rFonts w:cs="Times New Roman"/>
          <w:b/>
          <w:caps/>
          <w:sz w:val="24"/>
        </w:rPr>
      </w:pPr>
      <w:r w:rsidRPr="00732B36">
        <w:rPr>
          <w:rFonts w:cs="Times New Roman"/>
          <w:sz w:val="24"/>
        </w:rPr>
        <w:t>Сведения о границах населенных пунктов (в том числе границах образуемых населенных пунктов), входящих в состав Городского округа Серпухов Московской области,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bookmarkEnd w:id="14"/>
    </w:p>
    <w:p w:rsidR="003151ED" w:rsidRPr="00732B36" w:rsidRDefault="003151ED" w:rsidP="00732B36">
      <w:pPr>
        <w:suppressAutoHyphens/>
        <w:ind w:firstLine="709"/>
        <w:jc w:val="both"/>
        <w:rPr>
          <w:b/>
          <w:caps/>
        </w:rPr>
      </w:pPr>
    </w:p>
    <w:p w:rsidR="00732B36" w:rsidRPr="00C95416" w:rsidRDefault="00732B36" w:rsidP="00732B36">
      <w:pPr>
        <w:spacing w:line="276" w:lineRule="auto"/>
        <w:jc w:val="center"/>
        <w:outlineLvl w:val="0"/>
        <w:rPr>
          <w:b/>
          <w:caps/>
        </w:rPr>
      </w:pPr>
      <w:bookmarkStart w:id="16" w:name="_Toc181459780"/>
      <w:r w:rsidRPr="00C95416">
        <w:rPr>
          <w:b/>
          <w:caps/>
        </w:rPr>
        <w:t xml:space="preserve">1.  границы населённых пунктов, входящие в состав  </w:t>
      </w:r>
      <w:r w:rsidRPr="00C95416">
        <w:rPr>
          <w:b/>
          <w:caps/>
        </w:rPr>
        <w:br/>
        <w:t xml:space="preserve">городского округа СЕРПУХОВ Московской области  применительно к </w:t>
      </w:r>
      <w:r>
        <w:rPr>
          <w:b/>
          <w:caps/>
          <w:noProof/>
          <w:sz w:val="28"/>
          <w:szCs w:val="28"/>
        </w:rPr>
        <w:t xml:space="preserve">НАСЕЛЕННОМУ ПУНКТУ  д. НОВИНКИ-БЕГИЧЕВО и </w:t>
      </w:r>
      <w:r w:rsidRPr="00E44E49">
        <w:rPr>
          <w:b/>
          <w:caps/>
          <w:noProof/>
          <w:sz w:val="28"/>
          <w:szCs w:val="28"/>
        </w:rPr>
        <w:t>зЕМЕЛЬНЫМ УЧАСТКАМ с  КАДАСТРОВЫМИ  НОМЕРАМ</w:t>
      </w:r>
      <w:r>
        <w:rPr>
          <w:b/>
          <w:caps/>
          <w:noProof/>
          <w:sz w:val="28"/>
          <w:szCs w:val="28"/>
        </w:rPr>
        <w:t>И</w:t>
      </w:r>
      <w:r w:rsidRPr="00E44E49">
        <w:rPr>
          <w:b/>
          <w:caps/>
          <w:noProof/>
          <w:sz w:val="28"/>
          <w:szCs w:val="28"/>
        </w:rPr>
        <w:t xml:space="preserve">  </w:t>
      </w:r>
      <w:r w:rsidRPr="00984B7A">
        <w:rPr>
          <w:b/>
          <w:caps/>
          <w:noProof/>
          <w:sz w:val="28"/>
          <w:szCs w:val="28"/>
        </w:rPr>
        <w:t>50:32:00</w:t>
      </w:r>
      <w:r>
        <w:rPr>
          <w:b/>
          <w:caps/>
          <w:noProof/>
          <w:sz w:val="28"/>
          <w:szCs w:val="28"/>
        </w:rPr>
        <w:t>5</w:t>
      </w:r>
      <w:r w:rsidRPr="00984B7A">
        <w:rPr>
          <w:b/>
          <w:caps/>
          <w:noProof/>
          <w:sz w:val="28"/>
          <w:szCs w:val="28"/>
        </w:rPr>
        <w:t>0</w:t>
      </w:r>
      <w:r>
        <w:rPr>
          <w:b/>
          <w:caps/>
          <w:noProof/>
          <w:sz w:val="28"/>
          <w:szCs w:val="28"/>
        </w:rPr>
        <w:t>209</w:t>
      </w:r>
      <w:r w:rsidRPr="00984B7A">
        <w:rPr>
          <w:b/>
          <w:caps/>
          <w:noProof/>
          <w:sz w:val="28"/>
          <w:szCs w:val="28"/>
        </w:rPr>
        <w:t>:</w:t>
      </w:r>
      <w:r>
        <w:rPr>
          <w:b/>
          <w:caps/>
          <w:noProof/>
          <w:sz w:val="28"/>
          <w:szCs w:val="28"/>
        </w:rPr>
        <w:t>634</w:t>
      </w:r>
      <w:r w:rsidRPr="00984B7A">
        <w:rPr>
          <w:b/>
          <w:caps/>
          <w:noProof/>
          <w:sz w:val="28"/>
          <w:szCs w:val="28"/>
        </w:rPr>
        <w:t>, 50:32:00</w:t>
      </w:r>
      <w:r>
        <w:rPr>
          <w:b/>
          <w:caps/>
          <w:noProof/>
          <w:sz w:val="28"/>
          <w:szCs w:val="28"/>
        </w:rPr>
        <w:t>5</w:t>
      </w:r>
      <w:r w:rsidRPr="00984B7A">
        <w:rPr>
          <w:b/>
          <w:caps/>
          <w:noProof/>
          <w:sz w:val="28"/>
          <w:szCs w:val="28"/>
        </w:rPr>
        <w:t>0</w:t>
      </w:r>
      <w:r>
        <w:rPr>
          <w:b/>
          <w:caps/>
          <w:noProof/>
          <w:sz w:val="28"/>
          <w:szCs w:val="28"/>
        </w:rPr>
        <w:t>209</w:t>
      </w:r>
      <w:r w:rsidRPr="00984B7A">
        <w:rPr>
          <w:b/>
          <w:caps/>
          <w:noProof/>
          <w:sz w:val="28"/>
          <w:szCs w:val="28"/>
        </w:rPr>
        <w:t>:</w:t>
      </w:r>
      <w:r>
        <w:rPr>
          <w:b/>
          <w:caps/>
          <w:noProof/>
          <w:sz w:val="28"/>
          <w:szCs w:val="28"/>
        </w:rPr>
        <w:t>635</w:t>
      </w:r>
      <w:r w:rsidRPr="00C95416">
        <w:rPr>
          <w:b/>
          <w:caps/>
        </w:rPr>
        <w:t>».</w:t>
      </w:r>
      <w:bookmarkEnd w:id="16"/>
    </w:p>
    <w:p w:rsidR="00732B36" w:rsidRPr="006B1BDE" w:rsidRDefault="00732B36" w:rsidP="00732B36">
      <w:pPr>
        <w:suppressAutoHyphens/>
        <w:spacing w:line="276" w:lineRule="auto"/>
        <w:ind w:firstLine="709"/>
        <w:jc w:val="both"/>
        <w:rPr>
          <w:lang w:val="x-none" w:eastAsia="x-none"/>
        </w:rPr>
      </w:pPr>
      <w:r w:rsidRPr="006B1BDE">
        <w:rPr>
          <w:lang w:val="x-none" w:eastAsia="x-none"/>
        </w:rPr>
        <w:t xml:space="preserve">Внесение изменений в Генеральный план Городского округа Серпухов Московской области  применительно  к  населенному пункту  д. Новинки-Бегичево и земельным участкам с кадастровыми номерами 50:32:0050209:634, 50:32:0050209:635, подготовлено Государственным автономным учреждением Московской области </w:t>
      </w:r>
      <w:r>
        <w:rPr>
          <w:lang w:eastAsia="x-none"/>
        </w:rPr>
        <w:t xml:space="preserve"> </w:t>
      </w:r>
      <w:r w:rsidRPr="006B1BDE">
        <w:rPr>
          <w:lang w:val="x-none" w:eastAsia="x-none"/>
        </w:rPr>
        <w:t xml:space="preserve">«Научно - исследовательский и проектный институт градостроительства» (ГАУ МО «НИиПИ градостроительства») на основании Распоряжения Комитета по архитектуре и градостроительству Московской области от 05.08.2004 № 29РВ-758 «О подготовке проекта внесения изменений в генеральный план городского округа Серпухов Московской области применительно к населенному пункту д. Новинки-Бегичево и земельным участкам с кадастровыми номерами 50:32:0050209:634, 50:32:0050209:635» и </w:t>
      </w:r>
      <w:r>
        <w:rPr>
          <w:lang w:eastAsia="x-none"/>
        </w:rPr>
        <w:t xml:space="preserve"> </w:t>
      </w:r>
      <w:r w:rsidRPr="006B1BDE">
        <w:rPr>
          <w:lang w:val="x-none" w:eastAsia="x-none"/>
        </w:rPr>
        <w:t>Договора № 248-2024-Э от 19.09.2024.</w:t>
      </w:r>
    </w:p>
    <w:p w:rsidR="00732B36" w:rsidRPr="008D6ECD" w:rsidRDefault="00732B36" w:rsidP="00732B36">
      <w:pPr>
        <w:suppressAutoHyphens/>
        <w:spacing w:line="276" w:lineRule="auto"/>
        <w:ind w:firstLine="709"/>
        <w:jc w:val="both"/>
        <w:rPr>
          <w:lang w:val="x-none" w:eastAsia="x-none"/>
        </w:rPr>
      </w:pPr>
      <w:r w:rsidRPr="008D6ECD">
        <w:rPr>
          <w:lang w:val="x-none" w:eastAsia="x-none"/>
        </w:rPr>
        <w:t xml:space="preserve">Граница </w:t>
      </w:r>
      <w:r>
        <w:rPr>
          <w:lang w:eastAsia="x-none"/>
        </w:rPr>
        <w:t xml:space="preserve">муниципального образования </w:t>
      </w:r>
      <w:r w:rsidRPr="008D6ECD">
        <w:rPr>
          <w:lang w:val="x-none" w:eastAsia="x-none"/>
        </w:rPr>
        <w:t>Городского округа Серпухов определена Закон Московской области  от 30.01.2023 № 1/2023-ОЗ «О преобразовании городского округа Протвино Московской области, городского округа Пущино Московской области и городского округа Серпухов Московской области, о статусе и установлении границы вновь образованного муниципального образования»;</w:t>
      </w:r>
    </w:p>
    <w:p w:rsidR="00732B36" w:rsidRPr="008D6ECD" w:rsidRDefault="00732B36" w:rsidP="00732B36">
      <w:pPr>
        <w:suppressAutoHyphens/>
        <w:spacing w:line="276" w:lineRule="auto"/>
        <w:ind w:firstLine="709"/>
        <w:jc w:val="both"/>
        <w:rPr>
          <w:lang w:val="x-none" w:eastAsia="x-none"/>
        </w:rPr>
      </w:pPr>
      <w:r w:rsidRPr="008D6ECD">
        <w:rPr>
          <w:lang w:val="x-none" w:eastAsia="x-none"/>
        </w:rPr>
        <w:t>Площадь территории Городского округа Серпухов составляет 110 125 га.</w:t>
      </w:r>
    </w:p>
    <w:p w:rsidR="00732B36" w:rsidRPr="00017119" w:rsidRDefault="00732B36" w:rsidP="00732B36">
      <w:pPr>
        <w:pStyle w:val="2ff8"/>
        <w:shd w:val="clear" w:color="auto" w:fill="auto"/>
        <w:suppressAutoHyphens/>
        <w:spacing w:line="276" w:lineRule="auto"/>
        <w:ind w:right="-6" w:firstLine="709"/>
        <w:rPr>
          <w:sz w:val="24"/>
          <w:szCs w:val="24"/>
        </w:rPr>
      </w:pPr>
      <w:r w:rsidRPr="00017119">
        <w:rPr>
          <w:sz w:val="24"/>
          <w:szCs w:val="24"/>
        </w:rPr>
        <w:t xml:space="preserve">В границах городского округа находится  </w:t>
      </w:r>
      <w:r>
        <w:rPr>
          <w:sz w:val="24"/>
          <w:szCs w:val="24"/>
        </w:rPr>
        <w:t>144</w:t>
      </w:r>
      <w:r w:rsidRPr="00017119">
        <w:rPr>
          <w:sz w:val="24"/>
          <w:szCs w:val="24"/>
        </w:rPr>
        <w:t xml:space="preserve"> населённы</w:t>
      </w:r>
      <w:r>
        <w:rPr>
          <w:sz w:val="24"/>
          <w:szCs w:val="24"/>
        </w:rPr>
        <w:t>х</w:t>
      </w:r>
      <w:r w:rsidRPr="00017119">
        <w:rPr>
          <w:sz w:val="24"/>
          <w:szCs w:val="24"/>
        </w:rPr>
        <w:t xml:space="preserve"> пунк</w:t>
      </w:r>
      <w:r>
        <w:rPr>
          <w:sz w:val="24"/>
          <w:szCs w:val="24"/>
        </w:rPr>
        <w:t>та</w:t>
      </w:r>
      <w:r w:rsidRPr="00017119">
        <w:rPr>
          <w:sz w:val="24"/>
          <w:szCs w:val="24"/>
        </w:rPr>
        <w:t>.</w:t>
      </w:r>
    </w:p>
    <w:p w:rsidR="00732B36" w:rsidRPr="008D6ECD" w:rsidRDefault="00732B36" w:rsidP="00732B36">
      <w:pPr>
        <w:suppressAutoHyphens/>
        <w:spacing w:line="276" w:lineRule="auto"/>
        <w:ind w:firstLine="709"/>
        <w:jc w:val="both"/>
        <w:rPr>
          <w:lang w:eastAsia="x-none"/>
        </w:rPr>
      </w:pPr>
      <w:r w:rsidRPr="002D7AA5">
        <w:rPr>
          <w:lang w:eastAsia="x-none"/>
        </w:rPr>
        <w:t xml:space="preserve">Границы населенных пунктов утверждены в </w:t>
      </w:r>
      <w:r w:rsidRPr="008D6ECD">
        <w:rPr>
          <w:lang w:eastAsia="x-none"/>
        </w:rPr>
        <w:t>Генеральн</w:t>
      </w:r>
      <w:r>
        <w:rPr>
          <w:lang w:eastAsia="x-none"/>
        </w:rPr>
        <w:t>ом</w:t>
      </w:r>
      <w:r w:rsidRPr="008D6ECD">
        <w:rPr>
          <w:lang w:eastAsia="x-none"/>
        </w:rPr>
        <w:t xml:space="preserve"> план</w:t>
      </w:r>
      <w:r>
        <w:rPr>
          <w:lang w:eastAsia="x-none"/>
        </w:rPr>
        <w:t>е</w:t>
      </w:r>
      <w:r w:rsidRPr="008D6ECD">
        <w:rPr>
          <w:lang w:eastAsia="x-none"/>
        </w:rPr>
        <w:t xml:space="preserve"> городского округа Серпухов Московской области, утвержденного Решением Совета депутатов городского округа Серпухов Московской области 30.09.2020 № 203/25 «О внесении изменений в Генеральный план городского округа Серпухов Московской области, утвержденный решением Совета депутатов городского округа Серпухов Московской области от 20.12.2017 № 242/28» (внесение изменений в решение Совета  депутатов городского округа Серпухов Московской области от 20.12.2017 № 242/28 «Об утверждении Генерального плана городского округа Серпухов Московской области» (с изменениями от 30.09.2020 № 230/25, от 05.11.20 № 217/27</w:t>
      </w:r>
      <w:r>
        <w:rPr>
          <w:lang w:eastAsia="x-none"/>
        </w:rPr>
        <w:t>.</w:t>
      </w:r>
    </w:p>
    <w:p w:rsidR="00732B36" w:rsidRPr="006B1BDE" w:rsidRDefault="00732B36" w:rsidP="00732B36">
      <w:pPr>
        <w:suppressAutoHyphens/>
        <w:spacing w:line="276" w:lineRule="auto"/>
        <w:ind w:firstLine="709"/>
        <w:jc w:val="both"/>
        <w:rPr>
          <w:lang w:eastAsia="x-none"/>
        </w:rPr>
      </w:pPr>
      <w:r w:rsidRPr="006B1BDE">
        <w:rPr>
          <w:lang w:eastAsia="x-none"/>
        </w:rPr>
        <w:t xml:space="preserve">Внесением изменений в Генеральный план городского округа Серпухов Московской </w:t>
      </w:r>
      <w:r w:rsidRPr="004D17D1">
        <w:rPr>
          <w:lang w:eastAsia="x-none"/>
        </w:rPr>
        <w:t xml:space="preserve">применительно к </w:t>
      </w:r>
      <w:r w:rsidRPr="006B1BDE">
        <w:rPr>
          <w:lang w:eastAsia="x-none"/>
        </w:rPr>
        <w:t>населенному пункту</w:t>
      </w:r>
      <w:r w:rsidRPr="004D17D1">
        <w:rPr>
          <w:lang w:eastAsia="x-none"/>
        </w:rPr>
        <w:t xml:space="preserve"> д. </w:t>
      </w:r>
      <w:r w:rsidRPr="006B1BDE">
        <w:rPr>
          <w:lang w:eastAsia="x-none"/>
        </w:rPr>
        <w:t>Новинки-Бегичево</w:t>
      </w:r>
      <w:r w:rsidRPr="004D17D1">
        <w:rPr>
          <w:lang w:eastAsia="x-none"/>
        </w:rPr>
        <w:t xml:space="preserve"> и з</w:t>
      </w:r>
      <w:r w:rsidRPr="006B1BDE">
        <w:rPr>
          <w:lang w:eastAsia="x-none"/>
        </w:rPr>
        <w:t>емельным</w:t>
      </w:r>
      <w:r w:rsidRPr="004D17D1">
        <w:rPr>
          <w:lang w:eastAsia="x-none"/>
        </w:rPr>
        <w:t xml:space="preserve"> </w:t>
      </w:r>
      <w:r w:rsidRPr="006B1BDE">
        <w:rPr>
          <w:lang w:eastAsia="x-none"/>
        </w:rPr>
        <w:t>участкам</w:t>
      </w:r>
      <w:r w:rsidRPr="004D17D1">
        <w:rPr>
          <w:lang w:eastAsia="x-none"/>
        </w:rPr>
        <w:t xml:space="preserve"> с </w:t>
      </w:r>
      <w:r w:rsidRPr="006B1BDE">
        <w:rPr>
          <w:lang w:eastAsia="x-none"/>
        </w:rPr>
        <w:t xml:space="preserve">кадастровыми номерами </w:t>
      </w:r>
      <w:r w:rsidRPr="004D17D1">
        <w:rPr>
          <w:lang w:eastAsia="x-none"/>
        </w:rPr>
        <w:t>50:32:0050209:634, 50:32:0050209:635</w:t>
      </w:r>
      <w:r w:rsidRPr="006B1BDE">
        <w:rPr>
          <w:lang w:eastAsia="x-none"/>
        </w:rPr>
        <w:t xml:space="preserve"> (далее – земельные участки), предусмотрены мероприятия в отношении земельных участков с кадастровыми номерами 50:32:0050209:1127, 50:32:0050209:634, 50:32:0050209:635 в части отнесения земельного участка с кадастровым номером 50:32:0050209:1127 к функциональной зоне «П» – производственной зоне, в части отнесения земельных участков с кадастровыми номерами 50:32:0050209:634, 50:32:0050209:635 к функциональной зоне «Т» – зона транспортной инфраструктуры.</w:t>
      </w:r>
    </w:p>
    <w:p w:rsidR="00732B36" w:rsidRPr="006B1BDE" w:rsidRDefault="00732B36" w:rsidP="00732B36">
      <w:pPr>
        <w:suppressAutoHyphens/>
        <w:spacing w:line="276" w:lineRule="auto"/>
        <w:ind w:firstLine="709"/>
        <w:jc w:val="both"/>
        <w:rPr>
          <w:lang w:eastAsia="x-none"/>
        </w:rPr>
      </w:pPr>
      <w:r w:rsidRPr="006B1BDE">
        <w:rPr>
          <w:lang w:eastAsia="x-none"/>
        </w:rPr>
        <w:t>Внесение изменений в Генеральный план городского округа Серпухов Московской подготовлен на расчетный срок до 2044 года, с выделением первой очереди строительства на 2029 года.</w:t>
      </w:r>
    </w:p>
    <w:p w:rsidR="00732B36" w:rsidRDefault="00732B36" w:rsidP="0074465F">
      <w:pPr>
        <w:suppressAutoHyphens/>
        <w:spacing w:after="240" w:line="276" w:lineRule="auto"/>
        <w:ind w:firstLine="709"/>
        <w:jc w:val="both"/>
        <w:rPr>
          <w:lang w:eastAsia="x-none"/>
        </w:rPr>
      </w:pPr>
      <w:r>
        <w:rPr>
          <w:lang w:eastAsia="x-none"/>
        </w:rPr>
        <w:t xml:space="preserve">Внесением изменений в генеральный план изменение предусмотрено изменение границы населенного пункта д. Новинки-Бегичево Городского округа Серпухов Московской. </w:t>
      </w:r>
    </w:p>
    <w:tbl>
      <w:tblPr>
        <w:tblOverlap w:val="never"/>
        <w:tblW w:w="0" w:type="auto"/>
        <w:jc w:val="center"/>
        <w:tblLayout w:type="fixed"/>
        <w:tblCellMar>
          <w:left w:w="10" w:type="dxa"/>
          <w:right w:w="10" w:type="dxa"/>
        </w:tblCellMar>
        <w:tblLook w:val="04A0" w:firstRow="1" w:lastRow="0" w:firstColumn="1" w:lastColumn="0" w:noHBand="0" w:noVBand="1"/>
      </w:tblPr>
      <w:tblGrid>
        <w:gridCol w:w="610"/>
        <w:gridCol w:w="4003"/>
        <w:gridCol w:w="5045"/>
      </w:tblGrid>
      <w:tr w:rsidR="00732B36" w:rsidTr="00485C66">
        <w:trPr>
          <w:trHeight w:hRule="exact" w:val="1298"/>
          <w:jc w:val="center"/>
        </w:trPr>
        <w:tc>
          <w:tcPr>
            <w:tcW w:w="9658" w:type="dxa"/>
            <w:gridSpan w:val="3"/>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372" w:lineRule="auto"/>
              <w:jc w:val="center"/>
              <w:rPr>
                <w:sz w:val="28"/>
                <w:szCs w:val="28"/>
              </w:rPr>
            </w:pPr>
            <w:r>
              <w:rPr>
                <w:b/>
                <w:bCs/>
                <w:color w:val="000000"/>
                <w:sz w:val="28"/>
                <w:szCs w:val="28"/>
                <w:lang w:bidi="ru-RU"/>
              </w:rPr>
              <w:t xml:space="preserve">ОПИСАНИЕ МЕСТОПОЛОЖЕНИЯ ГРАНИЦ </w:t>
            </w:r>
            <w:r>
              <w:rPr>
                <w:b/>
                <w:bCs/>
                <w:color w:val="000000"/>
                <w:sz w:val="28"/>
                <w:szCs w:val="28"/>
                <w:lang w:bidi="ru-RU"/>
              </w:rPr>
              <w:br/>
              <w:t>д. Новинки-Бегичево</w:t>
            </w:r>
          </w:p>
        </w:tc>
      </w:tr>
      <w:tr w:rsidR="00732B36" w:rsidTr="00485C66">
        <w:trPr>
          <w:trHeight w:hRule="exact" w:val="379"/>
          <w:jc w:val="center"/>
        </w:trPr>
        <w:tc>
          <w:tcPr>
            <w:tcW w:w="9658" w:type="dxa"/>
            <w:gridSpan w:val="3"/>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(наименование объекта, местоположение границ которого описано (далее - объект))</w:t>
            </w:r>
          </w:p>
        </w:tc>
      </w:tr>
      <w:tr w:rsidR="00732B36" w:rsidTr="00485C66">
        <w:trPr>
          <w:trHeight w:hRule="exact" w:val="509"/>
          <w:jc w:val="center"/>
        </w:trPr>
        <w:tc>
          <w:tcPr>
            <w:tcW w:w="9658" w:type="dxa"/>
            <w:gridSpan w:val="3"/>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8"/>
                <w:szCs w:val="28"/>
              </w:rPr>
            </w:pPr>
            <w:r w:rsidRPr="006279AD">
              <w:rPr>
                <w:b/>
                <w:sz w:val="36"/>
                <w:szCs w:val="36"/>
              </w:rPr>
              <w:t xml:space="preserve">Раздел </w:t>
            </w:r>
            <w:r>
              <w:rPr>
                <w:b/>
                <w:sz w:val="36"/>
                <w:szCs w:val="36"/>
              </w:rPr>
              <w:t>1</w:t>
            </w:r>
          </w:p>
        </w:tc>
      </w:tr>
      <w:tr w:rsidR="00732B36" w:rsidTr="00485C66">
        <w:trPr>
          <w:trHeight w:hRule="exact" w:val="509"/>
          <w:jc w:val="center"/>
        </w:trPr>
        <w:tc>
          <w:tcPr>
            <w:tcW w:w="9658" w:type="dxa"/>
            <w:gridSpan w:val="3"/>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8"/>
                <w:szCs w:val="28"/>
              </w:rPr>
            </w:pPr>
            <w:r>
              <w:rPr>
                <w:b/>
                <w:bCs/>
                <w:color w:val="000000"/>
                <w:sz w:val="28"/>
                <w:szCs w:val="28"/>
                <w:lang w:bidi="ru-RU"/>
              </w:rPr>
              <w:t>Сведения об объекте</w:t>
            </w:r>
          </w:p>
        </w:tc>
      </w:tr>
      <w:tr w:rsidR="00732B36" w:rsidTr="00485C66">
        <w:trPr>
          <w:trHeight w:hRule="exact" w:val="686"/>
          <w:jc w:val="center"/>
        </w:trPr>
        <w:tc>
          <w:tcPr>
            <w:tcW w:w="610" w:type="dxa"/>
            <w:tcBorders>
              <w:top w:val="single" w:sz="4" w:space="0" w:color="auto"/>
              <w:left w:val="single" w:sz="4" w:space="0" w:color="auto"/>
            </w:tcBorders>
            <w:shd w:val="clear" w:color="auto" w:fill="auto"/>
            <w:vAlign w:val="center"/>
          </w:tcPr>
          <w:p w:rsidR="00732B36" w:rsidRDefault="00732B36" w:rsidP="0074465F">
            <w:pPr>
              <w:pStyle w:val="affffffffffc"/>
              <w:spacing w:line="228" w:lineRule="auto"/>
              <w:ind w:firstLine="1"/>
              <w:jc w:val="center"/>
              <w:rPr>
                <w:sz w:val="22"/>
                <w:szCs w:val="22"/>
              </w:rPr>
            </w:pPr>
            <w:r>
              <w:rPr>
                <w:b/>
                <w:bCs/>
                <w:color w:val="000000"/>
                <w:sz w:val="22"/>
                <w:szCs w:val="22"/>
                <w:lang w:bidi="ru-RU"/>
              </w:rPr>
              <w:t>№ п/п</w:t>
            </w:r>
          </w:p>
        </w:tc>
        <w:tc>
          <w:tcPr>
            <w:tcW w:w="4003" w:type="dxa"/>
            <w:tcBorders>
              <w:top w:val="single" w:sz="4" w:space="0" w:color="auto"/>
              <w:left w:val="single" w:sz="4" w:space="0" w:color="auto"/>
            </w:tcBorders>
            <w:shd w:val="clear" w:color="auto" w:fill="auto"/>
            <w:vAlign w:val="center"/>
          </w:tcPr>
          <w:p w:rsidR="00732B36" w:rsidRDefault="00732B36" w:rsidP="0074465F">
            <w:pPr>
              <w:pStyle w:val="affffffffffc"/>
              <w:jc w:val="center"/>
              <w:rPr>
                <w:sz w:val="22"/>
                <w:szCs w:val="22"/>
              </w:rPr>
            </w:pPr>
            <w:r>
              <w:rPr>
                <w:b/>
                <w:bCs/>
                <w:color w:val="000000"/>
                <w:sz w:val="22"/>
                <w:szCs w:val="22"/>
                <w:lang w:bidi="ru-RU"/>
              </w:rPr>
              <w:t>Характеристики объекта</w:t>
            </w:r>
          </w:p>
        </w:tc>
        <w:tc>
          <w:tcPr>
            <w:tcW w:w="5045"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jc w:val="center"/>
              <w:rPr>
                <w:sz w:val="22"/>
                <w:szCs w:val="22"/>
              </w:rPr>
            </w:pPr>
            <w:r>
              <w:rPr>
                <w:b/>
                <w:bCs/>
                <w:color w:val="000000"/>
                <w:sz w:val="22"/>
                <w:szCs w:val="22"/>
                <w:lang w:bidi="ru-RU"/>
              </w:rPr>
              <w:t>Описание характеристик</w:t>
            </w:r>
          </w:p>
        </w:tc>
      </w:tr>
      <w:tr w:rsidR="00732B36" w:rsidTr="00485C66">
        <w:trPr>
          <w:trHeight w:hRule="exact" w:val="446"/>
          <w:jc w:val="center"/>
        </w:trPr>
        <w:tc>
          <w:tcPr>
            <w:tcW w:w="610" w:type="dxa"/>
            <w:tcBorders>
              <w:top w:val="single" w:sz="4" w:space="0" w:color="auto"/>
              <w:left w:val="single" w:sz="4" w:space="0" w:color="auto"/>
            </w:tcBorders>
            <w:shd w:val="clear" w:color="auto" w:fill="auto"/>
            <w:vAlign w:val="center"/>
          </w:tcPr>
          <w:p w:rsidR="00732B36" w:rsidRDefault="00732B36" w:rsidP="0074465F">
            <w:pPr>
              <w:pStyle w:val="affffffffffc"/>
              <w:ind w:firstLine="140"/>
              <w:jc w:val="center"/>
              <w:rPr>
                <w:sz w:val="22"/>
                <w:szCs w:val="22"/>
              </w:rPr>
            </w:pPr>
            <w:r>
              <w:rPr>
                <w:b/>
                <w:bCs/>
                <w:color w:val="000000"/>
                <w:sz w:val="22"/>
                <w:szCs w:val="22"/>
                <w:lang w:bidi="ru-RU"/>
              </w:rPr>
              <w:t>1</w:t>
            </w:r>
          </w:p>
        </w:tc>
        <w:tc>
          <w:tcPr>
            <w:tcW w:w="4003" w:type="dxa"/>
            <w:tcBorders>
              <w:top w:val="single" w:sz="4" w:space="0" w:color="auto"/>
              <w:left w:val="single" w:sz="4" w:space="0" w:color="auto"/>
            </w:tcBorders>
            <w:shd w:val="clear" w:color="auto" w:fill="auto"/>
            <w:vAlign w:val="center"/>
          </w:tcPr>
          <w:p w:rsidR="00732B36" w:rsidRDefault="00732B36" w:rsidP="0074465F">
            <w:pPr>
              <w:pStyle w:val="affffffffffc"/>
              <w:jc w:val="center"/>
              <w:rPr>
                <w:sz w:val="22"/>
                <w:szCs w:val="22"/>
              </w:rPr>
            </w:pPr>
            <w:r>
              <w:rPr>
                <w:b/>
                <w:bCs/>
                <w:color w:val="000000"/>
                <w:sz w:val="22"/>
                <w:szCs w:val="22"/>
                <w:lang w:bidi="ru-RU"/>
              </w:rPr>
              <w:t>2</w:t>
            </w:r>
          </w:p>
        </w:tc>
        <w:tc>
          <w:tcPr>
            <w:tcW w:w="5045"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jc w:val="center"/>
              <w:rPr>
                <w:sz w:val="22"/>
                <w:szCs w:val="22"/>
              </w:rPr>
            </w:pPr>
            <w:r>
              <w:rPr>
                <w:b/>
                <w:bCs/>
                <w:color w:val="000000"/>
                <w:sz w:val="22"/>
                <w:szCs w:val="22"/>
                <w:lang w:bidi="ru-RU"/>
              </w:rPr>
              <w:t>3</w:t>
            </w:r>
          </w:p>
        </w:tc>
      </w:tr>
      <w:tr w:rsidR="00732B36" w:rsidTr="00485C66">
        <w:trPr>
          <w:trHeight w:hRule="exact" w:val="442"/>
          <w:jc w:val="center"/>
        </w:trPr>
        <w:tc>
          <w:tcPr>
            <w:tcW w:w="610" w:type="dxa"/>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rPr>
                <w:sz w:val="22"/>
                <w:szCs w:val="22"/>
              </w:rPr>
            </w:pPr>
            <w:r>
              <w:rPr>
                <w:color w:val="000000"/>
                <w:sz w:val="22"/>
                <w:szCs w:val="22"/>
                <w:lang w:bidi="ru-RU"/>
              </w:rPr>
              <w:t>1.</w:t>
            </w:r>
          </w:p>
        </w:tc>
        <w:tc>
          <w:tcPr>
            <w:tcW w:w="4003" w:type="dxa"/>
            <w:tcBorders>
              <w:top w:val="single" w:sz="4" w:space="0" w:color="auto"/>
              <w:left w:val="single" w:sz="4" w:space="0" w:color="auto"/>
            </w:tcBorders>
            <w:shd w:val="clear" w:color="auto" w:fill="auto"/>
            <w:vAlign w:val="center"/>
          </w:tcPr>
          <w:p w:rsidR="00732B36" w:rsidRDefault="00732B36" w:rsidP="0074465F">
            <w:pPr>
              <w:pStyle w:val="affffffffffc"/>
              <w:ind w:left="100" w:firstLine="1"/>
              <w:rPr>
                <w:sz w:val="22"/>
                <w:szCs w:val="22"/>
              </w:rPr>
            </w:pPr>
            <w:r>
              <w:rPr>
                <w:color w:val="000000"/>
                <w:sz w:val="22"/>
                <w:szCs w:val="22"/>
                <w:lang w:bidi="ru-RU"/>
              </w:rPr>
              <w:t>Местоположение объекта</w:t>
            </w:r>
          </w:p>
        </w:tc>
        <w:tc>
          <w:tcPr>
            <w:tcW w:w="5045"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left="66" w:firstLine="0"/>
              <w:rPr>
                <w:sz w:val="22"/>
                <w:szCs w:val="22"/>
              </w:rPr>
            </w:pPr>
            <w:r>
              <w:rPr>
                <w:color w:val="000000"/>
                <w:sz w:val="22"/>
                <w:szCs w:val="22"/>
                <w:lang w:bidi="ru-RU"/>
              </w:rPr>
              <w:t>Московская область, городской округ Серпухов</w:t>
            </w:r>
          </w:p>
        </w:tc>
      </w:tr>
      <w:tr w:rsidR="00732B36" w:rsidTr="00485C66">
        <w:trPr>
          <w:trHeight w:hRule="exact" w:val="1176"/>
          <w:jc w:val="center"/>
        </w:trPr>
        <w:tc>
          <w:tcPr>
            <w:tcW w:w="610" w:type="dxa"/>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rPr>
                <w:sz w:val="22"/>
                <w:szCs w:val="22"/>
              </w:rPr>
            </w:pPr>
            <w:r>
              <w:rPr>
                <w:color w:val="000000"/>
                <w:sz w:val="22"/>
                <w:szCs w:val="22"/>
                <w:lang w:bidi="ru-RU"/>
              </w:rPr>
              <w:t>2.</w:t>
            </w:r>
          </w:p>
        </w:tc>
        <w:tc>
          <w:tcPr>
            <w:tcW w:w="4003" w:type="dxa"/>
            <w:tcBorders>
              <w:top w:val="single" w:sz="4" w:space="0" w:color="auto"/>
              <w:left w:val="single" w:sz="4" w:space="0" w:color="auto"/>
            </w:tcBorders>
            <w:shd w:val="clear" w:color="auto" w:fill="auto"/>
            <w:vAlign w:val="bottom"/>
          </w:tcPr>
          <w:p w:rsidR="00732B36" w:rsidRDefault="00732B36" w:rsidP="0074465F">
            <w:pPr>
              <w:pStyle w:val="affffffffffc"/>
              <w:spacing w:line="230" w:lineRule="auto"/>
              <w:ind w:left="100" w:firstLine="1"/>
              <w:rPr>
                <w:sz w:val="22"/>
                <w:szCs w:val="22"/>
              </w:rPr>
            </w:pPr>
            <w:r>
              <w:rPr>
                <w:color w:val="000000"/>
                <w:sz w:val="22"/>
                <w:szCs w:val="22"/>
                <w:lang w:bidi="ru-RU"/>
              </w:rPr>
              <w:t>Площадь объекта +/- величина погрешности определения площади (Р +/- Дельта Р)</w:t>
            </w:r>
          </w:p>
        </w:tc>
        <w:tc>
          <w:tcPr>
            <w:tcW w:w="5045"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left="66" w:firstLine="0"/>
              <w:rPr>
                <w:sz w:val="22"/>
                <w:szCs w:val="22"/>
              </w:rPr>
            </w:pPr>
            <w:r>
              <w:rPr>
                <w:color w:val="000000"/>
                <w:sz w:val="22"/>
                <w:szCs w:val="22"/>
                <w:lang w:bidi="ru-RU"/>
              </w:rPr>
              <w:t>2403778 кв. м±543 кв. м</w:t>
            </w:r>
          </w:p>
        </w:tc>
      </w:tr>
      <w:tr w:rsidR="00732B36" w:rsidTr="00485C66">
        <w:trPr>
          <w:trHeight w:hRule="exact" w:val="451"/>
          <w:jc w:val="center"/>
        </w:trPr>
        <w:tc>
          <w:tcPr>
            <w:tcW w:w="610"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1"/>
              <w:jc w:val="center"/>
              <w:rPr>
                <w:sz w:val="22"/>
                <w:szCs w:val="22"/>
              </w:rPr>
            </w:pPr>
            <w:r>
              <w:rPr>
                <w:color w:val="000000"/>
                <w:sz w:val="22"/>
                <w:szCs w:val="22"/>
                <w:lang w:bidi="ru-RU"/>
              </w:rPr>
              <w:t>3.</w:t>
            </w:r>
          </w:p>
        </w:tc>
        <w:tc>
          <w:tcPr>
            <w:tcW w:w="4003"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left="100" w:firstLine="1"/>
              <w:rPr>
                <w:sz w:val="22"/>
                <w:szCs w:val="22"/>
              </w:rPr>
            </w:pPr>
            <w:r>
              <w:rPr>
                <w:color w:val="000000"/>
                <w:sz w:val="22"/>
                <w:szCs w:val="22"/>
                <w:lang w:bidi="ru-RU"/>
              </w:rPr>
              <w:t>Иные характеристики объекта</w:t>
            </w:r>
          </w:p>
        </w:tc>
        <w:tc>
          <w:tcPr>
            <w:tcW w:w="5045" w:type="dxa"/>
            <w:tcBorders>
              <w:top w:val="single" w:sz="4" w:space="0" w:color="auto"/>
              <w:left w:val="single" w:sz="4" w:space="0" w:color="auto"/>
              <w:bottom w:val="single" w:sz="4" w:space="0" w:color="auto"/>
              <w:right w:val="single" w:sz="4" w:space="0" w:color="auto"/>
            </w:tcBorders>
            <w:shd w:val="clear" w:color="auto" w:fill="auto"/>
          </w:tcPr>
          <w:p w:rsidR="00732B36" w:rsidRDefault="00732B36" w:rsidP="00485C66">
            <w:pPr>
              <w:rPr>
                <w:sz w:val="10"/>
                <w:szCs w:val="10"/>
              </w:rPr>
            </w:pPr>
          </w:p>
        </w:tc>
      </w:tr>
    </w:tbl>
    <w:p w:rsidR="00732B36" w:rsidRPr="006279AD" w:rsidRDefault="00732B36" w:rsidP="00732B36">
      <w:pPr>
        <w:pageBreakBefore/>
        <w:widowControl w:val="0"/>
        <w:suppressAutoHyphens/>
        <w:spacing w:before="120" w:line="276" w:lineRule="auto"/>
        <w:jc w:val="center"/>
        <w:rPr>
          <w:b/>
          <w:sz w:val="36"/>
          <w:szCs w:val="36"/>
        </w:rP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442"/>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1. Система координат МСК-50, зона 2</w:t>
            </w:r>
          </w:p>
        </w:tc>
      </w:tr>
      <w:tr w:rsidR="00732B36" w:rsidTr="00485C66">
        <w:trPr>
          <w:trHeight w:hRule="exact" w:val="442"/>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2. Сведения о характерных точках границ объекта</w:t>
            </w:r>
          </w:p>
        </w:tc>
      </w:tr>
      <w:tr w:rsidR="00732B36" w:rsidTr="00485C66">
        <w:trPr>
          <w:trHeight w:hRule="exact" w:val="701"/>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left="1"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0"/>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0"/>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0" w:lineRule="auto"/>
              <w:ind w:firstLine="0"/>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4"/>
          <w:jc w:val="center"/>
        </w:trPr>
        <w:tc>
          <w:tcPr>
            <w:tcW w:w="9658" w:type="dxa"/>
            <w:gridSpan w:val="6"/>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Участок 1</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2198057.81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383192.07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2197963.44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383236.66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2197834.11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383286.21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2197765.31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383284.22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2197672.72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383281.54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2197639.63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383323.43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2197598.95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383374.94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2197525.20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383362.16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2197455.11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383212.02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2197456.78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383128.26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2197431.74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383103.57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2197403.62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383131.62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2197338.09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383196.99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2197338.97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383199.46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2197363.82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383268.56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2197330.65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383480.50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2197309.42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383502.26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2197371.01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383679.62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2197387.33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383726.61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2197415.54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383807.84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2197361.39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383814.24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2197314.99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383819.71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2197316.72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383828.37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2197326.35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383876.56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2197329.03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383889.97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9"/>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2197334.83</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jc w:val="both"/>
            </w:pPr>
            <w:r>
              <w:rPr>
                <w:color w:val="000000"/>
                <w:lang w:bidi="ru-RU"/>
              </w:rPr>
              <w:t>383918.99</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pageBreakBefore/>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2197336.82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383959.15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2197338.80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383999.11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2197342.00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384063.71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2197345.39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384132.08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2197302.30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384134.23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2197244.39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384137.12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2197209.03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384098.54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2197182.01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384069.06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2197154.99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384039.58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2197151.59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384035.87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2197126.66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384008.67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2197101.61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383981.34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2197076.68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383954.14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2197073.28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383950.43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2197048.23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383923.10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2197023.30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383895.90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2196998.26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383868.58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2196994.86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383864.87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2196969.92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383837.66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2196944.89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383810.35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2196919.95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383783.14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2196916.55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383779.43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49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2196891.50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383752.10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2196866.57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383724.90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2196841.53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383697.58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2196838.13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383693.87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2196813.19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383666.66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2196792.21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383643.77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2196789.77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383637.96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56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2196772.68</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383597.27</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pageBreakBefore/>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2196759.98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383567.03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2196753.99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383552.77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59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2196740.80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383521.37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2196727.57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383489.87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2196714.33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383458.35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2196712.28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383453.47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2196673.83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383443.20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2196658.73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383412.86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2196644.33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383383.93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2196629.27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383353.67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2196612.83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383320.64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2196610.82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383316.60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69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2196583.95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383320.93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2196552.56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383325.99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2196521.10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383331.06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2196492.62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383335.65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2196528.10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383464.98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2196509.50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383470.09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2196475.18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383479.52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2196464.30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383443.51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2196454.98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383412.66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2196445.88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383382.55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79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2196436.99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383353.12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2196428.26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383324.23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2196419.66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383295.77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2196418.21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383290.97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2196412.08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383270.69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2196409.31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383263.21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2196398.55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383234.16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86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2196387.70</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383204.87</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1572B9">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2196376.98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383175.93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2196372.36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383163.46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89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2196323.62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383144.16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2196296.95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383133.60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2196288.85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383114.29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2196266.27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383060.48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2196253.84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383030.85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2196217.69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383048.23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2196214.19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383039.98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2196216.26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383038.48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2196228.23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383035.65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2196233.72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383032.43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2196250.29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383022.40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2196246.70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383013.84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2196243.78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383006.87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2196223.98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383010.92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2196214.62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383015.38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2196226.09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383001.71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2196330.88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382978.77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2196334.91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382987.50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2196350.95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382984.60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2196374.47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382979.09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109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2196428.11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382960.96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2196445.05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382950.95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2196448.52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382942.42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2196441.28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382922.41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2196438.81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382913.39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2196437.01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382895.15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2196450.64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382889.82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116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2196454.75</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382884.62</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1572B9">
            <w:pPr>
              <w:pStyle w:val="affffffffffc"/>
              <w:ind w:firstLine="0"/>
              <w:jc w:val="center"/>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74465F">
            <w:pPr>
              <w:pStyle w:val="affffffffffc"/>
              <w:ind w:firstLine="0"/>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2196507.34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382818.07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2196569.52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382797.98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119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2196572.20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382754.98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2196544.81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382697.74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2196520.68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382649.66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2196500.12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382627.90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2196489.97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382623.75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2196468.97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382615.16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2196398.57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382567.27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2196356.70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382526.41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2196310.05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382435.92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2196295.49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382396.38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129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2196299.41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382376.80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2196289.75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382351.28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2196289.87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382350.26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2196292.26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382330.05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2196292.33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382329.51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2196282.07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382317.83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2196242.27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382272.53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2196282.86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382236.67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2196292.31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382224.72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2196201.11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382152.39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139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2196159.78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382181.67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2196084.72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382227.92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2196069.83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382237.10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2196029.24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382213.80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2195852.47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382069.17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2195710.61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382021.69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2195640.98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381998.31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146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2195638.17</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382004.28</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2195606.45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381994.04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2195608.05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381990.72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149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2195528.41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381986.79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2195424.97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381925.80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2195423.60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381925.34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2195422.93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381924.60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2195421.66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381923.85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2195393.93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381911.82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2195395.38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381908.36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2195376.03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381896.95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2195390.16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381865.70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2195485.34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381903.17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159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2195537.95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381919.57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2195568.25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381908.11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2195583.96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381870.12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2195594.92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381834.88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2195605.53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381818.78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2195576.84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381804.10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2195555.26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381791.06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2195578.50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381753.44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2195574.95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381751.45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2195580.47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381744.96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169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2195586.86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381736.79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2195591.52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381728.66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2195593.93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381726.73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2195636.07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381657.73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2195666.19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381691.33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2195650.37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381717.52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2195647.05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381723.15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176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2195685.69</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381738.27</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2195718.12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381744.64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2195722.36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381729.54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179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2195741.64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381732.83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2195741.65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381732.83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2195750.84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381728.22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2195786.71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381747.31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2195832.69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381767.15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2195845.14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381745.51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2195880.27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381756.32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2195876.50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381765.18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2195898.46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381778.32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2195923.03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381740.51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189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2196014.98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381791.30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2196023.92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381776.80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2196052.55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381793.02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2196044.16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381807.83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2196070.17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381839.67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2196125.25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381907.88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2196133.19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381912.50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2196136.56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381925.14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2196162.58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381939.15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2196168.28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381932.85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2196190.72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381954.30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2196211.35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381965.41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2196214.37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381959.95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2196212.07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381958.82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2196229.47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381928.94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2196231.21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381929.51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2196249.08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381897.19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206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2196261.21</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381875.28</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2196219.02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381835.01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2196190.25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381821.58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209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2196151.90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381777.48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2196138.48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381762.13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2196139.05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381752.40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2196137.73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381751.40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2196139.24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381749.19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2196139.58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381743.45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2196139.58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381743.44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2196136.99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381747.25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2196117.38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381722.55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2196099.74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381690.68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2196056.81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381667.80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2196060.58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381660.64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2196068.22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381650.79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2196111.73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381680.96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2196129.40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381712.75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2196143.71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381722.92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2196148.07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381714.20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2196176.84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381716.18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2196196.28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381727.61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2196331.82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381760.31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229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2196424.43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381764.76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2196477.88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381790.69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2196538.15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381882.54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2196534.72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381884.29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2196565.70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382006.57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2196713.48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381956.04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2196882.03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381972.21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236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2196885.85</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381997.08</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2196911.81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381996.13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2197009.76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381992.54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239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2197024.34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382085.95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2197024.88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382089.40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2197115.24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382121.09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2197127.33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382125.33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2197149.91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382133.25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2197192.38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382148.14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2197196.10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382148.31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2197221.92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382149.48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2197230.09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382149.85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2197260.86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382130.58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249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2197292.15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382110.98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2197311.16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382099.07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2197338.24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382112.17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2197500.01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382190.42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2197728.30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382300.85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2197769.30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382320.68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2197813.53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382342.07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2197798.45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382370.23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2197785.51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382394.39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2197781.74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382401.43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259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2197766.74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382429.44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2197748.81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382462.93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2197722.45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382512.16</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2197712.40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382530.93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2197683.86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382584.23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2197785.08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382652.90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2197906.10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382646.54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266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2197879.02</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382706.71</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2197871.70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382722.98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2197842.90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382786.98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269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2197839.29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382795.00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2197821.65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382834.20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2197820.92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382835.82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2197816.78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382845.03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2197735.82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382825.15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2197687.43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382813.27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2197461.82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382702.44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2197410.47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382677.22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2197335.23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382640.27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2197271.15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382608.80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279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2197260.43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382603.53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2196986.50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382469.00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2196808.12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382407.67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2196805.15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382415.93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2196830.14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382422.23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2196811.51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382429.12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2196810.34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382432.54</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2196849.84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382445.40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2196900.18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382463.48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2196952.53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382482.20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289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2196966.29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382486.21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2197004.12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382505.49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2197049.34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382527.30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2197144.46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382573.80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2197210.22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382606.32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2197253.69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382627.60</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2197360.15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ind w:firstLine="560"/>
            </w:pPr>
            <w:r>
              <w:rPr>
                <w:color w:val="000000"/>
                <w:lang w:bidi="ru-RU"/>
              </w:rPr>
              <w:t>382680.78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296</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2197466.78</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560"/>
            </w:pPr>
            <w:r>
              <w:rPr>
                <w:color w:val="000000"/>
                <w:lang w:bidi="ru-RU"/>
              </w:rPr>
              <w:t>382734.10</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819"/>
        <w:gridCol w:w="1819"/>
        <w:gridCol w:w="2002"/>
        <w:gridCol w:w="1397"/>
        <w:gridCol w:w="1411"/>
      </w:tblGrid>
      <w:tr w:rsidR="00732B36" w:rsidTr="00485C66">
        <w:trPr>
          <w:trHeight w:hRule="exact" w:val="456"/>
          <w:jc w:val="center"/>
        </w:trPr>
        <w:tc>
          <w:tcPr>
            <w:tcW w:w="9658" w:type="dxa"/>
            <w:gridSpan w:val="6"/>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границ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2197573.93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382787.62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2197651.08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382824.88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2197682.37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382837.17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300</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2197716.99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382847.69</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2197755.78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382857.53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2197756.69</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382881.12</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303</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2197722.07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383040.35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2197705.48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383112.28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2197772.04</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383153.15</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306</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2197822.62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383146.33</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2197905.25</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383091.18</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308</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2197973.07</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383081.11</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2198057.81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383192.07</w:t>
            </w:r>
          </w:p>
        </w:tc>
        <w:tc>
          <w:tcPr>
            <w:tcW w:w="2002" w:type="dxa"/>
            <w:tcBorders>
              <w:top w:val="single" w:sz="4" w:space="0" w:color="auto"/>
              <w:left w:val="single" w:sz="4" w:space="0" w:color="auto"/>
            </w:tcBorders>
            <w:shd w:val="clear" w:color="auto" w:fill="auto"/>
            <w:vAlign w:val="center"/>
          </w:tcPr>
          <w:p w:rsidR="00732B36" w:rsidRDefault="00732B36" w:rsidP="0074465F">
            <w:pPr>
              <w:pStyle w:val="affffffffffc"/>
              <w:ind w:firstLine="0"/>
            </w:pPr>
            <w:r>
              <w:rPr>
                <w:color w:val="000000"/>
                <w:lang w:bidi="ru-RU"/>
              </w:rPr>
              <w:t>Картометрический</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0,1</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r w:rsidR="00732B36" w:rsidTr="00485C66">
        <w:trPr>
          <w:trHeight w:hRule="exact" w:val="442"/>
          <w:jc w:val="center"/>
        </w:trPr>
        <w:tc>
          <w:tcPr>
            <w:tcW w:w="9658" w:type="dxa"/>
            <w:gridSpan w:val="6"/>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rPr>
                <w:sz w:val="22"/>
                <w:szCs w:val="22"/>
              </w:rPr>
            </w:pPr>
            <w:r>
              <w:rPr>
                <w:color w:val="000000"/>
                <w:sz w:val="22"/>
                <w:szCs w:val="22"/>
                <w:lang w:bidi="ru-RU"/>
              </w:rPr>
              <w:t>3. Сведения о характерных точках части (частей) границы объекта</w:t>
            </w:r>
          </w:p>
        </w:tc>
      </w:tr>
      <w:tr w:rsidR="00732B36" w:rsidTr="00485C66">
        <w:trPr>
          <w:trHeight w:hRule="exact" w:val="696"/>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3638" w:type="dxa"/>
            <w:gridSpan w:val="2"/>
            <w:tcBorders>
              <w:top w:val="single" w:sz="4" w:space="0" w:color="auto"/>
              <w:left w:val="single" w:sz="4" w:space="0" w:color="auto"/>
            </w:tcBorders>
            <w:shd w:val="clear" w:color="auto" w:fill="auto"/>
            <w:vAlign w:val="center"/>
          </w:tcPr>
          <w:p w:rsidR="00732B36" w:rsidRDefault="00732B36" w:rsidP="0074465F">
            <w:pPr>
              <w:pStyle w:val="affffffffffc"/>
              <w:ind w:firstLine="1"/>
              <w:jc w:val="center"/>
            </w:pPr>
            <w:r>
              <w:rPr>
                <w:b/>
                <w:bCs/>
                <w:color w:val="000000"/>
                <w:lang w:bidi="ru-RU"/>
              </w:rPr>
              <w:t>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9"/>
          <w:jc w:val="center"/>
        </w:trPr>
        <w:tc>
          <w:tcPr>
            <w:tcW w:w="1210" w:type="dxa"/>
            <w:vMerge/>
            <w:tcBorders>
              <w:left w:val="single" w:sz="4" w:space="0" w:color="auto"/>
            </w:tcBorders>
            <w:shd w:val="clear" w:color="auto" w:fill="auto"/>
            <w:vAlign w:val="center"/>
          </w:tcPr>
          <w:p w:rsidR="00732B36" w:rsidRDefault="00732B36" w:rsidP="00485C66"/>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7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1819"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6</w:t>
            </w:r>
          </w:p>
        </w:tc>
      </w:tr>
      <w:tr w:rsidR="00732B36" w:rsidTr="00485C66">
        <w:trPr>
          <w:trHeight w:hRule="exact" w:val="389"/>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1819"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tcPr>
          <w:p w:rsidR="00732B36" w:rsidRDefault="00732B36" w:rsidP="00485C66">
            <w:pPr>
              <w:pStyle w:val="affffffffffc"/>
            </w:pPr>
            <w:r>
              <w:rPr>
                <w:color w:val="000000"/>
                <w:lang w:bidi="ru-RU"/>
              </w:rPr>
              <w:t>-</w:t>
            </w:r>
          </w:p>
        </w:tc>
      </w:tr>
    </w:tbl>
    <w:p w:rsidR="00732B36" w:rsidRDefault="00732B36" w:rsidP="00732B36">
      <w:pPr>
        <w:widowControl w:val="0"/>
        <w:suppressAutoHyphens/>
        <w:spacing w:before="120" w:line="276" w:lineRule="auto"/>
        <w:jc w:val="center"/>
      </w:pPr>
    </w:p>
    <w:p w:rsidR="00732B36" w:rsidRDefault="00732B36" w:rsidP="00732B36">
      <w:pPr>
        <w:pageBreakBefore/>
        <w:widowControl w:val="0"/>
        <w:suppressAutoHyphens/>
        <w:spacing w:before="120" w:line="276" w:lineRule="auto"/>
        <w:jc w:val="center"/>
      </w:pPr>
      <w:r w:rsidRPr="006279AD">
        <w:rPr>
          <w:b/>
          <w:sz w:val="36"/>
          <w:szCs w:val="36"/>
        </w:rPr>
        <w:t>Раздел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912"/>
        <w:gridCol w:w="907"/>
        <w:gridCol w:w="912"/>
        <w:gridCol w:w="907"/>
        <w:gridCol w:w="2002"/>
        <w:gridCol w:w="1397"/>
        <w:gridCol w:w="1411"/>
      </w:tblGrid>
      <w:tr w:rsidR="00732B36" w:rsidTr="00485C66">
        <w:trPr>
          <w:trHeight w:hRule="exact" w:val="456"/>
          <w:jc w:val="center"/>
        </w:trPr>
        <w:tc>
          <w:tcPr>
            <w:tcW w:w="9658" w:type="dxa"/>
            <w:gridSpan w:val="8"/>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Сведения о местоположении измененных (уточненных) границ объекта</w:t>
            </w:r>
          </w:p>
        </w:tc>
      </w:tr>
      <w:tr w:rsidR="00732B36" w:rsidTr="00485C66">
        <w:trPr>
          <w:trHeight w:hRule="exact" w:val="442"/>
          <w:jc w:val="center"/>
        </w:trPr>
        <w:tc>
          <w:tcPr>
            <w:tcW w:w="9658" w:type="dxa"/>
            <w:gridSpan w:val="8"/>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1. Система координат -</w:t>
            </w:r>
          </w:p>
        </w:tc>
      </w:tr>
      <w:tr w:rsidR="00732B36" w:rsidTr="00485C66">
        <w:trPr>
          <w:trHeight w:hRule="exact" w:val="442"/>
          <w:jc w:val="center"/>
        </w:trPr>
        <w:tc>
          <w:tcPr>
            <w:tcW w:w="9658" w:type="dxa"/>
            <w:gridSpan w:val="8"/>
            <w:tcBorders>
              <w:top w:val="single" w:sz="4" w:space="0" w:color="auto"/>
              <w:left w:val="single" w:sz="4" w:space="0" w:color="auto"/>
              <w:right w:val="single" w:sz="4" w:space="0" w:color="auto"/>
            </w:tcBorders>
            <w:shd w:val="clear" w:color="auto" w:fill="auto"/>
            <w:vAlign w:val="bottom"/>
          </w:tcPr>
          <w:p w:rsidR="00732B36" w:rsidRDefault="00732B36" w:rsidP="00485C66">
            <w:pPr>
              <w:pStyle w:val="affffffffffc"/>
              <w:rPr>
                <w:sz w:val="22"/>
                <w:szCs w:val="22"/>
              </w:rPr>
            </w:pPr>
            <w:r>
              <w:rPr>
                <w:color w:val="000000"/>
                <w:sz w:val="22"/>
                <w:szCs w:val="22"/>
                <w:lang w:bidi="ru-RU"/>
              </w:rPr>
              <w:t>2. Сведения о характерных точках границ объекта</w:t>
            </w:r>
          </w:p>
        </w:tc>
      </w:tr>
      <w:tr w:rsidR="00732B36" w:rsidTr="00485C66">
        <w:trPr>
          <w:trHeight w:hRule="exact" w:val="850"/>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1819" w:type="dxa"/>
            <w:gridSpan w:val="2"/>
            <w:tcBorders>
              <w:top w:val="single" w:sz="4" w:space="0" w:color="auto"/>
              <w:left w:val="single" w:sz="4" w:space="0" w:color="auto"/>
            </w:tcBorders>
            <w:shd w:val="clear" w:color="auto" w:fill="auto"/>
            <w:vAlign w:val="center"/>
          </w:tcPr>
          <w:p w:rsidR="00732B36" w:rsidRDefault="00732B36" w:rsidP="001572B9">
            <w:pPr>
              <w:pStyle w:val="affffffffffc"/>
              <w:spacing w:line="233" w:lineRule="auto"/>
              <w:ind w:left="-75" w:firstLine="0"/>
              <w:jc w:val="center"/>
            </w:pPr>
            <w:r>
              <w:rPr>
                <w:b/>
                <w:bCs/>
                <w:color w:val="000000"/>
                <w:lang w:bidi="ru-RU"/>
              </w:rPr>
              <w:t>Существующие координаты, м</w:t>
            </w:r>
          </w:p>
        </w:tc>
        <w:tc>
          <w:tcPr>
            <w:tcW w:w="1819" w:type="dxa"/>
            <w:gridSpan w:val="2"/>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Измененные (уточненные) 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4"/>
          <w:jc w:val="center"/>
        </w:trPr>
        <w:tc>
          <w:tcPr>
            <w:tcW w:w="1210" w:type="dxa"/>
            <w:vMerge/>
            <w:tcBorders>
              <w:left w:val="single" w:sz="4" w:space="0" w:color="auto"/>
            </w:tcBorders>
            <w:shd w:val="clear" w:color="auto" w:fill="auto"/>
            <w:vAlign w:val="center"/>
          </w:tcPr>
          <w:p w:rsidR="00732B36" w:rsidRDefault="00732B36" w:rsidP="00485C66"/>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ind w:firstLine="380"/>
            </w:pPr>
            <w:r>
              <w:rPr>
                <w:b/>
                <w:bCs/>
                <w:color w:val="000000"/>
                <w:lang w:val="en-US" w:eastAsia="en-US" w:bidi="en-US"/>
              </w:rPr>
              <w:t>X</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8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ind w:firstLine="380"/>
            </w:pPr>
            <w:r>
              <w:rPr>
                <w:b/>
                <w:bCs/>
                <w:color w:val="000000"/>
                <w:lang w:bidi="ru-RU"/>
              </w:rPr>
              <w:t>2</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6</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7</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8</w:t>
            </w:r>
          </w:p>
        </w:tc>
      </w:tr>
      <w:tr w:rsidR="00732B36" w:rsidTr="00485C66">
        <w:trPr>
          <w:trHeight w:hRule="exact" w:val="379"/>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ind w:firstLine="380"/>
            </w:pPr>
            <w:r>
              <w:rPr>
                <w:color w:val="000000"/>
                <w:lang w:bidi="ru-RU"/>
              </w:rPr>
              <w:t>-</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ind w:firstLine="380"/>
            </w:pPr>
            <w:r>
              <w:rPr>
                <w:color w:val="000000"/>
                <w:lang w:bidi="ru-RU"/>
              </w:rPr>
              <w:t>-</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color w:val="000000"/>
                <w:lang w:bidi="ru-RU"/>
              </w:rPr>
              <w:t>-</w:t>
            </w:r>
          </w:p>
        </w:tc>
        <w:tc>
          <w:tcPr>
            <w:tcW w:w="1411" w:type="dxa"/>
            <w:tcBorders>
              <w:top w:val="single" w:sz="4" w:space="0" w:color="auto"/>
              <w:left w:val="single" w:sz="4" w:space="0" w:color="auto"/>
              <w:right w:val="single" w:sz="4" w:space="0" w:color="auto"/>
            </w:tcBorders>
            <w:shd w:val="clear" w:color="auto" w:fill="auto"/>
          </w:tcPr>
          <w:p w:rsidR="00732B36" w:rsidRDefault="00732B36" w:rsidP="00485C66">
            <w:pPr>
              <w:rPr>
                <w:sz w:val="10"/>
                <w:szCs w:val="10"/>
              </w:rPr>
            </w:pPr>
          </w:p>
        </w:tc>
      </w:tr>
      <w:tr w:rsidR="00732B36" w:rsidTr="00485C66">
        <w:trPr>
          <w:trHeight w:hRule="exact" w:val="442"/>
          <w:jc w:val="center"/>
        </w:trPr>
        <w:tc>
          <w:tcPr>
            <w:tcW w:w="9658" w:type="dxa"/>
            <w:gridSpan w:val="8"/>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rPr>
                <w:sz w:val="22"/>
                <w:szCs w:val="22"/>
              </w:rPr>
            </w:pPr>
            <w:r>
              <w:rPr>
                <w:color w:val="000000"/>
                <w:sz w:val="22"/>
                <w:szCs w:val="22"/>
                <w:lang w:bidi="ru-RU"/>
              </w:rPr>
              <w:t>3. Сведения о характерных точках части (частей) границы объекта</w:t>
            </w:r>
          </w:p>
        </w:tc>
      </w:tr>
      <w:tr w:rsidR="00732B36" w:rsidTr="00485C66">
        <w:trPr>
          <w:trHeight w:hRule="exact" w:val="845"/>
          <w:jc w:val="center"/>
        </w:trPr>
        <w:tc>
          <w:tcPr>
            <w:tcW w:w="1210"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Обозначение характерных точек границ</w:t>
            </w:r>
          </w:p>
        </w:tc>
        <w:tc>
          <w:tcPr>
            <w:tcW w:w="1819" w:type="dxa"/>
            <w:gridSpan w:val="2"/>
            <w:tcBorders>
              <w:top w:val="single" w:sz="4" w:space="0" w:color="auto"/>
              <w:left w:val="single" w:sz="4" w:space="0" w:color="auto"/>
            </w:tcBorders>
            <w:shd w:val="clear" w:color="auto" w:fill="auto"/>
            <w:vAlign w:val="center"/>
          </w:tcPr>
          <w:p w:rsidR="00732B36" w:rsidRDefault="00732B36" w:rsidP="001572B9">
            <w:pPr>
              <w:pStyle w:val="affffffffffc"/>
              <w:spacing w:line="226" w:lineRule="auto"/>
              <w:ind w:firstLine="1"/>
              <w:jc w:val="center"/>
            </w:pPr>
            <w:r>
              <w:rPr>
                <w:b/>
                <w:bCs/>
                <w:color w:val="000000"/>
                <w:lang w:bidi="ru-RU"/>
              </w:rPr>
              <w:t>Существующие координаты, м</w:t>
            </w:r>
          </w:p>
        </w:tc>
        <w:tc>
          <w:tcPr>
            <w:tcW w:w="1819" w:type="dxa"/>
            <w:gridSpan w:val="2"/>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Измененные (уточненные) координаты, м</w:t>
            </w:r>
          </w:p>
        </w:tc>
        <w:tc>
          <w:tcPr>
            <w:tcW w:w="2002"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Метод определения координат характерной точки</w:t>
            </w:r>
          </w:p>
        </w:tc>
        <w:tc>
          <w:tcPr>
            <w:tcW w:w="1397" w:type="dxa"/>
            <w:vMerge w:val="restart"/>
            <w:tcBorders>
              <w:top w:val="single" w:sz="4" w:space="0" w:color="auto"/>
              <w:lef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 xml:space="preserve">Средняя квадратическая погрешность положения характерной точки </w:t>
            </w:r>
            <w:r w:rsidRPr="00FC6DE5">
              <w:rPr>
                <w:b/>
                <w:bCs/>
                <w:color w:val="000000"/>
                <w:lang w:eastAsia="en-US" w:bidi="en-US"/>
              </w:rPr>
              <w:t>(</w:t>
            </w:r>
            <w:r>
              <w:rPr>
                <w:b/>
                <w:bCs/>
                <w:color w:val="000000"/>
                <w:lang w:val="en-US" w:eastAsia="en-US" w:bidi="en-US"/>
              </w:rPr>
              <w:t>Mt</w:t>
            </w:r>
            <w:r w:rsidRPr="00FC6DE5">
              <w:rPr>
                <w:b/>
                <w:bCs/>
                <w:color w:val="000000"/>
                <w:lang w:eastAsia="en-US" w:bidi="en-US"/>
              </w:rPr>
              <w:t xml:space="preserve">), </w:t>
            </w:r>
            <w:r>
              <w:rPr>
                <w:b/>
                <w:bCs/>
                <w:color w:val="000000"/>
                <w:lang w:bidi="ru-RU"/>
              </w:rPr>
              <w:t>м</w:t>
            </w:r>
          </w:p>
        </w:tc>
        <w:tc>
          <w:tcPr>
            <w:tcW w:w="1411" w:type="dxa"/>
            <w:vMerge w:val="restart"/>
            <w:tcBorders>
              <w:top w:val="single" w:sz="4" w:space="0" w:color="auto"/>
              <w:left w:val="single" w:sz="4" w:space="0" w:color="auto"/>
              <w:right w:val="single" w:sz="4" w:space="0" w:color="auto"/>
            </w:tcBorders>
            <w:shd w:val="clear" w:color="auto" w:fill="auto"/>
            <w:vAlign w:val="center"/>
          </w:tcPr>
          <w:p w:rsidR="00732B36" w:rsidRDefault="00732B36" w:rsidP="0074465F">
            <w:pPr>
              <w:pStyle w:val="affffffffffc"/>
              <w:spacing w:line="233" w:lineRule="auto"/>
              <w:ind w:firstLine="1"/>
              <w:jc w:val="center"/>
            </w:pPr>
            <w:r>
              <w:rPr>
                <w:b/>
                <w:bCs/>
                <w:color w:val="000000"/>
                <w:lang w:bidi="ru-RU"/>
              </w:rPr>
              <w:t>Описание обозначения точки на местности (при наличии)</w:t>
            </w:r>
          </w:p>
        </w:tc>
      </w:tr>
      <w:tr w:rsidR="00732B36" w:rsidTr="00485C66">
        <w:trPr>
          <w:trHeight w:hRule="exact" w:val="619"/>
          <w:jc w:val="center"/>
        </w:trPr>
        <w:tc>
          <w:tcPr>
            <w:tcW w:w="1210" w:type="dxa"/>
            <w:vMerge/>
            <w:tcBorders>
              <w:left w:val="single" w:sz="4" w:space="0" w:color="auto"/>
            </w:tcBorders>
            <w:shd w:val="clear" w:color="auto" w:fill="auto"/>
            <w:vAlign w:val="center"/>
          </w:tcPr>
          <w:p w:rsidR="00732B36" w:rsidRDefault="00732B36" w:rsidP="00485C66"/>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ind w:firstLine="380"/>
            </w:pPr>
            <w:r>
              <w:rPr>
                <w:b/>
                <w:bCs/>
                <w:color w:val="000000"/>
                <w:lang w:val="en-US" w:eastAsia="en-US" w:bidi="en-US"/>
              </w:rPr>
              <w:t>X</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X</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val="en-US" w:eastAsia="en-US" w:bidi="en-US"/>
              </w:rPr>
              <w:t>Y</w:t>
            </w:r>
          </w:p>
        </w:tc>
        <w:tc>
          <w:tcPr>
            <w:tcW w:w="2002" w:type="dxa"/>
            <w:vMerge/>
            <w:tcBorders>
              <w:left w:val="single" w:sz="4" w:space="0" w:color="auto"/>
            </w:tcBorders>
            <w:shd w:val="clear" w:color="auto" w:fill="auto"/>
            <w:vAlign w:val="center"/>
          </w:tcPr>
          <w:p w:rsidR="00732B36" w:rsidRDefault="00732B36" w:rsidP="00485C66"/>
        </w:tc>
        <w:tc>
          <w:tcPr>
            <w:tcW w:w="1397" w:type="dxa"/>
            <w:vMerge/>
            <w:tcBorders>
              <w:left w:val="single" w:sz="4" w:space="0" w:color="auto"/>
            </w:tcBorders>
            <w:shd w:val="clear" w:color="auto" w:fill="auto"/>
            <w:vAlign w:val="center"/>
          </w:tcPr>
          <w:p w:rsidR="00732B36" w:rsidRDefault="00732B36" w:rsidP="00485C66"/>
        </w:tc>
        <w:tc>
          <w:tcPr>
            <w:tcW w:w="1411" w:type="dxa"/>
            <w:vMerge/>
            <w:tcBorders>
              <w:left w:val="single" w:sz="4" w:space="0" w:color="auto"/>
              <w:right w:val="single" w:sz="4" w:space="0" w:color="auto"/>
            </w:tcBorders>
            <w:shd w:val="clear" w:color="auto" w:fill="auto"/>
            <w:vAlign w:val="center"/>
          </w:tcPr>
          <w:p w:rsidR="00732B36" w:rsidRDefault="00732B36" w:rsidP="00485C66"/>
        </w:tc>
      </w:tr>
      <w:tr w:rsidR="00732B36" w:rsidTr="00485C66">
        <w:trPr>
          <w:trHeight w:hRule="exact" w:val="384"/>
          <w:jc w:val="center"/>
        </w:trPr>
        <w:tc>
          <w:tcPr>
            <w:tcW w:w="1210"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1</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2</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3</w:t>
            </w:r>
          </w:p>
        </w:tc>
        <w:tc>
          <w:tcPr>
            <w:tcW w:w="91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4</w:t>
            </w:r>
          </w:p>
        </w:tc>
        <w:tc>
          <w:tcPr>
            <w:tcW w:w="90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5</w:t>
            </w:r>
          </w:p>
        </w:tc>
        <w:tc>
          <w:tcPr>
            <w:tcW w:w="2002"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6</w:t>
            </w:r>
          </w:p>
        </w:tc>
        <w:tc>
          <w:tcPr>
            <w:tcW w:w="1397" w:type="dxa"/>
            <w:tcBorders>
              <w:top w:val="single" w:sz="4" w:space="0" w:color="auto"/>
              <w:left w:val="single" w:sz="4" w:space="0" w:color="auto"/>
            </w:tcBorders>
            <w:shd w:val="clear" w:color="auto" w:fill="auto"/>
            <w:vAlign w:val="center"/>
          </w:tcPr>
          <w:p w:rsidR="00732B36" w:rsidRDefault="00732B36" w:rsidP="00485C66">
            <w:pPr>
              <w:pStyle w:val="affffffffffc"/>
            </w:pPr>
            <w:r>
              <w:rPr>
                <w:b/>
                <w:bCs/>
                <w:color w:val="000000"/>
                <w:lang w:bidi="ru-RU"/>
              </w:rPr>
              <w:t>7</w:t>
            </w:r>
          </w:p>
        </w:tc>
        <w:tc>
          <w:tcPr>
            <w:tcW w:w="1411" w:type="dxa"/>
            <w:tcBorders>
              <w:top w:val="single" w:sz="4" w:space="0" w:color="auto"/>
              <w:left w:val="single" w:sz="4" w:space="0" w:color="auto"/>
              <w:right w:val="single" w:sz="4" w:space="0" w:color="auto"/>
            </w:tcBorders>
            <w:shd w:val="clear" w:color="auto" w:fill="auto"/>
            <w:vAlign w:val="center"/>
          </w:tcPr>
          <w:p w:rsidR="00732B36" w:rsidRDefault="00732B36" w:rsidP="00485C66">
            <w:pPr>
              <w:pStyle w:val="affffffffffc"/>
            </w:pPr>
            <w:r>
              <w:rPr>
                <w:b/>
                <w:bCs/>
                <w:color w:val="000000"/>
                <w:lang w:bidi="ru-RU"/>
              </w:rPr>
              <w:t>8</w:t>
            </w:r>
          </w:p>
        </w:tc>
      </w:tr>
      <w:tr w:rsidR="00732B36" w:rsidTr="00485C66">
        <w:trPr>
          <w:trHeight w:hRule="exact" w:val="384"/>
          <w:jc w:val="center"/>
        </w:trPr>
        <w:tc>
          <w:tcPr>
            <w:tcW w:w="1210"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912"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380"/>
            </w:pPr>
            <w:r>
              <w:rPr>
                <w:color w:val="000000"/>
                <w:lang w:bidi="ru-RU"/>
              </w:rPr>
              <w:t>-</w:t>
            </w:r>
          </w:p>
        </w:tc>
        <w:tc>
          <w:tcPr>
            <w:tcW w:w="90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912"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ind w:firstLine="380"/>
            </w:pPr>
            <w:r>
              <w:rPr>
                <w:color w:val="000000"/>
                <w:lang w:bidi="ru-RU"/>
              </w:rPr>
              <w:t>-</w:t>
            </w:r>
          </w:p>
        </w:tc>
        <w:tc>
          <w:tcPr>
            <w:tcW w:w="90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2002"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1397" w:type="dxa"/>
            <w:tcBorders>
              <w:top w:val="single" w:sz="4" w:space="0" w:color="auto"/>
              <w:left w:val="single" w:sz="4" w:space="0" w:color="auto"/>
              <w:bottom w:val="single" w:sz="4" w:space="0" w:color="auto"/>
            </w:tcBorders>
            <w:shd w:val="clear" w:color="auto" w:fill="auto"/>
            <w:vAlign w:val="center"/>
          </w:tcPr>
          <w:p w:rsidR="00732B36" w:rsidRDefault="00732B36" w:rsidP="00485C66">
            <w:pPr>
              <w:pStyle w:val="affffffffffc"/>
            </w:pPr>
            <w:r>
              <w:rPr>
                <w:color w:val="000000"/>
                <w:lang w:bidi="ru-RU"/>
              </w:rPr>
              <w:t>-</w:t>
            </w:r>
          </w:p>
        </w:tc>
        <w:tc>
          <w:tcPr>
            <w:tcW w:w="1411" w:type="dxa"/>
            <w:tcBorders>
              <w:top w:val="single" w:sz="4" w:space="0" w:color="auto"/>
              <w:left w:val="single" w:sz="4" w:space="0" w:color="auto"/>
              <w:bottom w:val="single" w:sz="4" w:space="0" w:color="auto"/>
              <w:right w:val="single" w:sz="4" w:space="0" w:color="auto"/>
            </w:tcBorders>
            <w:shd w:val="clear" w:color="auto" w:fill="auto"/>
          </w:tcPr>
          <w:p w:rsidR="00732B36" w:rsidRDefault="00732B36" w:rsidP="00485C66">
            <w:pPr>
              <w:rPr>
                <w:sz w:val="10"/>
                <w:szCs w:val="10"/>
              </w:rPr>
            </w:pPr>
          </w:p>
        </w:tc>
      </w:tr>
    </w:tbl>
    <w:p w:rsidR="00732B36" w:rsidRDefault="00732B36" w:rsidP="00732B36">
      <w:pPr>
        <w:widowControl w:val="0"/>
        <w:suppressAutoHyphens/>
        <w:spacing w:before="120" w:line="276" w:lineRule="auto"/>
        <w:jc w:val="center"/>
      </w:pPr>
    </w:p>
    <w:bookmarkEnd w:id="15"/>
    <w:p w:rsidR="003151ED" w:rsidRPr="009B0973" w:rsidRDefault="003151ED" w:rsidP="003151ED">
      <w:pPr>
        <w:widowControl w:val="0"/>
        <w:suppressAutoHyphens/>
        <w:spacing w:before="120" w:line="276" w:lineRule="auto"/>
        <w:jc w:val="center"/>
        <w:rPr>
          <w:rFonts w:ascii="Arial" w:hAnsi="Arial" w:cs="Arial"/>
        </w:rPr>
      </w:pPr>
    </w:p>
    <w:sectPr w:rsidR="003151ED" w:rsidRPr="009B0973" w:rsidSect="0074465F">
      <w:footerReference w:type="even" r:id="rId16"/>
      <w:pgSz w:w="11906" w:h="16838" w:code="9"/>
      <w:pgMar w:top="1134" w:right="567" w:bottom="1134" w:left="1134" w:header="680" w:footer="709" w:gutter="0"/>
      <w:pgNumType w:start="2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502B" w:rsidRDefault="00CB502B" w:rsidP="00F16547">
      <w:r>
        <w:separator/>
      </w:r>
    </w:p>
  </w:endnote>
  <w:endnote w:type="continuationSeparator" w:id="0">
    <w:p w:rsidR="00CB502B" w:rsidRDefault="00CB502B" w:rsidP="00F165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HelvDL">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MS Sans Serif">
    <w:altName w:val="Arial"/>
    <w:panose1 w:val="00000000000000000000"/>
    <w:charset w:val="00"/>
    <w:family w:val="roman"/>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ndale Sans UI">
    <w:altName w:val="Arial Unicode MS"/>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AcademyACTT">
    <w:altName w:val="Times New Roman"/>
    <w:charset w:val="00"/>
    <w:family w:val="auto"/>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PragmaticaC">
    <w:altName w:val="Times New Roman"/>
    <w:panose1 w:val="00000000000000000000"/>
    <w:charset w:val="00"/>
    <w:family w:val="decorative"/>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S Reference Sans Serif">
    <w:panose1 w:val="020B0604030504040204"/>
    <w:charset w:val="CC"/>
    <w:family w:val="swiss"/>
    <w:pitch w:val="variable"/>
    <w:sig w:usb0="20000287" w:usb1="00000000" w:usb2="00000000" w:usb3="00000000" w:csb0="0000019F" w:csb1="00000000"/>
  </w:font>
  <w:font w:name="TimesET">
    <w:altName w:val="Calibri"/>
    <w:charset w:val="00"/>
    <w:family w:val="auto"/>
    <w:pitch w:val="variable"/>
    <w:sig w:usb0="00000203" w:usb1="00000000" w:usb2="00000000" w:usb3="00000000" w:csb0="00000005" w:csb1="00000000"/>
  </w:font>
  <w:font w:name="BNCNJ I+ Pragmatica Book">
    <w:altName w:val="Pragmatica Book"/>
    <w:panose1 w:val="00000000000000000000"/>
    <w:charset w:val="CC"/>
    <w:family w:val="swiss"/>
    <w:notTrueType/>
    <w:pitch w:val="default"/>
    <w:sig w:usb0="00000201" w:usb1="00000000" w:usb2="00000000" w:usb3="00000000" w:csb0="00000004" w:csb1="00000000"/>
  </w:font>
  <w:font w:name="Myriad Pro SemiExt">
    <w:altName w:val="Myriad Pro SemiExt"/>
    <w:panose1 w:val="00000000000000000000"/>
    <w:charset w:val="CC"/>
    <w:family w:val="swiss"/>
    <w:notTrueType/>
    <w:pitch w:val="default"/>
    <w:sig w:usb0="00000201" w:usb1="00000000" w:usb2="00000000" w:usb3="00000000" w:csb0="00000004" w:csb1="00000000"/>
  </w:font>
  <w:font w:name="CyrillicOld">
    <w:altName w:val="Times New Roman"/>
    <w:panose1 w:val="00000000000000000000"/>
    <w:charset w:val="00"/>
    <w:family w:val="auto"/>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PetersburgC">
    <w:altName w:val="Courier New"/>
    <w:panose1 w:val="00000000000000000000"/>
    <w:charset w:val="00"/>
    <w:family w:val="decorative"/>
    <w:notTrueType/>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C66" w:rsidRPr="002C09C1" w:rsidRDefault="00485C66" w:rsidP="00C65EF4">
    <w:pPr>
      <w:tabs>
        <w:tab w:val="left" w:pos="3525"/>
        <w:tab w:val="right" w:pos="10205"/>
      </w:tabs>
    </w:pP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C66" w:rsidRDefault="00485C66" w:rsidP="007324CD">
    <w:pPr>
      <w:pStyle w:val="aff4"/>
      <w:framePr w:wrap="around" w:vAnchor="text" w:hAnchor="margin" w:xAlign="right" w:y="1"/>
      <w:rPr>
        <w:rStyle w:val="afffffffa"/>
        <w:rFonts w:eastAsia="Calibri"/>
      </w:rPr>
    </w:pPr>
    <w:r>
      <w:rPr>
        <w:rStyle w:val="afffffffa"/>
        <w:rFonts w:eastAsia="Calibri"/>
      </w:rPr>
      <w:fldChar w:fldCharType="begin"/>
    </w:r>
    <w:r>
      <w:rPr>
        <w:rStyle w:val="afffffffa"/>
        <w:rFonts w:eastAsia="Calibri"/>
      </w:rPr>
      <w:instrText xml:space="preserve">PAGE  </w:instrText>
    </w:r>
    <w:r>
      <w:rPr>
        <w:rStyle w:val="afffffffa"/>
        <w:rFonts w:eastAsia="Calibri"/>
      </w:rPr>
      <w:fldChar w:fldCharType="end"/>
    </w:r>
  </w:p>
  <w:p w:rsidR="00485C66" w:rsidRDefault="00485C66" w:rsidP="007324CD">
    <w:pPr>
      <w:pStyle w:val="aff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502B" w:rsidRDefault="00CB502B" w:rsidP="00F16547">
      <w:r>
        <w:separator/>
      </w:r>
    </w:p>
  </w:footnote>
  <w:footnote w:type="continuationSeparator" w:id="0">
    <w:p w:rsidR="00CB502B" w:rsidRDefault="00CB502B" w:rsidP="00F16547">
      <w:r>
        <w:continuationSeparator/>
      </w:r>
    </w:p>
  </w:footnote>
  <w:footnote w:id="1">
    <w:p w:rsidR="00485C66" w:rsidRPr="00E4622C" w:rsidRDefault="00485C66" w:rsidP="00F513B5">
      <w:pPr>
        <w:jc w:val="both"/>
        <w:rPr>
          <w:sz w:val="20"/>
          <w:szCs w:val="20"/>
        </w:rPr>
      </w:pPr>
      <w:r>
        <w:t xml:space="preserve">        </w:t>
      </w:r>
      <w:r w:rsidRPr="00E4622C">
        <w:rPr>
          <w:sz w:val="20"/>
          <w:szCs w:val="20"/>
        </w:rPr>
        <w:t>Объекты транспортной инфраструктуры регионального значения в материалах генерального плана, отображаются на основании утвержденных документов территориального планирования Российской Федерации и Московской области, как субъекта Российской Федерации, в целях обеспечения информационной целостности документа и утверждению в составе данного документа не подлежат.</w:t>
      </w:r>
    </w:p>
  </w:footnote>
  <w:footnote w:id="2">
    <w:p w:rsidR="00485C66" w:rsidRPr="00E4622C" w:rsidRDefault="00485C66" w:rsidP="00E4622C">
      <w:pPr>
        <w:pStyle w:val="affe"/>
      </w:pPr>
      <w:r w:rsidRPr="00E4622C">
        <w:t xml:space="preserve">           </w:t>
      </w:r>
      <w:r w:rsidRPr="00E4622C">
        <w:rPr>
          <w:rStyle w:val="affffe"/>
        </w:rPr>
        <w:footnoteRef/>
      </w:r>
      <w:r w:rsidRPr="00E4622C">
        <w:t xml:space="preserve"> в соответствии со ст. 23, п.4, пп.2 Градостроительного кодекса Российской Федерации</w:t>
      </w:r>
    </w:p>
    <w:p w:rsidR="00485C66" w:rsidRPr="00E4622C" w:rsidRDefault="00485C66" w:rsidP="00E4622C">
      <w:pPr>
        <w:pStyle w:val="affe"/>
      </w:pPr>
      <w:r w:rsidRPr="00E4622C">
        <w:rPr>
          <w:rStyle w:val="affffe"/>
        </w:rPr>
        <w:footnoteRef/>
      </w:r>
      <w:r w:rsidRPr="00E4622C">
        <w:t xml:space="preserve"> Применяется к территории городского округа.</w:t>
      </w:r>
    </w:p>
    <w:p w:rsidR="00485C66" w:rsidRPr="00E4622C" w:rsidRDefault="00485C66" w:rsidP="002C09C1">
      <w:pPr>
        <w:rPr>
          <w:sz w:val="20"/>
          <w:szCs w:val="20"/>
        </w:rPr>
      </w:pPr>
      <w:r w:rsidRPr="00E4622C">
        <w:rPr>
          <w:sz w:val="20"/>
          <w:szCs w:val="20"/>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0707279"/>
      <w:docPartObj>
        <w:docPartGallery w:val="Page Numbers (Top of Page)"/>
        <w:docPartUnique/>
      </w:docPartObj>
    </w:sdtPr>
    <w:sdtEndPr/>
    <w:sdtContent>
      <w:p w:rsidR="00485C66" w:rsidRDefault="00485C66">
        <w:pPr>
          <w:pStyle w:val="aff2"/>
          <w:jc w:val="center"/>
        </w:pPr>
        <w:r>
          <w:fldChar w:fldCharType="begin"/>
        </w:r>
        <w:r>
          <w:instrText>PAGE   \* MERGEFORMAT</w:instrText>
        </w:r>
        <w:r>
          <w:fldChar w:fldCharType="separate"/>
        </w:r>
        <w:r w:rsidR="00DB6591">
          <w:rPr>
            <w:noProof/>
          </w:rPr>
          <w:t>12</w:t>
        </w:r>
        <w:r>
          <w:fldChar w:fldCharType="end"/>
        </w:r>
      </w:p>
    </w:sdtContent>
  </w:sdt>
  <w:p w:rsidR="00485C66" w:rsidRDefault="00485C66">
    <w:pPr>
      <w:pStyle w:val="af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C66" w:rsidRDefault="00485C66">
    <w:pPr>
      <w:pStyle w:val="aff2"/>
      <w:jc w:val="center"/>
    </w:pPr>
  </w:p>
  <w:p w:rsidR="00485C66" w:rsidRDefault="00485C66">
    <w:pPr>
      <w:pStyle w:val="aff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79358469"/>
      <w:docPartObj>
        <w:docPartGallery w:val="Page Numbers (Top of Page)"/>
        <w:docPartUnique/>
      </w:docPartObj>
    </w:sdtPr>
    <w:sdtEndPr/>
    <w:sdtContent>
      <w:p w:rsidR="00485C66" w:rsidRPr="00485C66" w:rsidRDefault="00485C66">
        <w:pPr>
          <w:pStyle w:val="aff2"/>
          <w:jc w:val="center"/>
        </w:pPr>
        <w:r w:rsidRPr="00485C66">
          <w:fldChar w:fldCharType="begin"/>
        </w:r>
        <w:r w:rsidRPr="00485C66">
          <w:instrText>PAGE   \* MERGEFORMAT</w:instrText>
        </w:r>
        <w:r w:rsidRPr="00485C66">
          <w:fldChar w:fldCharType="separate"/>
        </w:r>
        <w:r w:rsidR="00DB6591">
          <w:rPr>
            <w:noProof/>
          </w:rPr>
          <w:t>18</w:t>
        </w:r>
        <w:r w:rsidRPr="00485C66">
          <w:fldChar w:fldCharType="end"/>
        </w:r>
      </w:p>
    </w:sdtContent>
  </w:sdt>
  <w:p w:rsidR="00485C66" w:rsidRDefault="00485C66">
    <w:pPr>
      <w:spacing w:line="1" w:lineRule="exact"/>
    </w:pPr>
  </w:p>
  <w:p w:rsidR="00485C66" w:rsidRDefault="00485C6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A512411E"/>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D3D89A20"/>
    <w:lvl w:ilvl="0">
      <w:start w:val="1"/>
      <w:numFmt w:val="bullet"/>
      <w:pStyle w:val="3"/>
      <w:lvlText w:val=""/>
      <w:lvlJc w:val="left"/>
      <w:pPr>
        <w:tabs>
          <w:tab w:val="num" w:pos="926"/>
        </w:tabs>
        <w:ind w:left="926" w:hanging="360"/>
      </w:pPr>
      <w:rPr>
        <w:rFonts w:ascii="Symbol" w:hAnsi="Symbol" w:hint="default"/>
      </w:rPr>
    </w:lvl>
  </w:abstractNum>
  <w:abstractNum w:abstractNumId="2">
    <w:nsid w:val="FFFFFF83"/>
    <w:multiLevelType w:val="singleLevel"/>
    <w:tmpl w:val="B58E989E"/>
    <w:lvl w:ilvl="0">
      <w:start w:val="1"/>
      <w:numFmt w:val="bullet"/>
      <w:pStyle w:val="40"/>
      <w:lvlText w:val=""/>
      <w:lvlJc w:val="left"/>
      <w:pPr>
        <w:tabs>
          <w:tab w:val="num" w:pos="643"/>
        </w:tabs>
        <w:ind w:left="643" w:hanging="360"/>
      </w:pPr>
      <w:rPr>
        <w:rFonts w:ascii="Symbol" w:hAnsi="Symbol" w:hint="default"/>
      </w:rPr>
    </w:lvl>
  </w:abstractNum>
  <w:abstractNum w:abstractNumId="3">
    <w:nsid w:val="FFFFFF88"/>
    <w:multiLevelType w:val="singleLevel"/>
    <w:tmpl w:val="90DCC7C6"/>
    <w:lvl w:ilvl="0">
      <w:start w:val="1"/>
      <w:numFmt w:val="decimal"/>
      <w:pStyle w:val="a"/>
      <w:lvlText w:val="%1."/>
      <w:lvlJc w:val="left"/>
      <w:pPr>
        <w:tabs>
          <w:tab w:val="num" w:pos="360"/>
        </w:tabs>
        <w:ind w:left="360" w:hanging="360"/>
      </w:pPr>
    </w:lvl>
  </w:abstractNum>
  <w:abstractNum w:abstractNumId="4">
    <w:nsid w:val="FFFFFF89"/>
    <w:multiLevelType w:val="singleLevel"/>
    <w:tmpl w:val="15FCECDC"/>
    <w:lvl w:ilvl="0">
      <w:start w:val="1"/>
      <w:numFmt w:val="bullet"/>
      <w:pStyle w:val="a0"/>
      <w:lvlText w:val=""/>
      <w:lvlJc w:val="left"/>
      <w:pPr>
        <w:tabs>
          <w:tab w:val="num" w:pos="360"/>
        </w:tabs>
        <w:ind w:left="360" w:hanging="360"/>
      </w:pPr>
      <w:rPr>
        <w:rFonts w:ascii="Symbol" w:hAnsi="Symbol" w:hint="default"/>
      </w:rPr>
    </w:lvl>
  </w:abstractNum>
  <w:abstractNum w:abstractNumId="5">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01A12374"/>
    <w:multiLevelType w:val="hybridMultilevel"/>
    <w:tmpl w:val="795088B6"/>
    <w:styleLink w:val="ArticleSection"/>
    <w:lvl w:ilvl="0" w:tplc="FFFFFFFF">
      <w:start w:val="1"/>
      <w:numFmt w:val="bullet"/>
      <w:pStyle w:val="a1"/>
      <w:lvlText w:val=""/>
      <w:lvlJc w:val="left"/>
      <w:pPr>
        <w:tabs>
          <w:tab w:val="num" w:pos="6480"/>
        </w:tabs>
        <w:ind w:left="648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8">
    <w:nsid w:val="0884586E"/>
    <w:multiLevelType w:val="hybridMultilevel"/>
    <w:tmpl w:val="AD68E82E"/>
    <w:lvl w:ilvl="0" w:tplc="C406BFB2">
      <w:start w:val="1"/>
      <w:numFmt w:val="decimal"/>
      <w:pStyle w:val="123"/>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090412B6"/>
    <w:multiLevelType w:val="hybridMultilevel"/>
    <w:tmpl w:val="1A5EC63C"/>
    <w:lvl w:ilvl="0" w:tplc="C99CFF86">
      <w:start w:val="1"/>
      <w:numFmt w:val="bullet"/>
      <w:pStyle w:val="1"/>
      <w:lvlText w:val="–"/>
      <w:lvlJc w:val="left"/>
      <w:pPr>
        <w:tabs>
          <w:tab w:val="num" w:pos="1134"/>
        </w:tabs>
        <w:ind w:left="1134" w:hanging="425"/>
      </w:pPr>
      <w:rPr>
        <w:rFonts w:ascii="Arial" w:hAnsi="Arial"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0CEB4488"/>
    <w:multiLevelType w:val="hybridMultilevel"/>
    <w:tmpl w:val="89E6D576"/>
    <w:styleLink w:val="21"/>
    <w:lvl w:ilvl="0" w:tplc="EAECEE38">
      <w:start w:val="6"/>
      <w:numFmt w:val="bullet"/>
      <w:lvlText w:val="-"/>
      <w:lvlJc w:val="left"/>
      <w:pPr>
        <w:tabs>
          <w:tab w:val="num" w:pos="360"/>
        </w:tabs>
        <w:ind w:left="360" w:hanging="360"/>
      </w:pPr>
      <w:rPr>
        <w:rFonts w:ascii="Times New Roman" w:eastAsia="Times New Roman" w:hAnsi="Times New Roman" w:cs="Times New Roman" w:hint="default"/>
      </w:rPr>
    </w:lvl>
    <w:lvl w:ilvl="1" w:tplc="6290A426">
      <w:start w:val="6"/>
      <w:numFmt w:val="decimal"/>
      <w:lvlText w:val="%2."/>
      <w:lvlJc w:val="left"/>
      <w:pPr>
        <w:tabs>
          <w:tab w:val="num" w:pos="731"/>
        </w:tabs>
        <w:ind w:left="731" w:hanging="360"/>
      </w:pPr>
    </w:lvl>
    <w:lvl w:ilvl="2" w:tplc="C80C1C04">
      <w:start w:val="1"/>
      <w:numFmt w:val="decimal"/>
      <w:lvlText w:val="%3."/>
      <w:lvlJc w:val="left"/>
      <w:pPr>
        <w:tabs>
          <w:tab w:val="num" w:pos="2160"/>
        </w:tabs>
        <w:ind w:left="2160" w:hanging="360"/>
      </w:pPr>
    </w:lvl>
    <w:lvl w:ilvl="3" w:tplc="18F01414">
      <w:start w:val="1"/>
      <w:numFmt w:val="decimal"/>
      <w:lvlText w:val="%4."/>
      <w:lvlJc w:val="left"/>
      <w:pPr>
        <w:tabs>
          <w:tab w:val="num" w:pos="2880"/>
        </w:tabs>
        <w:ind w:left="2880" w:hanging="360"/>
      </w:pPr>
    </w:lvl>
    <w:lvl w:ilvl="4" w:tplc="B05C46F6">
      <w:start w:val="1"/>
      <w:numFmt w:val="decimal"/>
      <w:lvlText w:val="%5."/>
      <w:lvlJc w:val="left"/>
      <w:pPr>
        <w:tabs>
          <w:tab w:val="num" w:pos="3600"/>
        </w:tabs>
        <w:ind w:left="3600" w:hanging="360"/>
      </w:pPr>
    </w:lvl>
    <w:lvl w:ilvl="5" w:tplc="BA389F40">
      <w:start w:val="1"/>
      <w:numFmt w:val="decimal"/>
      <w:lvlText w:val="%6."/>
      <w:lvlJc w:val="left"/>
      <w:pPr>
        <w:tabs>
          <w:tab w:val="num" w:pos="4320"/>
        </w:tabs>
        <w:ind w:left="4320" w:hanging="360"/>
      </w:pPr>
    </w:lvl>
    <w:lvl w:ilvl="6" w:tplc="055C087C">
      <w:start w:val="1"/>
      <w:numFmt w:val="decimal"/>
      <w:lvlText w:val="%7."/>
      <w:lvlJc w:val="left"/>
      <w:pPr>
        <w:tabs>
          <w:tab w:val="num" w:pos="5040"/>
        </w:tabs>
        <w:ind w:left="5040" w:hanging="360"/>
      </w:pPr>
    </w:lvl>
    <w:lvl w:ilvl="7" w:tplc="FFA299C2">
      <w:start w:val="1"/>
      <w:numFmt w:val="decimal"/>
      <w:lvlText w:val="%8."/>
      <w:lvlJc w:val="left"/>
      <w:pPr>
        <w:tabs>
          <w:tab w:val="num" w:pos="5760"/>
        </w:tabs>
        <w:ind w:left="5760" w:hanging="360"/>
      </w:pPr>
    </w:lvl>
    <w:lvl w:ilvl="8" w:tplc="3176EB6C">
      <w:start w:val="1"/>
      <w:numFmt w:val="decimal"/>
      <w:lvlText w:val="%9."/>
      <w:lvlJc w:val="left"/>
      <w:pPr>
        <w:tabs>
          <w:tab w:val="num" w:pos="6480"/>
        </w:tabs>
        <w:ind w:left="6480" w:hanging="360"/>
      </w:pPr>
    </w:lvl>
  </w:abstractNum>
  <w:abstractNum w:abstractNumId="11">
    <w:nsid w:val="11A805B0"/>
    <w:multiLevelType w:val="hybridMultilevel"/>
    <w:tmpl w:val="D046B3F6"/>
    <w:lvl w:ilvl="0" w:tplc="927E8A88">
      <w:start w:val="1"/>
      <w:numFmt w:val="decimal"/>
      <w:lvlText w:val="%1."/>
      <w:lvlJc w:val="left"/>
      <w:pPr>
        <w:ind w:left="720" w:hanging="360"/>
      </w:pPr>
      <w:rPr>
        <w:rFonts w:ascii="Times New Roman" w:hAnsi="Times New Roman" w:cs="Times New Roman"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nsid w:val="11DC4D58"/>
    <w:multiLevelType w:val="multilevel"/>
    <w:tmpl w:val="4DE6BF8E"/>
    <w:styleLink w:val="41"/>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3">
    <w:nsid w:val="12BA154F"/>
    <w:multiLevelType w:val="hybridMultilevel"/>
    <w:tmpl w:val="999EF0AE"/>
    <w:lvl w:ilvl="0" w:tplc="0419000F">
      <w:start w:val="1"/>
      <w:numFmt w:val="bullet"/>
      <w:pStyle w:val="a2"/>
      <w:lvlText w:val=""/>
      <w:lvlJc w:val="left"/>
      <w:pPr>
        <w:tabs>
          <w:tab w:val="num" w:pos="1429"/>
        </w:tabs>
        <w:ind w:left="360" w:firstLine="709"/>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171B2996"/>
    <w:multiLevelType w:val="multilevel"/>
    <w:tmpl w:val="3E1E5AD6"/>
    <w:lvl w:ilvl="0">
      <w:start w:val="1"/>
      <w:numFmt w:val="bullet"/>
      <w:pStyle w:val="a3"/>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lvl>
    <w:lvl w:ilvl="2">
      <w:start w:val="1"/>
      <w:numFmt w:val="decimal"/>
      <w:lvlText w:val="%2%3"/>
      <w:lvlJc w:val="left"/>
      <w:pPr>
        <w:tabs>
          <w:tab w:val="num" w:pos="1440"/>
        </w:tabs>
        <w:ind w:left="1224" w:hanging="504"/>
      </w:pPr>
      <w:rPr>
        <w:b w:val="0"/>
        <w:sz w:val="32"/>
        <w:szCs w:val="32"/>
      </w:rPr>
    </w:lvl>
    <w:lvl w:ilvl="3">
      <w:start w:val="1"/>
      <w:numFmt w:val="decimal"/>
      <w:lvlText w:val="%2%3.%4"/>
      <w:lvlJc w:val="left"/>
      <w:pPr>
        <w:tabs>
          <w:tab w:val="num" w:pos="1800"/>
        </w:tabs>
        <w:ind w:left="1728" w:hanging="648"/>
      </w:pPr>
      <w:rPr>
        <w:b/>
        <w:sz w:val="28"/>
        <w:szCs w:val="28"/>
      </w:rPr>
    </w:lvl>
    <w:lvl w:ilvl="4">
      <w:start w:val="1"/>
      <w:numFmt w:val="decimal"/>
      <w:lvlText w:val="%2%3.%4.%5"/>
      <w:lvlJc w:val="left"/>
      <w:pPr>
        <w:tabs>
          <w:tab w:val="num" w:pos="2520"/>
        </w:tabs>
        <w:ind w:left="2232" w:hanging="792"/>
      </w:pPr>
      <w:rPr>
        <w:b/>
        <w:sz w:val="28"/>
        <w:szCs w:val="28"/>
      </w:rPr>
    </w:lvl>
    <w:lvl w:ilvl="5">
      <w:start w:val="1"/>
      <w:numFmt w:val="decimal"/>
      <w:lvlText w:val="%2%3.%4.%5.%6"/>
      <w:lvlJc w:val="left"/>
      <w:pPr>
        <w:tabs>
          <w:tab w:val="num" w:pos="3060"/>
        </w:tabs>
        <w:ind w:left="2916" w:hanging="936"/>
      </w:pPr>
      <w:rPr>
        <w:sz w:val="28"/>
        <w:szCs w:val="28"/>
      </w:rPr>
    </w:lvl>
    <w:lvl w:ilvl="6">
      <w:start w:val="1"/>
      <w:numFmt w:val="decimal"/>
      <w:lvlText w:val="%2%3.%4.%5.%6.%7"/>
      <w:lvlJc w:val="left"/>
      <w:pPr>
        <w:tabs>
          <w:tab w:val="num" w:pos="3600"/>
        </w:tabs>
        <w:ind w:left="3240" w:hanging="1080"/>
      </w:pPr>
      <w:rPr>
        <w:b/>
      </w:rPr>
    </w:lvl>
    <w:lvl w:ilvl="7">
      <w:start w:val="1"/>
      <w:numFmt w:val="bullet"/>
      <w:pStyle w:val="a3"/>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lvl>
  </w:abstractNum>
  <w:abstractNum w:abstractNumId="15">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sz w:val="28"/>
      </w:rPr>
    </w:lvl>
    <w:lvl w:ilvl="4">
      <w:start w:val="1"/>
      <w:numFmt w:val="decimal"/>
      <w:lvlText w:val="%1.%2.%3.%4.%5."/>
      <w:lvlJc w:val="left"/>
      <w:pPr>
        <w:tabs>
          <w:tab w:val="num" w:pos="2520"/>
        </w:tabs>
        <w:ind w:left="2232" w:hanging="792"/>
      </w:pPr>
      <w:rPr>
        <w:sz w:val="28"/>
      </w:rPr>
    </w:lvl>
    <w:lvl w:ilvl="5">
      <w:start w:val="1"/>
      <w:numFmt w:val="decimal"/>
      <w:lvlText w:val="%1.%2.%3.%4.%5.%6."/>
      <w:lvlJc w:val="left"/>
      <w:pPr>
        <w:tabs>
          <w:tab w:val="num" w:pos="2880"/>
        </w:tabs>
        <w:ind w:left="2736" w:hanging="936"/>
      </w:pPr>
      <w:rPr>
        <w:sz w:val="28"/>
      </w:rPr>
    </w:lvl>
    <w:lvl w:ilvl="6">
      <w:start w:val="1"/>
      <w:numFmt w:val="decimal"/>
      <w:lvlText w:val="%1.%2.%3.%4.%5.%6.%7."/>
      <w:lvlJc w:val="left"/>
      <w:pPr>
        <w:tabs>
          <w:tab w:val="num" w:pos="3600"/>
        </w:tabs>
        <w:ind w:left="3240" w:hanging="1080"/>
      </w:pPr>
      <w:rPr>
        <w:sz w:val="28"/>
      </w:rPr>
    </w:lvl>
    <w:lvl w:ilvl="7">
      <w:start w:val="1"/>
      <w:numFmt w:val="decimal"/>
      <w:lvlText w:val="%1.%2.%3.%4.%5.%6.%7.%8."/>
      <w:lvlJc w:val="left"/>
      <w:pPr>
        <w:tabs>
          <w:tab w:val="num" w:pos="3960"/>
        </w:tabs>
        <w:ind w:left="3744" w:hanging="1224"/>
      </w:pPr>
      <w:rPr>
        <w:sz w:val="28"/>
      </w:rPr>
    </w:lvl>
    <w:lvl w:ilvl="8">
      <w:start w:val="1"/>
      <w:numFmt w:val="decimal"/>
      <w:lvlText w:val="%1.%2.%3.%4.%5.%6.%7.%8.%9."/>
      <w:lvlJc w:val="left"/>
      <w:pPr>
        <w:tabs>
          <w:tab w:val="num" w:pos="4680"/>
        </w:tabs>
        <w:ind w:left="4320" w:hanging="1440"/>
      </w:pPr>
      <w:rPr>
        <w:sz w:val="28"/>
      </w:rPr>
    </w:lvl>
  </w:abstractNum>
  <w:abstractNum w:abstractNumId="16">
    <w:nsid w:val="1FC50C67"/>
    <w:multiLevelType w:val="multilevel"/>
    <w:tmpl w:val="5F9EA79A"/>
    <w:styleLink w:val="1230"/>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17">
    <w:nsid w:val="27261CC7"/>
    <w:multiLevelType w:val="singleLevel"/>
    <w:tmpl w:val="05B4023E"/>
    <w:lvl w:ilvl="0">
      <w:start w:val="1"/>
      <w:numFmt w:val="bullet"/>
      <w:pStyle w:val="a4"/>
      <w:lvlText w:val=""/>
      <w:lvlJc w:val="left"/>
      <w:pPr>
        <w:tabs>
          <w:tab w:val="num" w:pos="360"/>
        </w:tabs>
        <w:ind w:left="360" w:hanging="360"/>
      </w:pPr>
      <w:rPr>
        <w:rFonts w:ascii="Symbol" w:hAnsi="Symbol" w:hint="default"/>
      </w:rPr>
    </w:lvl>
  </w:abstractNum>
  <w:abstractNum w:abstractNumId="18">
    <w:nsid w:val="2ACE5174"/>
    <w:multiLevelType w:val="hybridMultilevel"/>
    <w:tmpl w:val="8D8A7BD2"/>
    <w:lvl w:ilvl="0" w:tplc="907A1ED6">
      <w:start w:val="1"/>
      <w:numFmt w:val="bullet"/>
      <w:pStyle w:val="a5"/>
      <w:lvlText w:val=""/>
      <w:lvlJc w:val="left"/>
      <w:pPr>
        <w:tabs>
          <w:tab w:val="num" w:pos="360"/>
        </w:tabs>
        <w:ind w:left="360" w:hanging="360"/>
      </w:pPr>
      <w:rPr>
        <w:rFonts w:ascii="Wingdings" w:hAnsi="Wingdings" w:hint="default"/>
      </w:rPr>
    </w:lvl>
    <w:lvl w:ilvl="1" w:tplc="04190019">
      <w:start w:val="1"/>
      <w:numFmt w:val="bullet"/>
      <w:lvlText w:val="o"/>
      <w:lvlJc w:val="left"/>
      <w:pPr>
        <w:tabs>
          <w:tab w:val="num" w:pos="1080"/>
        </w:tabs>
        <w:ind w:left="1080" w:hanging="360"/>
      </w:pPr>
      <w:rPr>
        <w:rFonts w:ascii="Courier New" w:hAnsi="Courier New" w:cs="Courier New" w:hint="default"/>
      </w:rPr>
    </w:lvl>
    <w:lvl w:ilvl="2" w:tplc="0419001B">
      <w:start w:val="1"/>
      <w:numFmt w:val="bullet"/>
      <w:lvlText w:val=""/>
      <w:lvlJc w:val="left"/>
      <w:pPr>
        <w:tabs>
          <w:tab w:val="num" w:pos="1800"/>
        </w:tabs>
        <w:ind w:left="1800" w:hanging="360"/>
      </w:pPr>
      <w:rPr>
        <w:rFonts w:ascii="Wingdings" w:hAnsi="Wingdings" w:hint="default"/>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2ECF7632"/>
    <w:multiLevelType w:val="multilevel"/>
    <w:tmpl w:val="5F9EA79A"/>
    <w:styleLink w:val="a6"/>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20">
    <w:nsid w:val="33306716"/>
    <w:multiLevelType w:val="hybridMultilevel"/>
    <w:tmpl w:val="8648D9CE"/>
    <w:lvl w:ilvl="0" w:tplc="7C484896">
      <w:start w:val="1"/>
      <w:numFmt w:val="decimal"/>
      <w:pStyle w:val="1231"/>
      <w:lvlText w:val="%1)"/>
      <w:lvlJc w:val="right"/>
      <w:pPr>
        <w:tabs>
          <w:tab w:val="num" w:pos="1003"/>
        </w:tabs>
        <w:ind w:left="1003" w:hanging="283"/>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3C9154D0"/>
    <w:multiLevelType w:val="multilevel"/>
    <w:tmpl w:val="10AC1AC4"/>
    <w:styleLink w:val="4112"/>
    <w:lvl w:ilvl="0">
      <w:start w:val="3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3A0076B"/>
    <w:multiLevelType w:val="singleLevel"/>
    <w:tmpl w:val="7D280C44"/>
    <w:lvl w:ilvl="0">
      <w:start w:val="1"/>
      <w:numFmt w:val="bullet"/>
      <w:pStyle w:val="a7"/>
      <w:lvlText w:val=""/>
      <w:lvlJc w:val="left"/>
      <w:pPr>
        <w:tabs>
          <w:tab w:val="num" w:pos="360"/>
        </w:tabs>
        <w:ind w:left="360" w:hanging="360"/>
      </w:pPr>
      <w:rPr>
        <w:rFonts w:ascii="Symbol" w:hAnsi="Symbol" w:hint="default"/>
      </w:rPr>
    </w:lvl>
  </w:abstractNum>
  <w:abstractNum w:abstractNumId="23">
    <w:nsid w:val="45952A63"/>
    <w:multiLevelType w:val="hybridMultilevel"/>
    <w:tmpl w:val="CC4CFE46"/>
    <w:lvl w:ilvl="0" w:tplc="6EE6D42E">
      <w:start w:val="1"/>
      <w:numFmt w:val="bullet"/>
      <w:pStyle w:val="10"/>
      <w:lvlText w:val="–"/>
      <w:lvlJc w:val="left"/>
      <w:pPr>
        <w:ind w:left="720" w:hanging="360"/>
      </w:pPr>
      <w:rPr>
        <w:rFonts w:ascii="Times New Roman" w:hAnsi="Times New Roman" w:cs="Times New Roman" w:hint="default"/>
      </w:rPr>
    </w:lvl>
    <w:lvl w:ilvl="1" w:tplc="04190019">
      <w:numFmt w:val="bullet"/>
      <w:pStyle w:val="20"/>
      <w:lvlText w:val="-"/>
      <w:lvlJc w:val="left"/>
      <w:pPr>
        <w:ind w:left="1440" w:hanging="360"/>
      </w:pPr>
      <w:rPr>
        <w:rFonts w:ascii="Times New Roman" w:eastAsia="Times New Roman" w:hAnsi="Times New Roman" w:cs="Times New Roman"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4">
    <w:nsid w:val="50441509"/>
    <w:multiLevelType w:val="hybridMultilevel"/>
    <w:tmpl w:val="1682BEEA"/>
    <w:lvl w:ilvl="0" w:tplc="16F29558">
      <w:start w:val="1"/>
      <w:numFmt w:val="bullet"/>
      <w:pStyle w:val="a8"/>
      <w:lvlText w:val=""/>
      <w:lvlJc w:val="left"/>
      <w:pPr>
        <w:tabs>
          <w:tab w:val="num" w:pos="1429"/>
        </w:tabs>
        <w:ind w:left="1429" w:hanging="360"/>
      </w:pPr>
      <w:rPr>
        <w:rFonts w:ascii="Symbol" w:hAnsi="Symbol" w:hint="default"/>
      </w:rPr>
    </w:lvl>
    <w:lvl w:ilvl="1" w:tplc="FDA2C0CC">
      <w:start w:val="1"/>
      <w:numFmt w:val="decimal"/>
      <w:lvlText w:val="%2."/>
      <w:lvlJc w:val="left"/>
      <w:pPr>
        <w:tabs>
          <w:tab w:val="num" w:pos="1440"/>
        </w:tabs>
        <w:ind w:left="1440" w:hanging="360"/>
      </w:pPr>
    </w:lvl>
    <w:lvl w:ilvl="2" w:tplc="040EDC60">
      <w:start w:val="1"/>
      <w:numFmt w:val="decimal"/>
      <w:lvlText w:val="%3."/>
      <w:lvlJc w:val="left"/>
      <w:pPr>
        <w:tabs>
          <w:tab w:val="num" w:pos="2160"/>
        </w:tabs>
        <w:ind w:left="2160" w:hanging="360"/>
      </w:pPr>
    </w:lvl>
    <w:lvl w:ilvl="3" w:tplc="D6F04DE2">
      <w:start w:val="1"/>
      <w:numFmt w:val="decimal"/>
      <w:lvlText w:val="%4."/>
      <w:lvlJc w:val="left"/>
      <w:pPr>
        <w:tabs>
          <w:tab w:val="num" w:pos="2880"/>
        </w:tabs>
        <w:ind w:left="2880" w:hanging="360"/>
      </w:pPr>
    </w:lvl>
    <w:lvl w:ilvl="4" w:tplc="259894F2">
      <w:start w:val="1"/>
      <w:numFmt w:val="decimal"/>
      <w:lvlText w:val="%5."/>
      <w:lvlJc w:val="left"/>
      <w:pPr>
        <w:tabs>
          <w:tab w:val="num" w:pos="3600"/>
        </w:tabs>
        <w:ind w:left="3600" w:hanging="360"/>
      </w:pPr>
    </w:lvl>
    <w:lvl w:ilvl="5" w:tplc="990A8D6C">
      <w:start w:val="1"/>
      <w:numFmt w:val="decimal"/>
      <w:lvlText w:val="%6."/>
      <w:lvlJc w:val="left"/>
      <w:pPr>
        <w:tabs>
          <w:tab w:val="num" w:pos="4320"/>
        </w:tabs>
        <w:ind w:left="4320" w:hanging="360"/>
      </w:pPr>
    </w:lvl>
    <w:lvl w:ilvl="6" w:tplc="0164C254">
      <w:start w:val="1"/>
      <w:numFmt w:val="decimal"/>
      <w:lvlText w:val="%7."/>
      <w:lvlJc w:val="left"/>
      <w:pPr>
        <w:tabs>
          <w:tab w:val="num" w:pos="5040"/>
        </w:tabs>
        <w:ind w:left="5040" w:hanging="360"/>
      </w:pPr>
    </w:lvl>
    <w:lvl w:ilvl="7" w:tplc="98F200C0">
      <w:start w:val="1"/>
      <w:numFmt w:val="decimal"/>
      <w:lvlText w:val="%8."/>
      <w:lvlJc w:val="left"/>
      <w:pPr>
        <w:tabs>
          <w:tab w:val="num" w:pos="5760"/>
        </w:tabs>
        <w:ind w:left="5760" w:hanging="360"/>
      </w:pPr>
    </w:lvl>
    <w:lvl w:ilvl="8" w:tplc="29B69AC8">
      <w:start w:val="1"/>
      <w:numFmt w:val="decimal"/>
      <w:lvlText w:val="%9."/>
      <w:lvlJc w:val="left"/>
      <w:pPr>
        <w:tabs>
          <w:tab w:val="num" w:pos="6480"/>
        </w:tabs>
        <w:ind w:left="6480" w:hanging="360"/>
      </w:pPr>
    </w:lvl>
  </w:abstractNum>
  <w:abstractNum w:abstractNumId="25">
    <w:nsid w:val="538675B7"/>
    <w:multiLevelType w:val="hybridMultilevel"/>
    <w:tmpl w:val="1E38BE60"/>
    <w:lvl w:ilvl="0" w:tplc="026C62A0">
      <w:start w:val="1"/>
      <w:numFmt w:val="decimal"/>
      <w:pStyle w:val="11"/>
      <w:lvlText w:val="%1."/>
      <w:lvlJc w:val="left"/>
      <w:pPr>
        <w:ind w:left="1134" w:hanging="425"/>
      </w:pPr>
    </w:lvl>
    <w:lvl w:ilvl="1" w:tplc="04190003">
      <w:start w:val="1"/>
      <w:numFmt w:val="bullet"/>
      <w:lvlText w:val="o"/>
      <w:lvlJc w:val="left"/>
      <w:pPr>
        <w:ind w:left="1440" w:hanging="360"/>
      </w:pPr>
      <w:rPr>
        <w:rFonts w:ascii="Courier New" w:hAnsi="Courier New" w:cs="Courier New"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nsid w:val="54F33015"/>
    <w:multiLevelType w:val="hybridMultilevel"/>
    <w:tmpl w:val="A55E7582"/>
    <w:styleLink w:val="31"/>
    <w:lvl w:ilvl="0" w:tplc="04190001">
      <w:start w:val="1"/>
      <w:numFmt w:val="bullet"/>
      <w:lvlText w:val=""/>
      <w:lvlJc w:val="left"/>
      <w:pPr>
        <w:tabs>
          <w:tab w:val="num" w:pos="1533"/>
        </w:tabs>
        <w:ind w:left="1533" w:hanging="360"/>
      </w:pPr>
      <w:rPr>
        <w:rFonts w:ascii="Symbol" w:hAnsi="Symbol" w:hint="default"/>
        <w:b/>
        <w:color w:val="auto"/>
      </w:rPr>
    </w:lvl>
    <w:lvl w:ilvl="1" w:tplc="04190003" w:tentative="1">
      <w:start w:val="1"/>
      <w:numFmt w:val="bullet"/>
      <w:lvlText w:val="o"/>
      <w:lvlJc w:val="left"/>
      <w:pPr>
        <w:tabs>
          <w:tab w:val="num" w:pos="2253"/>
        </w:tabs>
        <w:ind w:left="2253" w:hanging="360"/>
      </w:pPr>
      <w:rPr>
        <w:rFonts w:ascii="Courier New" w:hAnsi="Courier New" w:cs="Courier New" w:hint="default"/>
      </w:rPr>
    </w:lvl>
    <w:lvl w:ilvl="2" w:tplc="04190005" w:tentative="1">
      <w:start w:val="1"/>
      <w:numFmt w:val="bullet"/>
      <w:lvlText w:val=""/>
      <w:lvlJc w:val="left"/>
      <w:pPr>
        <w:tabs>
          <w:tab w:val="num" w:pos="2973"/>
        </w:tabs>
        <w:ind w:left="2973" w:hanging="360"/>
      </w:pPr>
      <w:rPr>
        <w:rFonts w:ascii="Wingdings" w:hAnsi="Wingdings" w:hint="default"/>
      </w:rPr>
    </w:lvl>
    <w:lvl w:ilvl="3" w:tplc="04190001" w:tentative="1">
      <w:start w:val="1"/>
      <w:numFmt w:val="bullet"/>
      <w:lvlText w:val=""/>
      <w:lvlJc w:val="left"/>
      <w:pPr>
        <w:tabs>
          <w:tab w:val="num" w:pos="3693"/>
        </w:tabs>
        <w:ind w:left="3693" w:hanging="360"/>
      </w:pPr>
      <w:rPr>
        <w:rFonts w:ascii="Symbol" w:hAnsi="Symbol" w:hint="default"/>
      </w:rPr>
    </w:lvl>
    <w:lvl w:ilvl="4" w:tplc="04190003" w:tentative="1">
      <w:start w:val="1"/>
      <w:numFmt w:val="bullet"/>
      <w:lvlText w:val="o"/>
      <w:lvlJc w:val="left"/>
      <w:pPr>
        <w:tabs>
          <w:tab w:val="num" w:pos="4413"/>
        </w:tabs>
        <w:ind w:left="4413" w:hanging="360"/>
      </w:pPr>
      <w:rPr>
        <w:rFonts w:ascii="Courier New" w:hAnsi="Courier New" w:cs="Courier New" w:hint="default"/>
      </w:rPr>
    </w:lvl>
    <w:lvl w:ilvl="5" w:tplc="04190005" w:tentative="1">
      <w:start w:val="1"/>
      <w:numFmt w:val="bullet"/>
      <w:lvlText w:val=""/>
      <w:lvlJc w:val="left"/>
      <w:pPr>
        <w:tabs>
          <w:tab w:val="num" w:pos="5133"/>
        </w:tabs>
        <w:ind w:left="5133" w:hanging="360"/>
      </w:pPr>
      <w:rPr>
        <w:rFonts w:ascii="Wingdings" w:hAnsi="Wingdings" w:hint="default"/>
      </w:rPr>
    </w:lvl>
    <w:lvl w:ilvl="6" w:tplc="04190001" w:tentative="1">
      <w:start w:val="1"/>
      <w:numFmt w:val="bullet"/>
      <w:lvlText w:val=""/>
      <w:lvlJc w:val="left"/>
      <w:pPr>
        <w:tabs>
          <w:tab w:val="num" w:pos="5853"/>
        </w:tabs>
        <w:ind w:left="5853" w:hanging="360"/>
      </w:pPr>
      <w:rPr>
        <w:rFonts w:ascii="Symbol" w:hAnsi="Symbol" w:hint="default"/>
      </w:rPr>
    </w:lvl>
    <w:lvl w:ilvl="7" w:tplc="04190003" w:tentative="1">
      <w:start w:val="1"/>
      <w:numFmt w:val="bullet"/>
      <w:lvlText w:val="o"/>
      <w:lvlJc w:val="left"/>
      <w:pPr>
        <w:tabs>
          <w:tab w:val="num" w:pos="6573"/>
        </w:tabs>
        <w:ind w:left="6573" w:hanging="360"/>
      </w:pPr>
      <w:rPr>
        <w:rFonts w:ascii="Courier New" w:hAnsi="Courier New" w:cs="Courier New" w:hint="default"/>
      </w:rPr>
    </w:lvl>
    <w:lvl w:ilvl="8" w:tplc="04190005" w:tentative="1">
      <w:start w:val="1"/>
      <w:numFmt w:val="bullet"/>
      <w:lvlText w:val=""/>
      <w:lvlJc w:val="left"/>
      <w:pPr>
        <w:tabs>
          <w:tab w:val="num" w:pos="7293"/>
        </w:tabs>
        <w:ind w:left="7293" w:hanging="360"/>
      </w:pPr>
      <w:rPr>
        <w:rFonts w:ascii="Wingdings" w:hAnsi="Wingdings" w:hint="default"/>
      </w:rPr>
    </w:lvl>
  </w:abstractNum>
  <w:abstractNum w:abstractNumId="27">
    <w:nsid w:val="561363D3"/>
    <w:multiLevelType w:val="multilevel"/>
    <w:tmpl w:val="EDE4077C"/>
    <w:lvl w:ilvl="0">
      <w:start w:val="4"/>
      <w:numFmt w:val="decimal"/>
      <w:lvlText w:val="%1."/>
      <w:lvlJc w:val="left"/>
      <w:pPr>
        <w:tabs>
          <w:tab w:val="num" w:pos="289"/>
        </w:tabs>
        <w:ind w:left="289"/>
      </w:pPr>
      <w:rPr>
        <w:rFonts w:cs="Times New Roman" w:hint="default"/>
      </w:rPr>
    </w:lvl>
    <w:lvl w:ilvl="1">
      <w:start w:val="1"/>
      <w:numFmt w:val="decimal"/>
      <w:pStyle w:val="32"/>
      <w:lvlText w:val="%2."/>
      <w:lvlJc w:val="left"/>
      <w:pPr>
        <w:tabs>
          <w:tab w:val="num" w:pos="5606"/>
        </w:tabs>
        <w:ind w:left="5606" w:hanging="360"/>
      </w:pPr>
      <w:rPr>
        <w:rFonts w:cs="Times New Roman" w:hint="default"/>
      </w:rPr>
    </w:lvl>
    <w:lvl w:ilvl="2">
      <w:start w:val="1"/>
      <w:numFmt w:val="decimal"/>
      <w:lvlText w:val="%1.%2.%3."/>
      <w:lvlJc w:val="left"/>
      <w:pPr>
        <w:tabs>
          <w:tab w:val="num" w:pos="289"/>
        </w:tabs>
        <w:ind w:left="289"/>
      </w:pPr>
      <w:rPr>
        <w:rFonts w:cs="Times New Roman" w:hint="default"/>
      </w:rPr>
    </w:lvl>
    <w:lvl w:ilvl="3">
      <w:start w:val="1"/>
      <w:numFmt w:val="decimal"/>
      <w:lvlText w:val="%1.%2.%3.%4."/>
      <w:lvlJc w:val="left"/>
      <w:pPr>
        <w:tabs>
          <w:tab w:val="num" w:pos="2449"/>
        </w:tabs>
        <w:ind w:left="2017" w:hanging="648"/>
      </w:pPr>
      <w:rPr>
        <w:rFonts w:cs="Times New Roman" w:hint="default"/>
      </w:rPr>
    </w:lvl>
    <w:lvl w:ilvl="4">
      <w:start w:val="1"/>
      <w:numFmt w:val="decimal"/>
      <w:lvlText w:val="%1.%2.%3.%4.%5."/>
      <w:lvlJc w:val="left"/>
      <w:pPr>
        <w:tabs>
          <w:tab w:val="num" w:pos="2809"/>
        </w:tabs>
        <w:ind w:left="2521" w:hanging="792"/>
      </w:pPr>
      <w:rPr>
        <w:rFonts w:cs="Times New Roman" w:hint="default"/>
      </w:rPr>
    </w:lvl>
    <w:lvl w:ilvl="5">
      <w:start w:val="1"/>
      <w:numFmt w:val="decimal"/>
      <w:lvlText w:val="%1.%2.%3.%4.%5.%6."/>
      <w:lvlJc w:val="left"/>
      <w:pPr>
        <w:tabs>
          <w:tab w:val="num" w:pos="3529"/>
        </w:tabs>
        <w:ind w:left="3025" w:hanging="936"/>
      </w:pPr>
      <w:rPr>
        <w:rFonts w:cs="Times New Roman" w:hint="default"/>
      </w:rPr>
    </w:lvl>
    <w:lvl w:ilvl="6">
      <w:start w:val="1"/>
      <w:numFmt w:val="decimal"/>
      <w:lvlText w:val="%1.%2.%3.%4.%5.%6.%7."/>
      <w:lvlJc w:val="left"/>
      <w:pPr>
        <w:tabs>
          <w:tab w:val="num" w:pos="4249"/>
        </w:tabs>
        <w:ind w:left="3529" w:hanging="1080"/>
      </w:pPr>
      <w:rPr>
        <w:rFonts w:cs="Times New Roman" w:hint="default"/>
      </w:rPr>
    </w:lvl>
    <w:lvl w:ilvl="7">
      <w:start w:val="1"/>
      <w:numFmt w:val="decimal"/>
      <w:lvlText w:val="%1.%2.%3.%4.%5.%6.%7.%8."/>
      <w:lvlJc w:val="left"/>
      <w:pPr>
        <w:tabs>
          <w:tab w:val="num" w:pos="4609"/>
        </w:tabs>
        <w:ind w:left="4033" w:hanging="1224"/>
      </w:pPr>
      <w:rPr>
        <w:rFonts w:cs="Times New Roman" w:hint="default"/>
      </w:rPr>
    </w:lvl>
    <w:lvl w:ilvl="8">
      <w:start w:val="1"/>
      <w:numFmt w:val="decimal"/>
      <w:lvlText w:val="%1.%2.%3.%4.%5.%6.%7.%8.%9."/>
      <w:lvlJc w:val="left"/>
      <w:pPr>
        <w:tabs>
          <w:tab w:val="num" w:pos="5329"/>
        </w:tabs>
        <w:ind w:left="4609" w:hanging="1440"/>
      </w:pPr>
      <w:rPr>
        <w:rFonts w:cs="Times New Roman" w:hint="default"/>
      </w:rPr>
    </w:lvl>
  </w:abstractNum>
  <w:abstractNum w:abstractNumId="28">
    <w:nsid w:val="5D27776D"/>
    <w:multiLevelType w:val="hybridMultilevel"/>
    <w:tmpl w:val="5A2A639E"/>
    <w:lvl w:ilvl="0" w:tplc="04190001">
      <w:start w:val="1"/>
      <w:numFmt w:val="bullet"/>
      <w:pStyle w:val="22"/>
      <w:lvlText w:val=""/>
      <w:lvlJc w:val="left"/>
      <w:pPr>
        <w:ind w:left="1800" w:hanging="666"/>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5EA94484"/>
    <w:multiLevelType w:val="singleLevel"/>
    <w:tmpl w:val="3D207538"/>
    <w:lvl w:ilvl="0">
      <w:start w:val="1"/>
      <w:numFmt w:val="bullet"/>
      <w:pStyle w:val="a9"/>
      <w:lvlText w:val="-"/>
      <w:lvlJc w:val="left"/>
      <w:pPr>
        <w:tabs>
          <w:tab w:val="num" w:pos="1077"/>
        </w:tabs>
        <w:ind w:left="1077" w:hanging="368"/>
      </w:pPr>
      <w:rPr>
        <w:rFonts w:ascii="Times New Roman" w:hAnsi="Times New Roman" w:cs="Times New Roman" w:hint="default"/>
        <w:b/>
        <w:i w:val="0"/>
        <w:sz w:val="24"/>
      </w:rPr>
    </w:lvl>
  </w:abstractNum>
  <w:abstractNum w:abstractNumId="30">
    <w:nsid w:val="62B33210"/>
    <w:multiLevelType w:val="hybridMultilevel"/>
    <w:tmpl w:val="C9A0B836"/>
    <w:lvl w:ilvl="0" w:tplc="8124C6F8">
      <w:start w:val="1"/>
      <w:numFmt w:val="bullet"/>
      <w:pStyle w:val="100"/>
      <w:lvlText w:val=""/>
      <w:lvlJc w:val="left"/>
      <w:pPr>
        <w:ind w:left="1457" w:hanging="360"/>
      </w:pPr>
      <w:rPr>
        <w:rFonts w:ascii="Symbol" w:hAnsi="Symbol" w:hint="default"/>
      </w:rPr>
    </w:lvl>
    <w:lvl w:ilvl="1" w:tplc="8124C6F8"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
    <w:nsid w:val="66D26412"/>
    <w:multiLevelType w:val="hybridMultilevel"/>
    <w:tmpl w:val="D4B6D334"/>
    <w:styleLink w:val="aa"/>
    <w:lvl w:ilvl="0" w:tplc="E40C5070">
      <w:start w:val="1"/>
      <w:numFmt w:val="decimal"/>
      <w:lvlText w:val="%1."/>
      <w:lvlJc w:val="left"/>
      <w:pPr>
        <w:tabs>
          <w:tab w:val="num" w:pos="927"/>
        </w:tabs>
        <w:ind w:left="927" w:hanging="360"/>
      </w:pPr>
    </w:lvl>
    <w:lvl w:ilvl="1" w:tplc="4E765EB6">
      <w:start w:val="1"/>
      <w:numFmt w:val="decimal"/>
      <w:lvlText w:val="%2."/>
      <w:lvlJc w:val="left"/>
      <w:pPr>
        <w:tabs>
          <w:tab w:val="num" w:pos="1440"/>
        </w:tabs>
        <w:ind w:left="1440" w:hanging="360"/>
      </w:pPr>
    </w:lvl>
    <w:lvl w:ilvl="2" w:tplc="D7AECC60">
      <w:start w:val="1"/>
      <w:numFmt w:val="decimal"/>
      <w:lvlText w:val="%3."/>
      <w:lvlJc w:val="left"/>
      <w:pPr>
        <w:tabs>
          <w:tab w:val="num" w:pos="2160"/>
        </w:tabs>
        <w:ind w:left="2160" w:hanging="360"/>
      </w:pPr>
    </w:lvl>
    <w:lvl w:ilvl="3" w:tplc="3DFC413C">
      <w:start w:val="1"/>
      <w:numFmt w:val="decimal"/>
      <w:lvlText w:val="%4."/>
      <w:lvlJc w:val="left"/>
      <w:pPr>
        <w:tabs>
          <w:tab w:val="num" w:pos="2880"/>
        </w:tabs>
        <w:ind w:left="2880" w:hanging="360"/>
      </w:pPr>
    </w:lvl>
    <w:lvl w:ilvl="4" w:tplc="28BAE9A6">
      <w:start w:val="1"/>
      <w:numFmt w:val="decimal"/>
      <w:lvlText w:val="%5."/>
      <w:lvlJc w:val="left"/>
      <w:pPr>
        <w:tabs>
          <w:tab w:val="num" w:pos="3600"/>
        </w:tabs>
        <w:ind w:left="3600" w:hanging="360"/>
      </w:pPr>
    </w:lvl>
    <w:lvl w:ilvl="5" w:tplc="09382704">
      <w:start w:val="1"/>
      <w:numFmt w:val="decimal"/>
      <w:lvlText w:val="%6."/>
      <w:lvlJc w:val="left"/>
      <w:pPr>
        <w:tabs>
          <w:tab w:val="num" w:pos="4320"/>
        </w:tabs>
        <w:ind w:left="4320" w:hanging="360"/>
      </w:pPr>
    </w:lvl>
    <w:lvl w:ilvl="6" w:tplc="27CC2CE6">
      <w:start w:val="1"/>
      <w:numFmt w:val="decimal"/>
      <w:lvlText w:val="%7."/>
      <w:lvlJc w:val="left"/>
      <w:pPr>
        <w:tabs>
          <w:tab w:val="num" w:pos="5040"/>
        </w:tabs>
        <w:ind w:left="5040" w:hanging="360"/>
      </w:pPr>
    </w:lvl>
    <w:lvl w:ilvl="7" w:tplc="DF72BA2C">
      <w:start w:val="1"/>
      <w:numFmt w:val="decimal"/>
      <w:lvlText w:val="%8."/>
      <w:lvlJc w:val="left"/>
      <w:pPr>
        <w:tabs>
          <w:tab w:val="num" w:pos="5760"/>
        </w:tabs>
        <w:ind w:left="5760" w:hanging="360"/>
      </w:pPr>
    </w:lvl>
    <w:lvl w:ilvl="8" w:tplc="B3926C5C">
      <w:start w:val="1"/>
      <w:numFmt w:val="decimal"/>
      <w:lvlText w:val="%9."/>
      <w:lvlJc w:val="left"/>
      <w:pPr>
        <w:tabs>
          <w:tab w:val="num" w:pos="6480"/>
        </w:tabs>
        <w:ind w:left="6480" w:hanging="360"/>
      </w:pPr>
    </w:lvl>
  </w:abstractNum>
  <w:abstractNum w:abstractNumId="32">
    <w:nsid w:val="7182560F"/>
    <w:multiLevelType w:val="multilevel"/>
    <w:tmpl w:val="1C869D3C"/>
    <w:lvl w:ilvl="0">
      <w:start w:val="1"/>
      <w:numFmt w:val="decimal"/>
      <w:lvlText w:val="%1."/>
      <w:lvlJc w:val="left"/>
      <w:pPr>
        <w:ind w:left="432" w:hanging="432"/>
      </w:pPr>
      <w:rPr>
        <w:rFonts w:hint="default"/>
      </w:rPr>
    </w:lvl>
    <w:lvl w:ilvl="1">
      <w:start w:val="1"/>
      <w:numFmt w:val="decimal"/>
      <w:pStyle w:val="23"/>
      <w:suff w:val="space"/>
      <w:lvlText w:val="%1.%2."/>
      <w:lvlJc w:val="left"/>
      <w:pPr>
        <w:ind w:left="576" w:hanging="576"/>
      </w:pPr>
      <w:rPr>
        <w:rFonts w:hint="default"/>
        <w:b w:val="0"/>
        <w:bCs w:val="0"/>
        <w:i w:val="0"/>
        <w:iCs w:val="0"/>
        <w:caps w:val="0"/>
        <w:smallCaps w:val="0"/>
        <w:strike w:val="0"/>
        <w:dstrike w:val="0"/>
        <w:vanish w:val="0"/>
        <w:spacing w:val="0"/>
        <w:kern w:val="0"/>
        <w:position w:val="0"/>
        <w:u w:val="none"/>
        <w:effect w:val="none"/>
        <w:vertAlign w:val="baseline"/>
        <w:em w:val="none"/>
      </w:rPr>
    </w:lvl>
    <w:lvl w:ilvl="2">
      <w:start w:val="1"/>
      <w:numFmt w:val="decimal"/>
      <w:suff w:val="space"/>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vertAlign w:val="baseline"/>
        <w:em w:val="none"/>
      </w:rPr>
    </w:lvl>
    <w:lvl w:ilvl="3">
      <w:start w:val="1"/>
      <w:numFmt w:val="decimal"/>
      <w:suff w:val="space"/>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74E838CD"/>
    <w:multiLevelType w:val="hybridMultilevel"/>
    <w:tmpl w:val="8F0056DE"/>
    <w:lvl w:ilvl="0" w:tplc="53E6FB4C">
      <w:start w:val="1"/>
      <w:numFmt w:val="decimal"/>
      <w:pStyle w:val="12"/>
      <w:lvlText w:val="%1."/>
      <w:lvlJc w:val="left"/>
      <w:pPr>
        <w:tabs>
          <w:tab w:val="num" w:pos="1135"/>
        </w:tabs>
        <w:ind w:left="1135" w:hanging="425"/>
      </w:pPr>
      <w:rPr>
        <w:rFonts w:ascii="Times New Roman" w:hAnsi="Times New Roman" w:cs="Times New Roman" w:hint="default"/>
        <w:b w:val="0"/>
        <w:i w:val="0"/>
        <w:sz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793C3470"/>
    <w:multiLevelType w:val="hybridMultilevel"/>
    <w:tmpl w:val="C7164A12"/>
    <w:lvl w:ilvl="0" w:tplc="026C62A0">
      <w:start w:val="1"/>
      <w:numFmt w:val="decimal"/>
      <w:pStyle w:val="TimesNewRoman120"/>
      <w:lvlText w:val="%1."/>
      <w:lvlJc w:val="left"/>
      <w:pPr>
        <w:ind w:left="1440" w:hanging="360"/>
      </w:pPr>
    </w:lvl>
    <w:lvl w:ilvl="1" w:tplc="04190003" w:tentative="1">
      <w:start w:val="1"/>
      <w:numFmt w:val="lowerLetter"/>
      <w:lvlText w:val="%2."/>
      <w:lvlJc w:val="left"/>
      <w:pPr>
        <w:ind w:left="2160" w:hanging="360"/>
      </w:pPr>
    </w:lvl>
    <w:lvl w:ilvl="2" w:tplc="04190005" w:tentative="1">
      <w:start w:val="1"/>
      <w:numFmt w:val="lowerRoman"/>
      <w:lvlText w:val="%3."/>
      <w:lvlJc w:val="right"/>
      <w:pPr>
        <w:ind w:left="2880" w:hanging="180"/>
      </w:pPr>
    </w:lvl>
    <w:lvl w:ilvl="3" w:tplc="04190001" w:tentative="1">
      <w:start w:val="1"/>
      <w:numFmt w:val="decimal"/>
      <w:lvlText w:val="%4."/>
      <w:lvlJc w:val="left"/>
      <w:pPr>
        <w:ind w:left="3600" w:hanging="360"/>
      </w:pPr>
    </w:lvl>
    <w:lvl w:ilvl="4" w:tplc="04190003" w:tentative="1">
      <w:start w:val="1"/>
      <w:numFmt w:val="lowerLetter"/>
      <w:lvlText w:val="%5."/>
      <w:lvlJc w:val="left"/>
      <w:pPr>
        <w:ind w:left="4320" w:hanging="360"/>
      </w:pPr>
    </w:lvl>
    <w:lvl w:ilvl="5" w:tplc="04190005" w:tentative="1">
      <w:start w:val="1"/>
      <w:numFmt w:val="lowerRoman"/>
      <w:lvlText w:val="%6."/>
      <w:lvlJc w:val="right"/>
      <w:pPr>
        <w:ind w:left="5040" w:hanging="180"/>
      </w:pPr>
    </w:lvl>
    <w:lvl w:ilvl="6" w:tplc="04190001" w:tentative="1">
      <w:start w:val="1"/>
      <w:numFmt w:val="decimal"/>
      <w:lvlText w:val="%7."/>
      <w:lvlJc w:val="left"/>
      <w:pPr>
        <w:ind w:left="5760" w:hanging="360"/>
      </w:pPr>
    </w:lvl>
    <w:lvl w:ilvl="7" w:tplc="04190003" w:tentative="1">
      <w:start w:val="1"/>
      <w:numFmt w:val="lowerLetter"/>
      <w:lvlText w:val="%8."/>
      <w:lvlJc w:val="left"/>
      <w:pPr>
        <w:ind w:left="6480" w:hanging="360"/>
      </w:pPr>
    </w:lvl>
    <w:lvl w:ilvl="8" w:tplc="04190005" w:tentative="1">
      <w:start w:val="1"/>
      <w:numFmt w:val="lowerRoman"/>
      <w:lvlText w:val="%9."/>
      <w:lvlJc w:val="right"/>
      <w:pPr>
        <w:ind w:left="7200" w:hanging="180"/>
      </w:pPr>
    </w:lvl>
  </w:abstractNum>
  <w:num w:numId="1">
    <w:abstractNumId w:val="27"/>
  </w:num>
  <w:num w:numId="2">
    <w:abstractNumId w:val="4"/>
  </w:num>
  <w:num w:numId="3">
    <w:abstractNumId w:val="0"/>
  </w:num>
  <w:num w:numId="4">
    <w:abstractNumId w:val="17"/>
  </w:num>
  <w:num w:numId="5">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lvlOverride w:ilvl="8">
      <w:startOverride w:val="1"/>
    </w:lvlOverride>
  </w:num>
  <w:num w:numId="9">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7"/>
  </w:num>
  <w:num w:numId="12">
    <w:abstractNumId w:val="10"/>
  </w:num>
  <w:num w:numId="13">
    <w:abstractNumId w:val="12"/>
  </w:num>
  <w:num w:numId="14">
    <w:abstractNumId w:val="31"/>
  </w:num>
  <w:num w:numId="15">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3"/>
  </w:num>
  <w:num w:numId="20">
    <w:abstractNumId w:val="29"/>
  </w:num>
  <w:num w:numId="21">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num>
  <w:num w:numId="23">
    <w:abstractNumId w:val="6"/>
  </w:num>
  <w:num w:numId="2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num>
  <w:num w:numId="27">
    <w:abstractNumId w:val="16"/>
  </w:num>
  <w:num w:numId="28">
    <w:abstractNumId w:val="19"/>
  </w:num>
  <w:num w:numId="29">
    <w:abstractNumId w:val="33"/>
  </w:num>
  <w:num w:numId="30">
    <w:abstractNumId w:val="26"/>
  </w:num>
  <w:num w:numId="31">
    <w:abstractNumId w:val="34"/>
  </w:num>
  <w:num w:numId="32">
    <w:abstractNumId w:val="30"/>
  </w:num>
  <w:num w:numId="33">
    <w:abstractNumId w:val="11"/>
  </w:num>
  <w:num w:numId="34">
    <w:abstractNumId w:val="21"/>
  </w:num>
  <w:num w:numId="35">
    <w:abstractNumId w:val="32"/>
  </w:num>
  <w:num w:numId="36">
    <w:abstractNumId w:val="22"/>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170"/>
  <w:drawingGridHorizontalSpacing w:val="12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6547"/>
    <w:rsid w:val="00000C87"/>
    <w:rsid w:val="0000104B"/>
    <w:rsid w:val="00001249"/>
    <w:rsid w:val="00001363"/>
    <w:rsid w:val="00001844"/>
    <w:rsid w:val="00001B8A"/>
    <w:rsid w:val="00001D3B"/>
    <w:rsid w:val="00002038"/>
    <w:rsid w:val="000029EC"/>
    <w:rsid w:val="00002C76"/>
    <w:rsid w:val="00003782"/>
    <w:rsid w:val="00004536"/>
    <w:rsid w:val="00005145"/>
    <w:rsid w:val="00005260"/>
    <w:rsid w:val="00005B5B"/>
    <w:rsid w:val="00005E5E"/>
    <w:rsid w:val="00006127"/>
    <w:rsid w:val="00007465"/>
    <w:rsid w:val="00007760"/>
    <w:rsid w:val="00010463"/>
    <w:rsid w:val="0001099D"/>
    <w:rsid w:val="000113D0"/>
    <w:rsid w:val="000116F5"/>
    <w:rsid w:val="0001190A"/>
    <w:rsid w:val="00011B41"/>
    <w:rsid w:val="0001208B"/>
    <w:rsid w:val="00012124"/>
    <w:rsid w:val="00012361"/>
    <w:rsid w:val="00012CD5"/>
    <w:rsid w:val="000136AD"/>
    <w:rsid w:val="00013A64"/>
    <w:rsid w:val="000144DF"/>
    <w:rsid w:val="00014FAE"/>
    <w:rsid w:val="00015663"/>
    <w:rsid w:val="0001675F"/>
    <w:rsid w:val="000170BD"/>
    <w:rsid w:val="000177AD"/>
    <w:rsid w:val="00017AFA"/>
    <w:rsid w:val="00017DB7"/>
    <w:rsid w:val="000203DB"/>
    <w:rsid w:val="00020D20"/>
    <w:rsid w:val="0002133E"/>
    <w:rsid w:val="000216AC"/>
    <w:rsid w:val="00021B25"/>
    <w:rsid w:val="00021EDF"/>
    <w:rsid w:val="000235F3"/>
    <w:rsid w:val="000238B9"/>
    <w:rsid w:val="00023A96"/>
    <w:rsid w:val="00023D09"/>
    <w:rsid w:val="00024755"/>
    <w:rsid w:val="00024C13"/>
    <w:rsid w:val="000256E9"/>
    <w:rsid w:val="000269C5"/>
    <w:rsid w:val="00026D02"/>
    <w:rsid w:val="00027207"/>
    <w:rsid w:val="00027337"/>
    <w:rsid w:val="000279D5"/>
    <w:rsid w:val="0003030D"/>
    <w:rsid w:val="00030C68"/>
    <w:rsid w:val="00031034"/>
    <w:rsid w:val="0003105D"/>
    <w:rsid w:val="0003122F"/>
    <w:rsid w:val="00031653"/>
    <w:rsid w:val="00031700"/>
    <w:rsid w:val="000319F6"/>
    <w:rsid w:val="00032406"/>
    <w:rsid w:val="00032977"/>
    <w:rsid w:val="00032E49"/>
    <w:rsid w:val="00033791"/>
    <w:rsid w:val="00034065"/>
    <w:rsid w:val="0003411F"/>
    <w:rsid w:val="0003432F"/>
    <w:rsid w:val="00034546"/>
    <w:rsid w:val="00034579"/>
    <w:rsid w:val="0003484A"/>
    <w:rsid w:val="0003519E"/>
    <w:rsid w:val="0003598B"/>
    <w:rsid w:val="000362E4"/>
    <w:rsid w:val="0003663A"/>
    <w:rsid w:val="00036869"/>
    <w:rsid w:val="0003687B"/>
    <w:rsid w:val="00036EF6"/>
    <w:rsid w:val="00037057"/>
    <w:rsid w:val="00037238"/>
    <w:rsid w:val="0004006A"/>
    <w:rsid w:val="000403E9"/>
    <w:rsid w:val="0004088E"/>
    <w:rsid w:val="00040EFA"/>
    <w:rsid w:val="000417D5"/>
    <w:rsid w:val="00041B1A"/>
    <w:rsid w:val="0004234A"/>
    <w:rsid w:val="00043B96"/>
    <w:rsid w:val="00043F56"/>
    <w:rsid w:val="000448C1"/>
    <w:rsid w:val="00044D68"/>
    <w:rsid w:val="00045092"/>
    <w:rsid w:val="00045198"/>
    <w:rsid w:val="000451ED"/>
    <w:rsid w:val="0004545D"/>
    <w:rsid w:val="00045BC6"/>
    <w:rsid w:val="00046037"/>
    <w:rsid w:val="000461B8"/>
    <w:rsid w:val="00046240"/>
    <w:rsid w:val="00046C48"/>
    <w:rsid w:val="00046CC2"/>
    <w:rsid w:val="000479CD"/>
    <w:rsid w:val="000479D0"/>
    <w:rsid w:val="00047BCE"/>
    <w:rsid w:val="00047F4B"/>
    <w:rsid w:val="00050ADC"/>
    <w:rsid w:val="0005165F"/>
    <w:rsid w:val="00052181"/>
    <w:rsid w:val="000521F2"/>
    <w:rsid w:val="0005486A"/>
    <w:rsid w:val="00054C4B"/>
    <w:rsid w:val="00055468"/>
    <w:rsid w:val="00055FAE"/>
    <w:rsid w:val="0005665E"/>
    <w:rsid w:val="000566C1"/>
    <w:rsid w:val="000573F3"/>
    <w:rsid w:val="00057E86"/>
    <w:rsid w:val="0006054F"/>
    <w:rsid w:val="0006065B"/>
    <w:rsid w:val="00060F1D"/>
    <w:rsid w:val="000613E5"/>
    <w:rsid w:val="00061449"/>
    <w:rsid w:val="00061704"/>
    <w:rsid w:val="000618A4"/>
    <w:rsid w:val="00062820"/>
    <w:rsid w:val="000631AF"/>
    <w:rsid w:val="000632C0"/>
    <w:rsid w:val="0006439A"/>
    <w:rsid w:val="000654AE"/>
    <w:rsid w:val="00065695"/>
    <w:rsid w:val="00065D54"/>
    <w:rsid w:val="0006609F"/>
    <w:rsid w:val="00066131"/>
    <w:rsid w:val="00066E59"/>
    <w:rsid w:val="0006732C"/>
    <w:rsid w:val="000676AB"/>
    <w:rsid w:val="00067AAE"/>
    <w:rsid w:val="00067B31"/>
    <w:rsid w:val="00067BFA"/>
    <w:rsid w:val="00067E4F"/>
    <w:rsid w:val="00070A58"/>
    <w:rsid w:val="000711BE"/>
    <w:rsid w:val="00071762"/>
    <w:rsid w:val="000717EF"/>
    <w:rsid w:val="00071C60"/>
    <w:rsid w:val="00072A73"/>
    <w:rsid w:val="000735B1"/>
    <w:rsid w:val="000735DA"/>
    <w:rsid w:val="000737A8"/>
    <w:rsid w:val="00073C8C"/>
    <w:rsid w:val="00073D91"/>
    <w:rsid w:val="00074212"/>
    <w:rsid w:val="00074214"/>
    <w:rsid w:val="0007453E"/>
    <w:rsid w:val="00074A68"/>
    <w:rsid w:val="00074D75"/>
    <w:rsid w:val="00074E0B"/>
    <w:rsid w:val="00075C14"/>
    <w:rsid w:val="000763EF"/>
    <w:rsid w:val="0007696E"/>
    <w:rsid w:val="0007697A"/>
    <w:rsid w:val="00076D80"/>
    <w:rsid w:val="000771D3"/>
    <w:rsid w:val="00077C6C"/>
    <w:rsid w:val="0008146C"/>
    <w:rsid w:val="000820ED"/>
    <w:rsid w:val="000823BD"/>
    <w:rsid w:val="000831DC"/>
    <w:rsid w:val="00083543"/>
    <w:rsid w:val="00083B83"/>
    <w:rsid w:val="00083D01"/>
    <w:rsid w:val="000844B2"/>
    <w:rsid w:val="0008453B"/>
    <w:rsid w:val="000867C7"/>
    <w:rsid w:val="000869FC"/>
    <w:rsid w:val="00086B10"/>
    <w:rsid w:val="00086DC6"/>
    <w:rsid w:val="00087155"/>
    <w:rsid w:val="0008780C"/>
    <w:rsid w:val="00090013"/>
    <w:rsid w:val="000903D7"/>
    <w:rsid w:val="00091664"/>
    <w:rsid w:val="000916B9"/>
    <w:rsid w:val="000923A1"/>
    <w:rsid w:val="000924C3"/>
    <w:rsid w:val="00092C1A"/>
    <w:rsid w:val="00092D44"/>
    <w:rsid w:val="00093072"/>
    <w:rsid w:val="000936A0"/>
    <w:rsid w:val="00093768"/>
    <w:rsid w:val="00093ACC"/>
    <w:rsid w:val="00093D9F"/>
    <w:rsid w:val="00094251"/>
    <w:rsid w:val="00094456"/>
    <w:rsid w:val="000953A5"/>
    <w:rsid w:val="00095DFD"/>
    <w:rsid w:val="00096FA1"/>
    <w:rsid w:val="00096FDA"/>
    <w:rsid w:val="000978D6"/>
    <w:rsid w:val="00097AA2"/>
    <w:rsid w:val="000A0F28"/>
    <w:rsid w:val="000A130C"/>
    <w:rsid w:val="000A1422"/>
    <w:rsid w:val="000A18D6"/>
    <w:rsid w:val="000A1E61"/>
    <w:rsid w:val="000A1E92"/>
    <w:rsid w:val="000A1EEC"/>
    <w:rsid w:val="000A318C"/>
    <w:rsid w:val="000A352F"/>
    <w:rsid w:val="000A3539"/>
    <w:rsid w:val="000A4336"/>
    <w:rsid w:val="000A5C4B"/>
    <w:rsid w:val="000A5F91"/>
    <w:rsid w:val="000A64AA"/>
    <w:rsid w:val="000A656B"/>
    <w:rsid w:val="000A678C"/>
    <w:rsid w:val="000A6B73"/>
    <w:rsid w:val="000A6E89"/>
    <w:rsid w:val="000A708F"/>
    <w:rsid w:val="000A71A8"/>
    <w:rsid w:val="000A7FAD"/>
    <w:rsid w:val="000B0CB8"/>
    <w:rsid w:val="000B0E7A"/>
    <w:rsid w:val="000B1311"/>
    <w:rsid w:val="000B14BE"/>
    <w:rsid w:val="000B1A44"/>
    <w:rsid w:val="000B292B"/>
    <w:rsid w:val="000B2CC5"/>
    <w:rsid w:val="000B2DC2"/>
    <w:rsid w:val="000B3338"/>
    <w:rsid w:val="000B3D1C"/>
    <w:rsid w:val="000B4269"/>
    <w:rsid w:val="000B42EC"/>
    <w:rsid w:val="000B4BA2"/>
    <w:rsid w:val="000B5287"/>
    <w:rsid w:val="000B539A"/>
    <w:rsid w:val="000B5C13"/>
    <w:rsid w:val="000B7167"/>
    <w:rsid w:val="000B7395"/>
    <w:rsid w:val="000B75CF"/>
    <w:rsid w:val="000B7B18"/>
    <w:rsid w:val="000B7BA8"/>
    <w:rsid w:val="000B7BE4"/>
    <w:rsid w:val="000C033E"/>
    <w:rsid w:val="000C083E"/>
    <w:rsid w:val="000C0996"/>
    <w:rsid w:val="000C13F9"/>
    <w:rsid w:val="000C1691"/>
    <w:rsid w:val="000C1F23"/>
    <w:rsid w:val="000C4675"/>
    <w:rsid w:val="000C4839"/>
    <w:rsid w:val="000C4E36"/>
    <w:rsid w:val="000C681E"/>
    <w:rsid w:val="000C71F1"/>
    <w:rsid w:val="000C7451"/>
    <w:rsid w:val="000C7500"/>
    <w:rsid w:val="000D015F"/>
    <w:rsid w:val="000D03E3"/>
    <w:rsid w:val="000D0CC1"/>
    <w:rsid w:val="000D0D5C"/>
    <w:rsid w:val="000D0D6B"/>
    <w:rsid w:val="000D10A2"/>
    <w:rsid w:val="000D1A30"/>
    <w:rsid w:val="000D1F75"/>
    <w:rsid w:val="000D2327"/>
    <w:rsid w:val="000D26D3"/>
    <w:rsid w:val="000D2E10"/>
    <w:rsid w:val="000D3083"/>
    <w:rsid w:val="000D35C0"/>
    <w:rsid w:val="000D3A3E"/>
    <w:rsid w:val="000D3D74"/>
    <w:rsid w:val="000D3E7D"/>
    <w:rsid w:val="000D41A1"/>
    <w:rsid w:val="000D49FE"/>
    <w:rsid w:val="000D50B9"/>
    <w:rsid w:val="000D5975"/>
    <w:rsid w:val="000D643E"/>
    <w:rsid w:val="000D6D3A"/>
    <w:rsid w:val="000D6E3E"/>
    <w:rsid w:val="000D702D"/>
    <w:rsid w:val="000D7182"/>
    <w:rsid w:val="000D7E72"/>
    <w:rsid w:val="000E0145"/>
    <w:rsid w:val="000E0658"/>
    <w:rsid w:val="000E085D"/>
    <w:rsid w:val="000E0F10"/>
    <w:rsid w:val="000E119C"/>
    <w:rsid w:val="000E2458"/>
    <w:rsid w:val="000E4760"/>
    <w:rsid w:val="000E4A40"/>
    <w:rsid w:val="000E4B8C"/>
    <w:rsid w:val="000E51EA"/>
    <w:rsid w:val="000E5AC1"/>
    <w:rsid w:val="000E5FC5"/>
    <w:rsid w:val="000E684A"/>
    <w:rsid w:val="000E6DD3"/>
    <w:rsid w:val="000E6F65"/>
    <w:rsid w:val="000E7126"/>
    <w:rsid w:val="000E718B"/>
    <w:rsid w:val="000E7AB6"/>
    <w:rsid w:val="000E7EE7"/>
    <w:rsid w:val="000F0241"/>
    <w:rsid w:val="000F0951"/>
    <w:rsid w:val="000F0F03"/>
    <w:rsid w:val="000F120A"/>
    <w:rsid w:val="000F140C"/>
    <w:rsid w:val="000F15B3"/>
    <w:rsid w:val="000F1EEC"/>
    <w:rsid w:val="000F1F2E"/>
    <w:rsid w:val="000F20D5"/>
    <w:rsid w:val="000F2A82"/>
    <w:rsid w:val="000F2C9B"/>
    <w:rsid w:val="000F3933"/>
    <w:rsid w:val="000F3CB2"/>
    <w:rsid w:val="000F3E02"/>
    <w:rsid w:val="000F3EFB"/>
    <w:rsid w:val="000F514D"/>
    <w:rsid w:val="000F523E"/>
    <w:rsid w:val="000F56A4"/>
    <w:rsid w:val="000F5B2C"/>
    <w:rsid w:val="000F61B1"/>
    <w:rsid w:val="000F634B"/>
    <w:rsid w:val="000F6DB1"/>
    <w:rsid w:val="000F6F15"/>
    <w:rsid w:val="000F732F"/>
    <w:rsid w:val="001003D4"/>
    <w:rsid w:val="00100793"/>
    <w:rsid w:val="00100B29"/>
    <w:rsid w:val="00100DD1"/>
    <w:rsid w:val="001013D0"/>
    <w:rsid w:val="0010283E"/>
    <w:rsid w:val="00102A80"/>
    <w:rsid w:val="00102B05"/>
    <w:rsid w:val="0010302A"/>
    <w:rsid w:val="00103287"/>
    <w:rsid w:val="0010343A"/>
    <w:rsid w:val="0010406A"/>
    <w:rsid w:val="0010536C"/>
    <w:rsid w:val="0010587B"/>
    <w:rsid w:val="001060D3"/>
    <w:rsid w:val="00106EC6"/>
    <w:rsid w:val="00107D4F"/>
    <w:rsid w:val="0011025D"/>
    <w:rsid w:val="001107AC"/>
    <w:rsid w:val="00110A4A"/>
    <w:rsid w:val="00110CAB"/>
    <w:rsid w:val="00110D26"/>
    <w:rsid w:val="001115CC"/>
    <w:rsid w:val="00112D9E"/>
    <w:rsid w:val="0011386C"/>
    <w:rsid w:val="001149C0"/>
    <w:rsid w:val="0011530B"/>
    <w:rsid w:val="001154D5"/>
    <w:rsid w:val="001155B3"/>
    <w:rsid w:val="00115A16"/>
    <w:rsid w:val="00116573"/>
    <w:rsid w:val="00117080"/>
    <w:rsid w:val="00117297"/>
    <w:rsid w:val="00117CC4"/>
    <w:rsid w:val="00120041"/>
    <w:rsid w:val="00120B27"/>
    <w:rsid w:val="00120DF8"/>
    <w:rsid w:val="0012178D"/>
    <w:rsid w:val="00121DB7"/>
    <w:rsid w:val="0012278E"/>
    <w:rsid w:val="00122923"/>
    <w:rsid w:val="00122983"/>
    <w:rsid w:val="00122BA8"/>
    <w:rsid w:val="0012300E"/>
    <w:rsid w:val="001238AF"/>
    <w:rsid w:val="001238D7"/>
    <w:rsid w:val="00124626"/>
    <w:rsid w:val="00125103"/>
    <w:rsid w:val="001258B4"/>
    <w:rsid w:val="00125C9E"/>
    <w:rsid w:val="00125FC5"/>
    <w:rsid w:val="0012669F"/>
    <w:rsid w:val="00127F93"/>
    <w:rsid w:val="0013024A"/>
    <w:rsid w:val="00130DE4"/>
    <w:rsid w:val="00130ED3"/>
    <w:rsid w:val="00131E77"/>
    <w:rsid w:val="00132EA8"/>
    <w:rsid w:val="00133064"/>
    <w:rsid w:val="00133440"/>
    <w:rsid w:val="0013563C"/>
    <w:rsid w:val="001358DB"/>
    <w:rsid w:val="00135E3A"/>
    <w:rsid w:val="00135FC7"/>
    <w:rsid w:val="001406CA"/>
    <w:rsid w:val="00141423"/>
    <w:rsid w:val="00141859"/>
    <w:rsid w:val="00142639"/>
    <w:rsid w:val="001430C9"/>
    <w:rsid w:val="00143800"/>
    <w:rsid w:val="00143CA2"/>
    <w:rsid w:val="001443F5"/>
    <w:rsid w:val="001458E1"/>
    <w:rsid w:val="00145B3D"/>
    <w:rsid w:val="00146358"/>
    <w:rsid w:val="00146C9F"/>
    <w:rsid w:val="00146E3E"/>
    <w:rsid w:val="00146E7A"/>
    <w:rsid w:val="001470BC"/>
    <w:rsid w:val="00147E7A"/>
    <w:rsid w:val="00150165"/>
    <w:rsid w:val="001503D3"/>
    <w:rsid w:val="00150DAB"/>
    <w:rsid w:val="001526F1"/>
    <w:rsid w:val="00152DF6"/>
    <w:rsid w:val="001558C2"/>
    <w:rsid w:val="00156684"/>
    <w:rsid w:val="001572B9"/>
    <w:rsid w:val="00157BE6"/>
    <w:rsid w:val="00157F88"/>
    <w:rsid w:val="00160861"/>
    <w:rsid w:val="00160CD1"/>
    <w:rsid w:val="00160D5F"/>
    <w:rsid w:val="00161652"/>
    <w:rsid w:val="0016240A"/>
    <w:rsid w:val="001627BF"/>
    <w:rsid w:val="00164124"/>
    <w:rsid w:val="001647F4"/>
    <w:rsid w:val="00164F54"/>
    <w:rsid w:val="00165950"/>
    <w:rsid w:val="00165A97"/>
    <w:rsid w:val="0016759F"/>
    <w:rsid w:val="0017060C"/>
    <w:rsid w:val="00170B26"/>
    <w:rsid w:val="00170C8D"/>
    <w:rsid w:val="00170F0C"/>
    <w:rsid w:val="00171088"/>
    <w:rsid w:val="00171685"/>
    <w:rsid w:val="00172A24"/>
    <w:rsid w:val="001730FB"/>
    <w:rsid w:val="0017322A"/>
    <w:rsid w:val="001739DA"/>
    <w:rsid w:val="00173C94"/>
    <w:rsid w:val="00173CBB"/>
    <w:rsid w:val="001740A6"/>
    <w:rsid w:val="001745EB"/>
    <w:rsid w:val="001747BD"/>
    <w:rsid w:val="00174D5E"/>
    <w:rsid w:val="001758F4"/>
    <w:rsid w:val="00175E1F"/>
    <w:rsid w:val="0017704E"/>
    <w:rsid w:val="001773C3"/>
    <w:rsid w:val="001773FA"/>
    <w:rsid w:val="0018027F"/>
    <w:rsid w:val="0018138A"/>
    <w:rsid w:val="001813CB"/>
    <w:rsid w:val="001818BD"/>
    <w:rsid w:val="001821C3"/>
    <w:rsid w:val="0018312C"/>
    <w:rsid w:val="00183992"/>
    <w:rsid w:val="00183DCE"/>
    <w:rsid w:val="001845F3"/>
    <w:rsid w:val="001854F9"/>
    <w:rsid w:val="001857C9"/>
    <w:rsid w:val="00185A5D"/>
    <w:rsid w:val="001861DC"/>
    <w:rsid w:val="00187F68"/>
    <w:rsid w:val="001909C7"/>
    <w:rsid w:val="00190B74"/>
    <w:rsid w:val="00190FAD"/>
    <w:rsid w:val="00191D72"/>
    <w:rsid w:val="00192628"/>
    <w:rsid w:val="001929FF"/>
    <w:rsid w:val="001944F0"/>
    <w:rsid w:val="001945A6"/>
    <w:rsid w:val="0019480D"/>
    <w:rsid w:val="00194CD9"/>
    <w:rsid w:val="00195162"/>
    <w:rsid w:val="001958EF"/>
    <w:rsid w:val="001959C0"/>
    <w:rsid w:val="00195F94"/>
    <w:rsid w:val="0019621D"/>
    <w:rsid w:val="001975A6"/>
    <w:rsid w:val="001979A3"/>
    <w:rsid w:val="00197B16"/>
    <w:rsid w:val="00197E41"/>
    <w:rsid w:val="001A0052"/>
    <w:rsid w:val="001A065B"/>
    <w:rsid w:val="001A1910"/>
    <w:rsid w:val="001A240B"/>
    <w:rsid w:val="001A2426"/>
    <w:rsid w:val="001A2B98"/>
    <w:rsid w:val="001A2EA3"/>
    <w:rsid w:val="001A36D0"/>
    <w:rsid w:val="001A3B67"/>
    <w:rsid w:val="001A3E20"/>
    <w:rsid w:val="001A405D"/>
    <w:rsid w:val="001A487E"/>
    <w:rsid w:val="001A4F97"/>
    <w:rsid w:val="001A569E"/>
    <w:rsid w:val="001A5F77"/>
    <w:rsid w:val="001A6F24"/>
    <w:rsid w:val="001A753D"/>
    <w:rsid w:val="001A7CCA"/>
    <w:rsid w:val="001A7F0D"/>
    <w:rsid w:val="001B0DC5"/>
    <w:rsid w:val="001B0E68"/>
    <w:rsid w:val="001B246C"/>
    <w:rsid w:val="001B275C"/>
    <w:rsid w:val="001B2B48"/>
    <w:rsid w:val="001B3A0F"/>
    <w:rsid w:val="001B4618"/>
    <w:rsid w:val="001B49AB"/>
    <w:rsid w:val="001B5B3D"/>
    <w:rsid w:val="001B6E0C"/>
    <w:rsid w:val="001B6E27"/>
    <w:rsid w:val="001B7366"/>
    <w:rsid w:val="001B774C"/>
    <w:rsid w:val="001B7BE2"/>
    <w:rsid w:val="001B7CA5"/>
    <w:rsid w:val="001C0B86"/>
    <w:rsid w:val="001C0C09"/>
    <w:rsid w:val="001C11DA"/>
    <w:rsid w:val="001C1618"/>
    <w:rsid w:val="001C22EB"/>
    <w:rsid w:val="001C28D6"/>
    <w:rsid w:val="001C290A"/>
    <w:rsid w:val="001C293F"/>
    <w:rsid w:val="001C3551"/>
    <w:rsid w:val="001C381B"/>
    <w:rsid w:val="001C4614"/>
    <w:rsid w:val="001C4956"/>
    <w:rsid w:val="001C53AE"/>
    <w:rsid w:val="001C646F"/>
    <w:rsid w:val="001C7198"/>
    <w:rsid w:val="001C7498"/>
    <w:rsid w:val="001C7E91"/>
    <w:rsid w:val="001C7F72"/>
    <w:rsid w:val="001D0420"/>
    <w:rsid w:val="001D06E4"/>
    <w:rsid w:val="001D1295"/>
    <w:rsid w:val="001D198D"/>
    <w:rsid w:val="001D1D76"/>
    <w:rsid w:val="001D36B9"/>
    <w:rsid w:val="001D4A52"/>
    <w:rsid w:val="001D62D7"/>
    <w:rsid w:val="001D73CB"/>
    <w:rsid w:val="001D7494"/>
    <w:rsid w:val="001D76B5"/>
    <w:rsid w:val="001E0103"/>
    <w:rsid w:val="001E0EF7"/>
    <w:rsid w:val="001E122C"/>
    <w:rsid w:val="001E16B2"/>
    <w:rsid w:val="001E1F55"/>
    <w:rsid w:val="001E2B15"/>
    <w:rsid w:val="001E34BD"/>
    <w:rsid w:val="001E3915"/>
    <w:rsid w:val="001E4E66"/>
    <w:rsid w:val="001E4E6A"/>
    <w:rsid w:val="001E5582"/>
    <w:rsid w:val="001E5AEC"/>
    <w:rsid w:val="001E6181"/>
    <w:rsid w:val="001E6909"/>
    <w:rsid w:val="001E6B0C"/>
    <w:rsid w:val="001E768C"/>
    <w:rsid w:val="001E7874"/>
    <w:rsid w:val="001F2DFF"/>
    <w:rsid w:val="001F3501"/>
    <w:rsid w:val="001F3688"/>
    <w:rsid w:val="001F3A7B"/>
    <w:rsid w:val="001F3E0A"/>
    <w:rsid w:val="001F3EC9"/>
    <w:rsid w:val="001F42D7"/>
    <w:rsid w:val="001F48D8"/>
    <w:rsid w:val="001F5358"/>
    <w:rsid w:val="001F54D7"/>
    <w:rsid w:val="001F5DE5"/>
    <w:rsid w:val="001F5DEC"/>
    <w:rsid w:val="001F617B"/>
    <w:rsid w:val="001F730F"/>
    <w:rsid w:val="001F74E2"/>
    <w:rsid w:val="001F7B52"/>
    <w:rsid w:val="001F7ECA"/>
    <w:rsid w:val="001F7EFB"/>
    <w:rsid w:val="002004EA"/>
    <w:rsid w:val="00200D4B"/>
    <w:rsid w:val="00202E1C"/>
    <w:rsid w:val="0020412A"/>
    <w:rsid w:val="00204139"/>
    <w:rsid w:val="00204269"/>
    <w:rsid w:val="002055B7"/>
    <w:rsid w:val="002059C8"/>
    <w:rsid w:val="00205BBD"/>
    <w:rsid w:val="00206233"/>
    <w:rsid w:val="002068E8"/>
    <w:rsid w:val="00207A89"/>
    <w:rsid w:val="00211AD9"/>
    <w:rsid w:val="00212DA0"/>
    <w:rsid w:val="00212FBC"/>
    <w:rsid w:val="0021318A"/>
    <w:rsid w:val="002132A6"/>
    <w:rsid w:val="00215CEB"/>
    <w:rsid w:val="002168D2"/>
    <w:rsid w:val="002176D0"/>
    <w:rsid w:val="00217CF6"/>
    <w:rsid w:val="00217D5B"/>
    <w:rsid w:val="00217D6A"/>
    <w:rsid w:val="002200CA"/>
    <w:rsid w:val="0022013C"/>
    <w:rsid w:val="002204CD"/>
    <w:rsid w:val="00220D10"/>
    <w:rsid w:val="00221475"/>
    <w:rsid w:val="00221955"/>
    <w:rsid w:val="00221D5C"/>
    <w:rsid w:val="00223312"/>
    <w:rsid w:val="00223EF8"/>
    <w:rsid w:val="00224EF1"/>
    <w:rsid w:val="0022536E"/>
    <w:rsid w:val="00225655"/>
    <w:rsid w:val="002260A9"/>
    <w:rsid w:val="00226A15"/>
    <w:rsid w:val="00226C24"/>
    <w:rsid w:val="00226F17"/>
    <w:rsid w:val="00231319"/>
    <w:rsid w:val="00231A61"/>
    <w:rsid w:val="0023273C"/>
    <w:rsid w:val="00232EC5"/>
    <w:rsid w:val="00233581"/>
    <w:rsid w:val="00233BCC"/>
    <w:rsid w:val="00234A40"/>
    <w:rsid w:val="00235054"/>
    <w:rsid w:val="002354A7"/>
    <w:rsid w:val="00235612"/>
    <w:rsid w:val="00235CC3"/>
    <w:rsid w:val="00235ECB"/>
    <w:rsid w:val="002363FB"/>
    <w:rsid w:val="00236914"/>
    <w:rsid w:val="002373F4"/>
    <w:rsid w:val="002374A2"/>
    <w:rsid w:val="00237B64"/>
    <w:rsid w:val="00237E2A"/>
    <w:rsid w:val="00237ED4"/>
    <w:rsid w:val="00240299"/>
    <w:rsid w:val="0024057D"/>
    <w:rsid w:val="00240C4C"/>
    <w:rsid w:val="00241EE7"/>
    <w:rsid w:val="00241FA0"/>
    <w:rsid w:val="002422BF"/>
    <w:rsid w:val="00242C07"/>
    <w:rsid w:val="00244B5A"/>
    <w:rsid w:val="00244EBA"/>
    <w:rsid w:val="002458BB"/>
    <w:rsid w:val="00246101"/>
    <w:rsid w:val="00246347"/>
    <w:rsid w:val="002466A1"/>
    <w:rsid w:val="00246CEC"/>
    <w:rsid w:val="0024766A"/>
    <w:rsid w:val="002501B1"/>
    <w:rsid w:val="00250ECA"/>
    <w:rsid w:val="002533E2"/>
    <w:rsid w:val="0025415B"/>
    <w:rsid w:val="0025415D"/>
    <w:rsid w:val="00254975"/>
    <w:rsid w:val="00254EC9"/>
    <w:rsid w:val="00256A36"/>
    <w:rsid w:val="00256DA4"/>
    <w:rsid w:val="00260089"/>
    <w:rsid w:val="002616B1"/>
    <w:rsid w:val="00261978"/>
    <w:rsid w:val="00261AB6"/>
    <w:rsid w:val="002628BC"/>
    <w:rsid w:val="0026484E"/>
    <w:rsid w:val="00264BA0"/>
    <w:rsid w:val="002656C3"/>
    <w:rsid w:val="00266DF0"/>
    <w:rsid w:val="00266E92"/>
    <w:rsid w:val="00267025"/>
    <w:rsid w:val="002671EC"/>
    <w:rsid w:val="002673ED"/>
    <w:rsid w:val="00270220"/>
    <w:rsid w:val="00270B9D"/>
    <w:rsid w:val="0027132E"/>
    <w:rsid w:val="00271425"/>
    <w:rsid w:val="00271685"/>
    <w:rsid w:val="00271F1E"/>
    <w:rsid w:val="00271F2C"/>
    <w:rsid w:val="00273835"/>
    <w:rsid w:val="002739C0"/>
    <w:rsid w:val="00276C08"/>
    <w:rsid w:val="00276F06"/>
    <w:rsid w:val="00277725"/>
    <w:rsid w:val="00277A89"/>
    <w:rsid w:val="00280868"/>
    <w:rsid w:val="002808A8"/>
    <w:rsid w:val="00280AD3"/>
    <w:rsid w:val="00280B33"/>
    <w:rsid w:val="00280F5F"/>
    <w:rsid w:val="00281037"/>
    <w:rsid w:val="0028145E"/>
    <w:rsid w:val="00281E31"/>
    <w:rsid w:val="00282E8D"/>
    <w:rsid w:val="00283387"/>
    <w:rsid w:val="00283641"/>
    <w:rsid w:val="00283A91"/>
    <w:rsid w:val="00283ACB"/>
    <w:rsid w:val="00283AE7"/>
    <w:rsid w:val="00283ED7"/>
    <w:rsid w:val="002842AF"/>
    <w:rsid w:val="00284605"/>
    <w:rsid w:val="0028460B"/>
    <w:rsid w:val="002847C4"/>
    <w:rsid w:val="00284D2E"/>
    <w:rsid w:val="0028522A"/>
    <w:rsid w:val="00286007"/>
    <w:rsid w:val="00286419"/>
    <w:rsid w:val="0028649F"/>
    <w:rsid w:val="00286594"/>
    <w:rsid w:val="00286642"/>
    <w:rsid w:val="00286949"/>
    <w:rsid w:val="002869BC"/>
    <w:rsid w:val="00286A89"/>
    <w:rsid w:val="00287C9E"/>
    <w:rsid w:val="0029036B"/>
    <w:rsid w:val="00291A42"/>
    <w:rsid w:val="00291BBF"/>
    <w:rsid w:val="002920E1"/>
    <w:rsid w:val="00292B0E"/>
    <w:rsid w:val="0029322B"/>
    <w:rsid w:val="0029389B"/>
    <w:rsid w:val="002938C7"/>
    <w:rsid w:val="00293C60"/>
    <w:rsid w:val="00294A07"/>
    <w:rsid w:val="00295690"/>
    <w:rsid w:val="002959BE"/>
    <w:rsid w:val="00295FD2"/>
    <w:rsid w:val="0029674D"/>
    <w:rsid w:val="00296E08"/>
    <w:rsid w:val="0029772F"/>
    <w:rsid w:val="002977B9"/>
    <w:rsid w:val="002978B2"/>
    <w:rsid w:val="002978C4"/>
    <w:rsid w:val="00297A62"/>
    <w:rsid w:val="00297F0D"/>
    <w:rsid w:val="002A0818"/>
    <w:rsid w:val="002A0D5E"/>
    <w:rsid w:val="002A11C1"/>
    <w:rsid w:val="002A15E5"/>
    <w:rsid w:val="002A1C65"/>
    <w:rsid w:val="002A1D5B"/>
    <w:rsid w:val="002A21AC"/>
    <w:rsid w:val="002A25D9"/>
    <w:rsid w:val="002A294A"/>
    <w:rsid w:val="002A2D4C"/>
    <w:rsid w:val="002A2F62"/>
    <w:rsid w:val="002A331E"/>
    <w:rsid w:val="002A333E"/>
    <w:rsid w:val="002A5B42"/>
    <w:rsid w:val="002A61BD"/>
    <w:rsid w:val="002A6EE1"/>
    <w:rsid w:val="002A7757"/>
    <w:rsid w:val="002A7F2B"/>
    <w:rsid w:val="002B02BD"/>
    <w:rsid w:val="002B152A"/>
    <w:rsid w:val="002B159E"/>
    <w:rsid w:val="002B18DB"/>
    <w:rsid w:val="002B1A2C"/>
    <w:rsid w:val="002B2F84"/>
    <w:rsid w:val="002B3C1D"/>
    <w:rsid w:val="002B422B"/>
    <w:rsid w:val="002B4382"/>
    <w:rsid w:val="002B5CDE"/>
    <w:rsid w:val="002B67FA"/>
    <w:rsid w:val="002B6BA6"/>
    <w:rsid w:val="002B6BD3"/>
    <w:rsid w:val="002B6E48"/>
    <w:rsid w:val="002B7F5B"/>
    <w:rsid w:val="002C0072"/>
    <w:rsid w:val="002C09C1"/>
    <w:rsid w:val="002C0AFF"/>
    <w:rsid w:val="002C0C4F"/>
    <w:rsid w:val="002C1190"/>
    <w:rsid w:val="002C12AA"/>
    <w:rsid w:val="002C1AF0"/>
    <w:rsid w:val="002C1FA0"/>
    <w:rsid w:val="002C24B1"/>
    <w:rsid w:val="002C259E"/>
    <w:rsid w:val="002C2979"/>
    <w:rsid w:val="002C30C6"/>
    <w:rsid w:val="002C30DA"/>
    <w:rsid w:val="002C35F9"/>
    <w:rsid w:val="002C3C33"/>
    <w:rsid w:val="002C5628"/>
    <w:rsid w:val="002C6154"/>
    <w:rsid w:val="002C6773"/>
    <w:rsid w:val="002C7B3C"/>
    <w:rsid w:val="002D0723"/>
    <w:rsid w:val="002D2142"/>
    <w:rsid w:val="002D258A"/>
    <w:rsid w:val="002D2784"/>
    <w:rsid w:val="002D2ADE"/>
    <w:rsid w:val="002D333B"/>
    <w:rsid w:val="002D34F1"/>
    <w:rsid w:val="002D37BD"/>
    <w:rsid w:val="002D3CAD"/>
    <w:rsid w:val="002D42C3"/>
    <w:rsid w:val="002D50E6"/>
    <w:rsid w:val="002D5497"/>
    <w:rsid w:val="002D6406"/>
    <w:rsid w:val="002D7D1A"/>
    <w:rsid w:val="002E00F5"/>
    <w:rsid w:val="002E0196"/>
    <w:rsid w:val="002E153E"/>
    <w:rsid w:val="002E2AC7"/>
    <w:rsid w:val="002E32FC"/>
    <w:rsid w:val="002E35F7"/>
    <w:rsid w:val="002E4605"/>
    <w:rsid w:val="002E4938"/>
    <w:rsid w:val="002E5B5A"/>
    <w:rsid w:val="002E628C"/>
    <w:rsid w:val="002E66DB"/>
    <w:rsid w:val="002E6935"/>
    <w:rsid w:val="002F0A9D"/>
    <w:rsid w:val="002F0F99"/>
    <w:rsid w:val="002F0FF2"/>
    <w:rsid w:val="002F19CF"/>
    <w:rsid w:val="002F2CD7"/>
    <w:rsid w:val="002F317D"/>
    <w:rsid w:val="002F3233"/>
    <w:rsid w:val="002F5279"/>
    <w:rsid w:val="002F6D78"/>
    <w:rsid w:val="002F7D19"/>
    <w:rsid w:val="002F7E91"/>
    <w:rsid w:val="00300403"/>
    <w:rsid w:val="00300B07"/>
    <w:rsid w:val="00300C4B"/>
    <w:rsid w:val="00301596"/>
    <w:rsid w:val="0030197D"/>
    <w:rsid w:val="00302045"/>
    <w:rsid w:val="003031FC"/>
    <w:rsid w:val="003037AD"/>
    <w:rsid w:val="00303BC9"/>
    <w:rsid w:val="003046E3"/>
    <w:rsid w:val="00304745"/>
    <w:rsid w:val="00304EE5"/>
    <w:rsid w:val="00305551"/>
    <w:rsid w:val="003061B2"/>
    <w:rsid w:val="00306BBA"/>
    <w:rsid w:val="00310A21"/>
    <w:rsid w:val="00310A79"/>
    <w:rsid w:val="00310C93"/>
    <w:rsid w:val="00310D49"/>
    <w:rsid w:val="00311493"/>
    <w:rsid w:val="00311A1A"/>
    <w:rsid w:val="00311A57"/>
    <w:rsid w:val="00311E19"/>
    <w:rsid w:val="00312DB5"/>
    <w:rsid w:val="003131E4"/>
    <w:rsid w:val="00313707"/>
    <w:rsid w:val="00313F9F"/>
    <w:rsid w:val="003150C4"/>
    <w:rsid w:val="003151ED"/>
    <w:rsid w:val="003171F0"/>
    <w:rsid w:val="00317B76"/>
    <w:rsid w:val="00317C67"/>
    <w:rsid w:val="00320F8A"/>
    <w:rsid w:val="00321AC2"/>
    <w:rsid w:val="00321DF8"/>
    <w:rsid w:val="003228D1"/>
    <w:rsid w:val="00322F22"/>
    <w:rsid w:val="00323501"/>
    <w:rsid w:val="00323570"/>
    <w:rsid w:val="00323FD8"/>
    <w:rsid w:val="00324192"/>
    <w:rsid w:val="003242AE"/>
    <w:rsid w:val="00324430"/>
    <w:rsid w:val="00324917"/>
    <w:rsid w:val="00324B6D"/>
    <w:rsid w:val="003250DD"/>
    <w:rsid w:val="00325707"/>
    <w:rsid w:val="00325AD8"/>
    <w:rsid w:val="0032641E"/>
    <w:rsid w:val="00326950"/>
    <w:rsid w:val="00326AC0"/>
    <w:rsid w:val="00326E7E"/>
    <w:rsid w:val="0033032E"/>
    <w:rsid w:val="00330B91"/>
    <w:rsid w:val="003314E0"/>
    <w:rsid w:val="00332323"/>
    <w:rsid w:val="003323E7"/>
    <w:rsid w:val="00332DCB"/>
    <w:rsid w:val="00334478"/>
    <w:rsid w:val="00335A07"/>
    <w:rsid w:val="00335BFD"/>
    <w:rsid w:val="0033702A"/>
    <w:rsid w:val="00337290"/>
    <w:rsid w:val="00337AEE"/>
    <w:rsid w:val="003400E8"/>
    <w:rsid w:val="0034067B"/>
    <w:rsid w:val="00340729"/>
    <w:rsid w:val="003407AD"/>
    <w:rsid w:val="003416CB"/>
    <w:rsid w:val="00341733"/>
    <w:rsid w:val="0034178C"/>
    <w:rsid w:val="00341DC5"/>
    <w:rsid w:val="0034244B"/>
    <w:rsid w:val="00343A6C"/>
    <w:rsid w:val="00343F11"/>
    <w:rsid w:val="00343F20"/>
    <w:rsid w:val="00344446"/>
    <w:rsid w:val="003449A5"/>
    <w:rsid w:val="00344A7C"/>
    <w:rsid w:val="00344C05"/>
    <w:rsid w:val="0034530E"/>
    <w:rsid w:val="003458E4"/>
    <w:rsid w:val="003458F0"/>
    <w:rsid w:val="003461E2"/>
    <w:rsid w:val="00346A00"/>
    <w:rsid w:val="0034731C"/>
    <w:rsid w:val="00347373"/>
    <w:rsid w:val="00347401"/>
    <w:rsid w:val="003476D2"/>
    <w:rsid w:val="00350B78"/>
    <w:rsid w:val="00351D61"/>
    <w:rsid w:val="003521B5"/>
    <w:rsid w:val="00352334"/>
    <w:rsid w:val="00352349"/>
    <w:rsid w:val="0035247B"/>
    <w:rsid w:val="00352FB2"/>
    <w:rsid w:val="00353D45"/>
    <w:rsid w:val="0035479A"/>
    <w:rsid w:val="00354B80"/>
    <w:rsid w:val="00354E0E"/>
    <w:rsid w:val="00354FB4"/>
    <w:rsid w:val="0035536D"/>
    <w:rsid w:val="00355E71"/>
    <w:rsid w:val="00356267"/>
    <w:rsid w:val="003572E3"/>
    <w:rsid w:val="00357C72"/>
    <w:rsid w:val="0036050B"/>
    <w:rsid w:val="00360D06"/>
    <w:rsid w:val="00360D42"/>
    <w:rsid w:val="003615A3"/>
    <w:rsid w:val="003615CF"/>
    <w:rsid w:val="003622AE"/>
    <w:rsid w:val="00362930"/>
    <w:rsid w:val="00363CE1"/>
    <w:rsid w:val="00364103"/>
    <w:rsid w:val="00364386"/>
    <w:rsid w:val="00364518"/>
    <w:rsid w:val="00365A59"/>
    <w:rsid w:val="00365C4A"/>
    <w:rsid w:val="00365EC1"/>
    <w:rsid w:val="003661FB"/>
    <w:rsid w:val="00366EA1"/>
    <w:rsid w:val="0036723D"/>
    <w:rsid w:val="00367A6A"/>
    <w:rsid w:val="00367F48"/>
    <w:rsid w:val="00370480"/>
    <w:rsid w:val="0037094C"/>
    <w:rsid w:val="003712B3"/>
    <w:rsid w:val="0037150B"/>
    <w:rsid w:val="0037158E"/>
    <w:rsid w:val="0037206A"/>
    <w:rsid w:val="003721C5"/>
    <w:rsid w:val="003739F8"/>
    <w:rsid w:val="00373E20"/>
    <w:rsid w:val="003744B5"/>
    <w:rsid w:val="00374727"/>
    <w:rsid w:val="0037497D"/>
    <w:rsid w:val="00374F1F"/>
    <w:rsid w:val="00375F06"/>
    <w:rsid w:val="003766D1"/>
    <w:rsid w:val="003810CE"/>
    <w:rsid w:val="0038119A"/>
    <w:rsid w:val="00381364"/>
    <w:rsid w:val="003817BD"/>
    <w:rsid w:val="003817D9"/>
    <w:rsid w:val="00381B6B"/>
    <w:rsid w:val="00381CE9"/>
    <w:rsid w:val="00381D8C"/>
    <w:rsid w:val="00382A33"/>
    <w:rsid w:val="00383362"/>
    <w:rsid w:val="00383B44"/>
    <w:rsid w:val="003842D5"/>
    <w:rsid w:val="0038442F"/>
    <w:rsid w:val="00385317"/>
    <w:rsid w:val="00385858"/>
    <w:rsid w:val="00385EFA"/>
    <w:rsid w:val="003863D8"/>
    <w:rsid w:val="003868AB"/>
    <w:rsid w:val="003874A8"/>
    <w:rsid w:val="0038756E"/>
    <w:rsid w:val="003875CC"/>
    <w:rsid w:val="00390329"/>
    <w:rsid w:val="003909D1"/>
    <w:rsid w:val="00390B01"/>
    <w:rsid w:val="00392310"/>
    <w:rsid w:val="00392411"/>
    <w:rsid w:val="00392461"/>
    <w:rsid w:val="00393FF3"/>
    <w:rsid w:val="00394642"/>
    <w:rsid w:val="00394B21"/>
    <w:rsid w:val="00394C17"/>
    <w:rsid w:val="00394E73"/>
    <w:rsid w:val="00394FA6"/>
    <w:rsid w:val="00395378"/>
    <w:rsid w:val="0039553C"/>
    <w:rsid w:val="00395C53"/>
    <w:rsid w:val="00396CB2"/>
    <w:rsid w:val="00397B91"/>
    <w:rsid w:val="00397D27"/>
    <w:rsid w:val="003A0165"/>
    <w:rsid w:val="003A0A09"/>
    <w:rsid w:val="003A142C"/>
    <w:rsid w:val="003A1522"/>
    <w:rsid w:val="003A1FE2"/>
    <w:rsid w:val="003A3244"/>
    <w:rsid w:val="003A37CB"/>
    <w:rsid w:val="003A4150"/>
    <w:rsid w:val="003A4B0A"/>
    <w:rsid w:val="003A4D47"/>
    <w:rsid w:val="003A5444"/>
    <w:rsid w:val="003A5EAF"/>
    <w:rsid w:val="003A6EE2"/>
    <w:rsid w:val="003A7023"/>
    <w:rsid w:val="003A73EF"/>
    <w:rsid w:val="003A76DA"/>
    <w:rsid w:val="003A7756"/>
    <w:rsid w:val="003A77D6"/>
    <w:rsid w:val="003B001C"/>
    <w:rsid w:val="003B017F"/>
    <w:rsid w:val="003B08B8"/>
    <w:rsid w:val="003B0C60"/>
    <w:rsid w:val="003B1030"/>
    <w:rsid w:val="003B186E"/>
    <w:rsid w:val="003B2228"/>
    <w:rsid w:val="003B2498"/>
    <w:rsid w:val="003B30A4"/>
    <w:rsid w:val="003B3295"/>
    <w:rsid w:val="003B3879"/>
    <w:rsid w:val="003B4213"/>
    <w:rsid w:val="003B4315"/>
    <w:rsid w:val="003B4368"/>
    <w:rsid w:val="003B48E8"/>
    <w:rsid w:val="003B4AA4"/>
    <w:rsid w:val="003B4BD9"/>
    <w:rsid w:val="003B5CF2"/>
    <w:rsid w:val="003B627C"/>
    <w:rsid w:val="003B6B4D"/>
    <w:rsid w:val="003B7277"/>
    <w:rsid w:val="003B74FF"/>
    <w:rsid w:val="003B7DAA"/>
    <w:rsid w:val="003C22AD"/>
    <w:rsid w:val="003C24E3"/>
    <w:rsid w:val="003C32D3"/>
    <w:rsid w:val="003C34CC"/>
    <w:rsid w:val="003C3698"/>
    <w:rsid w:val="003C3707"/>
    <w:rsid w:val="003C47F4"/>
    <w:rsid w:val="003C52F2"/>
    <w:rsid w:val="003C5BF9"/>
    <w:rsid w:val="003C6113"/>
    <w:rsid w:val="003C6928"/>
    <w:rsid w:val="003C69EB"/>
    <w:rsid w:val="003C6AB2"/>
    <w:rsid w:val="003C6D12"/>
    <w:rsid w:val="003C6D9F"/>
    <w:rsid w:val="003C6F23"/>
    <w:rsid w:val="003C6F9C"/>
    <w:rsid w:val="003C760D"/>
    <w:rsid w:val="003C7CC3"/>
    <w:rsid w:val="003C7CCD"/>
    <w:rsid w:val="003D047D"/>
    <w:rsid w:val="003D0719"/>
    <w:rsid w:val="003D0EFF"/>
    <w:rsid w:val="003D0F7A"/>
    <w:rsid w:val="003D10A8"/>
    <w:rsid w:val="003D1568"/>
    <w:rsid w:val="003D1649"/>
    <w:rsid w:val="003D1AEE"/>
    <w:rsid w:val="003D43D2"/>
    <w:rsid w:val="003D63F5"/>
    <w:rsid w:val="003D6B6D"/>
    <w:rsid w:val="003D74B9"/>
    <w:rsid w:val="003D7EFE"/>
    <w:rsid w:val="003E002F"/>
    <w:rsid w:val="003E010E"/>
    <w:rsid w:val="003E084D"/>
    <w:rsid w:val="003E1361"/>
    <w:rsid w:val="003E1516"/>
    <w:rsid w:val="003E2AB7"/>
    <w:rsid w:val="003E3329"/>
    <w:rsid w:val="003E3E58"/>
    <w:rsid w:val="003E5460"/>
    <w:rsid w:val="003E567B"/>
    <w:rsid w:val="003E5BCF"/>
    <w:rsid w:val="003E5E2E"/>
    <w:rsid w:val="003E65F0"/>
    <w:rsid w:val="003E74A0"/>
    <w:rsid w:val="003E75DB"/>
    <w:rsid w:val="003E7DA1"/>
    <w:rsid w:val="003F0069"/>
    <w:rsid w:val="003F0779"/>
    <w:rsid w:val="003F090D"/>
    <w:rsid w:val="003F116F"/>
    <w:rsid w:val="003F128F"/>
    <w:rsid w:val="003F173C"/>
    <w:rsid w:val="003F17F3"/>
    <w:rsid w:val="003F2342"/>
    <w:rsid w:val="003F23F7"/>
    <w:rsid w:val="003F2D43"/>
    <w:rsid w:val="003F3356"/>
    <w:rsid w:val="003F35C1"/>
    <w:rsid w:val="003F3998"/>
    <w:rsid w:val="003F4255"/>
    <w:rsid w:val="003F49FB"/>
    <w:rsid w:val="003F4EAA"/>
    <w:rsid w:val="003F5108"/>
    <w:rsid w:val="003F533F"/>
    <w:rsid w:val="003F5A7F"/>
    <w:rsid w:val="003F5E07"/>
    <w:rsid w:val="003F64C5"/>
    <w:rsid w:val="003F7260"/>
    <w:rsid w:val="003F7977"/>
    <w:rsid w:val="003F7D17"/>
    <w:rsid w:val="004002C3"/>
    <w:rsid w:val="00400C90"/>
    <w:rsid w:val="00401D42"/>
    <w:rsid w:val="00401E71"/>
    <w:rsid w:val="00402111"/>
    <w:rsid w:val="00402BD9"/>
    <w:rsid w:val="0040456C"/>
    <w:rsid w:val="004049DF"/>
    <w:rsid w:val="0041056C"/>
    <w:rsid w:val="00410A97"/>
    <w:rsid w:val="00410CA9"/>
    <w:rsid w:val="00410DBD"/>
    <w:rsid w:val="004118B6"/>
    <w:rsid w:val="00411AA1"/>
    <w:rsid w:val="0041398A"/>
    <w:rsid w:val="00413E16"/>
    <w:rsid w:val="004145C9"/>
    <w:rsid w:val="0041475F"/>
    <w:rsid w:val="0041498C"/>
    <w:rsid w:val="0041590F"/>
    <w:rsid w:val="0041629E"/>
    <w:rsid w:val="00416696"/>
    <w:rsid w:val="004167FD"/>
    <w:rsid w:val="00416837"/>
    <w:rsid w:val="00416A6C"/>
    <w:rsid w:val="00416B1C"/>
    <w:rsid w:val="00416D74"/>
    <w:rsid w:val="0041760C"/>
    <w:rsid w:val="00417E7A"/>
    <w:rsid w:val="004200A7"/>
    <w:rsid w:val="00420207"/>
    <w:rsid w:val="004202B9"/>
    <w:rsid w:val="004207AD"/>
    <w:rsid w:val="00421B18"/>
    <w:rsid w:val="00422932"/>
    <w:rsid w:val="00422D94"/>
    <w:rsid w:val="004237C0"/>
    <w:rsid w:val="00423AAE"/>
    <w:rsid w:val="00424ACE"/>
    <w:rsid w:val="0042552A"/>
    <w:rsid w:val="0042620E"/>
    <w:rsid w:val="004263F3"/>
    <w:rsid w:val="004264DE"/>
    <w:rsid w:val="00426B28"/>
    <w:rsid w:val="00426D9C"/>
    <w:rsid w:val="00427318"/>
    <w:rsid w:val="0043048F"/>
    <w:rsid w:val="00430C99"/>
    <w:rsid w:val="00431306"/>
    <w:rsid w:val="0043139B"/>
    <w:rsid w:val="004318BC"/>
    <w:rsid w:val="004322FE"/>
    <w:rsid w:val="00432D42"/>
    <w:rsid w:val="00432FB4"/>
    <w:rsid w:val="00433461"/>
    <w:rsid w:val="00433B12"/>
    <w:rsid w:val="00434530"/>
    <w:rsid w:val="00434734"/>
    <w:rsid w:val="00434831"/>
    <w:rsid w:val="0043524E"/>
    <w:rsid w:val="00435CFD"/>
    <w:rsid w:val="00436761"/>
    <w:rsid w:val="00436B1E"/>
    <w:rsid w:val="00436EB5"/>
    <w:rsid w:val="00440331"/>
    <w:rsid w:val="0044055D"/>
    <w:rsid w:val="004409EB"/>
    <w:rsid w:val="00441508"/>
    <w:rsid w:val="00441CF5"/>
    <w:rsid w:val="004420A2"/>
    <w:rsid w:val="00442380"/>
    <w:rsid w:val="00442506"/>
    <w:rsid w:val="00442C1E"/>
    <w:rsid w:val="004430FB"/>
    <w:rsid w:val="00445713"/>
    <w:rsid w:val="00445722"/>
    <w:rsid w:val="0044591B"/>
    <w:rsid w:val="00445C27"/>
    <w:rsid w:val="00445E65"/>
    <w:rsid w:val="00446410"/>
    <w:rsid w:val="00446BE0"/>
    <w:rsid w:val="00446D31"/>
    <w:rsid w:val="0044772D"/>
    <w:rsid w:val="00447960"/>
    <w:rsid w:val="00450187"/>
    <w:rsid w:val="004502CC"/>
    <w:rsid w:val="00450FDF"/>
    <w:rsid w:val="0045143E"/>
    <w:rsid w:val="0045177F"/>
    <w:rsid w:val="00452520"/>
    <w:rsid w:val="00453052"/>
    <w:rsid w:val="00453601"/>
    <w:rsid w:val="00453EE1"/>
    <w:rsid w:val="00454C8E"/>
    <w:rsid w:val="00455E7A"/>
    <w:rsid w:val="00456B00"/>
    <w:rsid w:val="0045734E"/>
    <w:rsid w:val="004573F1"/>
    <w:rsid w:val="00457797"/>
    <w:rsid w:val="00457D0B"/>
    <w:rsid w:val="00457FB5"/>
    <w:rsid w:val="00457FE1"/>
    <w:rsid w:val="00460DD8"/>
    <w:rsid w:val="00461A0B"/>
    <w:rsid w:val="00461C81"/>
    <w:rsid w:val="00461DF4"/>
    <w:rsid w:val="00462055"/>
    <w:rsid w:val="004620D0"/>
    <w:rsid w:val="0046227E"/>
    <w:rsid w:val="004623B9"/>
    <w:rsid w:val="00462673"/>
    <w:rsid w:val="00462BD9"/>
    <w:rsid w:val="00462C96"/>
    <w:rsid w:val="00462E05"/>
    <w:rsid w:val="00463493"/>
    <w:rsid w:val="004638F8"/>
    <w:rsid w:val="00463A51"/>
    <w:rsid w:val="004643F4"/>
    <w:rsid w:val="00464F1A"/>
    <w:rsid w:val="0046584B"/>
    <w:rsid w:val="0046619A"/>
    <w:rsid w:val="004663F3"/>
    <w:rsid w:val="00466B89"/>
    <w:rsid w:val="00466DFB"/>
    <w:rsid w:val="0046785D"/>
    <w:rsid w:val="00470D34"/>
    <w:rsid w:val="00471670"/>
    <w:rsid w:val="00471B34"/>
    <w:rsid w:val="00471C1F"/>
    <w:rsid w:val="0047209A"/>
    <w:rsid w:val="00472328"/>
    <w:rsid w:val="0047282B"/>
    <w:rsid w:val="00473E59"/>
    <w:rsid w:val="00474339"/>
    <w:rsid w:val="00474686"/>
    <w:rsid w:val="004748B2"/>
    <w:rsid w:val="00474B94"/>
    <w:rsid w:val="00474D51"/>
    <w:rsid w:val="00474EB8"/>
    <w:rsid w:val="004756EE"/>
    <w:rsid w:val="0047598F"/>
    <w:rsid w:val="004760D2"/>
    <w:rsid w:val="00476128"/>
    <w:rsid w:val="00477954"/>
    <w:rsid w:val="00480367"/>
    <w:rsid w:val="004806B1"/>
    <w:rsid w:val="00480C74"/>
    <w:rsid w:val="0048145B"/>
    <w:rsid w:val="004814E1"/>
    <w:rsid w:val="00481C70"/>
    <w:rsid w:val="00482DE8"/>
    <w:rsid w:val="00483379"/>
    <w:rsid w:val="0048340F"/>
    <w:rsid w:val="004838B4"/>
    <w:rsid w:val="00484A3A"/>
    <w:rsid w:val="00484B0E"/>
    <w:rsid w:val="00484C94"/>
    <w:rsid w:val="00484F20"/>
    <w:rsid w:val="004850B7"/>
    <w:rsid w:val="00485504"/>
    <w:rsid w:val="00485C66"/>
    <w:rsid w:val="00485E01"/>
    <w:rsid w:val="0048603B"/>
    <w:rsid w:val="00486C88"/>
    <w:rsid w:val="00487DF4"/>
    <w:rsid w:val="004914BF"/>
    <w:rsid w:val="00491DC8"/>
    <w:rsid w:val="0049223C"/>
    <w:rsid w:val="0049241C"/>
    <w:rsid w:val="00492599"/>
    <w:rsid w:val="0049274A"/>
    <w:rsid w:val="004934EA"/>
    <w:rsid w:val="00493831"/>
    <w:rsid w:val="004938C8"/>
    <w:rsid w:val="004947AC"/>
    <w:rsid w:val="00494A81"/>
    <w:rsid w:val="00494C75"/>
    <w:rsid w:val="00494E71"/>
    <w:rsid w:val="004951BE"/>
    <w:rsid w:val="0049661B"/>
    <w:rsid w:val="00496F1F"/>
    <w:rsid w:val="0049748C"/>
    <w:rsid w:val="004A032F"/>
    <w:rsid w:val="004A0873"/>
    <w:rsid w:val="004A0888"/>
    <w:rsid w:val="004A152B"/>
    <w:rsid w:val="004A170D"/>
    <w:rsid w:val="004A181C"/>
    <w:rsid w:val="004A45A6"/>
    <w:rsid w:val="004A4ECB"/>
    <w:rsid w:val="004A50C1"/>
    <w:rsid w:val="004A53CE"/>
    <w:rsid w:val="004A596D"/>
    <w:rsid w:val="004A5F22"/>
    <w:rsid w:val="004A6C80"/>
    <w:rsid w:val="004A6C91"/>
    <w:rsid w:val="004A7A62"/>
    <w:rsid w:val="004B02D5"/>
    <w:rsid w:val="004B15A5"/>
    <w:rsid w:val="004B188C"/>
    <w:rsid w:val="004B2028"/>
    <w:rsid w:val="004B370B"/>
    <w:rsid w:val="004B3971"/>
    <w:rsid w:val="004B3A62"/>
    <w:rsid w:val="004B3A8D"/>
    <w:rsid w:val="004B3C36"/>
    <w:rsid w:val="004B3E12"/>
    <w:rsid w:val="004B3F0F"/>
    <w:rsid w:val="004B452B"/>
    <w:rsid w:val="004B459B"/>
    <w:rsid w:val="004B46ED"/>
    <w:rsid w:val="004B4954"/>
    <w:rsid w:val="004B50DA"/>
    <w:rsid w:val="004B666C"/>
    <w:rsid w:val="004B69A7"/>
    <w:rsid w:val="004B7146"/>
    <w:rsid w:val="004B7A70"/>
    <w:rsid w:val="004B7B19"/>
    <w:rsid w:val="004C0C9E"/>
    <w:rsid w:val="004C15E4"/>
    <w:rsid w:val="004C2535"/>
    <w:rsid w:val="004C29B7"/>
    <w:rsid w:val="004C29E1"/>
    <w:rsid w:val="004C2BF3"/>
    <w:rsid w:val="004C4C06"/>
    <w:rsid w:val="004C4C68"/>
    <w:rsid w:val="004C5985"/>
    <w:rsid w:val="004C5EFF"/>
    <w:rsid w:val="004C5F75"/>
    <w:rsid w:val="004C6256"/>
    <w:rsid w:val="004C6452"/>
    <w:rsid w:val="004C69AB"/>
    <w:rsid w:val="004C69CC"/>
    <w:rsid w:val="004C6E7C"/>
    <w:rsid w:val="004C758C"/>
    <w:rsid w:val="004C7723"/>
    <w:rsid w:val="004D03B2"/>
    <w:rsid w:val="004D04F0"/>
    <w:rsid w:val="004D0615"/>
    <w:rsid w:val="004D0668"/>
    <w:rsid w:val="004D0CFC"/>
    <w:rsid w:val="004D1383"/>
    <w:rsid w:val="004D17D1"/>
    <w:rsid w:val="004D4459"/>
    <w:rsid w:val="004D4955"/>
    <w:rsid w:val="004D4CD1"/>
    <w:rsid w:val="004D5C51"/>
    <w:rsid w:val="004D61B6"/>
    <w:rsid w:val="004D63DB"/>
    <w:rsid w:val="004D6825"/>
    <w:rsid w:val="004D7718"/>
    <w:rsid w:val="004D7AEC"/>
    <w:rsid w:val="004D7CE7"/>
    <w:rsid w:val="004D7D17"/>
    <w:rsid w:val="004E185D"/>
    <w:rsid w:val="004E259B"/>
    <w:rsid w:val="004E2A53"/>
    <w:rsid w:val="004E2C5A"/>
    <w:rsid w:val="004E31BA"/>
    <w:rsid w:val="004E3555"/>
    <w:rsid w:val="004E396B"/>
    <w:rsid w:val="004E3F88"/>
    <w:rsid w:val="004E4433"/>
    <w:rsid w:val="004E4784"/>
    <w:rsid w:val="004E543F"/>
    <w:rsid w:val="004E59B8"/>
    <w:rsid w:val="004E61F6"/>
    <w:rsid w:val="004E6F8B"/>
    <w:rsid w:val="004E7385"/>
    <w:rsid w:val="004E7924"/>
    <w:rsid w:val="004E7A22"/>
    <w:rsid w:val="004F001E"/>
    <w:rsid w:val="004F112F"/>
    <w:rsid w:val="004F1B7E"/>
    <w:rsid w:val="004F21EB"/>
    <w:rsid w:val="004F373A"/>
    <w:rsid w:val="004F37C2"/>
    <w:rsid w:val="004F401D"/>
    <w:rsid w:val="004F488C"/>
    <w:rsid w:val="004F56BC"/>
    <w:rsid w:val="004F5A08"/>
    <w:rsid w:val="004F5DAB"/>
    <w:rsid w:val="004F6A2C"/>
    <w:rsid w:val="004F6F9F"/>
    <w:rsid w:val="00500182"/>
    <w:rsid w:val="005005F2"/>
    <w:rsid w:val="0050109D"/>
    <w:rsid w:val="00502275"/>
    <w:rsid w:val="00502413"/>
    <w:rsid w:val="005026AC"/>
    <w:rsid w:val="00502E27"/>
    <w:rsid w:val="00503DDD"/>
    <w:rsid w:val="00503E1F"/>
    <w:rsid w:val="00503F3C"/>
    <w:rsid w:val="0050404D"/>
    <w:rsid w:val="00505201"/>
    <w:rsid w:val="005064EA"/>
    <w:rsid w:val="00506BD1"/>
    <w:rsid w:val="005113FB"/>
    <w:rsid w:val="00511A59"/>
    <w:rsid w:val="00511BF4"/>
    <w:rsid w:val="005123B9"/>
    <w:rsid w:val="00513568"/>
    <w:rsid w:val="005137BA"/>
    <w:rsid w:val="00513E98"/>
    <w:rsid w:val="00514A54"/>
    <w:rsid w:val="00514DE7"/>
    <w:rsid w:val="00514F74"/>
    <w:rsid w:val="00514FC5"/>
    <w:rsid w:val="00515CDE"/>
    <w:rsid w:val="0051609C"/>
    <w:rsid w:val="005162D9"/>
    <w:rsid w:val="0051640D"/>
    <w:rsid w:val="00516BFD"/>
    <w:rsid w:val="00516DF8"/>
    <w:rsid w:val="00517848"/>
    <w:rsid w:val="00520DC3"/>
    <w:rsid w:val="00521C27"/>
    <w:rsid w:val="00522C51"/>
    <w:rsid w:val="00522E80"/>
    <w:rsid w:val="0052376D"/>
    <w:rsid w:val="00523C64"/>
    <w:rsid w:val="00523D25"/>
    <w:rsid w:val="00524FB3"/>
    <w:rsid w:val="00525111"/>
    <w:rsid w:val="0052531F"/>
    <w:rsid w:val="005262C4"/>
    <w:rsid w:val="005278C7"/>
    <w:rsid w:val="00530490"/>
    <w:rsid w:val="0053052D"/>
    <w:rsid w:val="0053086A"/>
    <w:rsid w:val="00530C5B"/>
    <w:rsid w:val="005312BE"/>
    <w:rsid w:val="00531548"/>
    <w:rsid w:val="00532B49"/>
    <w:rsid w:val="00533813"/>
    <w:rsid w:val="00533B48"/>
    <w:rsid w:val="00533F72"/>
    <w:rsid w:val="00534D99"/>
    <w:rsid w:val="005353E0"/>
    <w:rsid w:val="005356C6"/>
    <w:rsid w:val="00535E9D"/>
    <w:rsid w:val="005366A6"/>
    <w:rsid w:val="00536AD5"/>
    <w:rsid w:val="005375BC"/>
    <w:rsid w:val="00537E9C"/>
    <w:rsid w:val="00540CFF"/>
    <w:rsid w:val="005411A4"/>
    <w:rsid w:val="00541A0E"/>
    <w:rsid w:val="00542BAA"/>
    <w:rsid w:val="00543243"/>
    <w:rsid w:val="005433CF"/>
    <w:rsid w:val="005438CD"/>
    <w:rsid w:val="00543A82"/>
    <w:rsid w:val="00543DA2"/>
    <w:rsid w:val="005444B3"/>
    <w:rsid w:val="00544B94"/>
    <w:rsid w:val="00545A5F"/>
    <w:rsid w:val="00546203"/>
    <w:rsid w:val="005464B8"/>
    <w:rsid w:val="0054672D"/>
    <w:rsid w:val="00546FC3"/>
    <w:rsid w:val="0054700B"/>
    <w:rsid w:val="005471AC"/>
    <w:rsid w:val="005478AC"/>
    <w:rsid w:val="00550C66"/>
    <w:rsid w:val="00551E10"/>
    <w:rsid w:val="005528E2"/>
    <w:rsid w:val="00552C08"/>
    <w:rsid w:val="00552F8A"/>
    <w:rsid w:val="00553665"/>
    <w:rsid w:val="00553A5E"/>
    <w:rsid w:val="00555963"/>
    <w:rsid w:val="005559F4"/>
    <w:rsid w:val="00555F89"/>
    <w:rsid w:val="005567D8"/>
    <w:rsid w:val="00556848"/>
    <w:rsid w:val="00556CC4"/>
    <w:rsid w:val="00557CBC"/>
    <w:rsid w:val="005603C9"/>
    <w:rsid w:val="005608B8"/>
    <w:rsid w:val="00560C78"/>
    <w:rsid w:val="00561560"/>
    <w:rsid w:val="00561C9F"/>
    <w:rsid w:val="00561CDF"/>
    <w:rsid w:val="00563251"/>
    <w:rsid w:val="005634B9"/>
    <w:rsid w:val="00563A1E"/>
    <w:rsid w:val="00563D26"/>
    <w:rsid w:val="00564656"/>
    <w:rsid w:val="0056468E"/>
    <w:rsid w:val="005649F3"/>
    <w:rsid w:val="00564C6F"/>
    <w:rsid w:val="005651B2"/>
    <w:rsid w:val="00565588"/>
    <w:rsid w:val="005657DF"/>
    <w:rsid w:val="0056636E"/>
    <w:rsid w:val="0056648D"/>
    <w:rsid w:val="0056661A"/>
    <w:rsid w:val="005674C6"/>
    <w:rsid w:val="00567F84"/>
    <w:rsid w:val="0057025B"/>
    <w:rsid w:val="005706B9"/>
    <w:rsid w:val="00571A47"/>
    <w:rsid w:val="00571D1C"/>
    <w:rsid w:val="005724F0"/>
    <w:rsid w:val="005727BD"/>
    <w:rsid w:val="00572835"/>
    <w:rsid w:val="00572973"/>
    <w:rsid w:val="00572A89"/>
    <w:rsid w:val="00572C53"/>
    <w:rsid w:val="00572EA0"/>
    <w:rsid w:val="00573D3D"/>
    <w:rsid w:val="005742AD"/>
    <w:rsid w:val="0057503D"/>
    <w:rsid w:val="0057518C"/>
    <w:rsid w:val="00575A50"/>
    <w:rsid w:val="00575B4D"/>
    <w:rsid w:val="00577265"/>
    <w:rsid w:val="00577B13"/>
    <w:rsid w:val="00580522"/>
    <w:rsid w:val="00580786"/>
    <w:rsid w:val="00580B20"/>
    <w:rsid w:val="0058137A"/>
    <w:rsid w:val="005814E4"/>
    <w:rsid w:val="00581969"/>
    <w:rsid w:val="005821F2"/>
    <w:rsid w:val="0058324A"/>
    <w:rsid w:val="0058362D"/>
    <w:rsid w:val="0058422E"/>
    <w:rsid w:val="00585273"/>
    <w:rsid w:val="005853FA"/>
    <w:rsid w:val="0058614D"/>
    <w:rsid w:val="00586B3E"/>
    <w:rsid w:val="00586C17"/>
    <w:rsid w:val="00586C4A"/>
    <w:rsid w:val="0058738B"/>
    <w:rsid w:val="0058791A"/>
    <w:rsid w:val="00590E1B"/>
    <w:rsid w:val="005910DB"/>
    <w:rsid w:val="00591608"/>
    <w:rsid w:val="00591666"/>
    <w:rsid w:val="00592615"/>
    <w:rsid w:val="00592781"/>
    <w:rsid w:val="005939F8"/>
    <w:rsid w:val="00593F89"/>
    <w:rsid w:val="005948E2"/>
    <w:rsid w:val="00594AA1"/>
    <w:rsid w:val="00594EA8"/>
    <w:rsid w:val="00595001"/>
    <w:rsid w:val="00595173"/>
    <w:rsid w:val="005960B1"/>
    <w:rsid w:val="005961A5"/>
    <w:rsid w:val="00596291"/>
    <w:rsid w:val="00597193"/>
    <w:rsid w:val="0059760D"/>
    <w:rsid w:val="005A08DB"/>
    <w:rsid w:val="005A0C67"/>
    <w:rsid w:val="005A0F90"/>
    <w:rsid w:val="005A15B3"/>
    <w:rsid w:val="005A15DF"/>
    <w:rsid w:val="005A1A38"/>
    <w:rsid w:val="005A1E11"/>
    <w:rsid w:val="005A20F4"/>
    <w:rsid w:val="005A221F"/>
    <w:rsid w:val="005A39B4"/>
    <w:rsid w:val="005A3ACE"/>
    <w:rsid w:val="005A47F6"/>
    <w:rsid w:val="005A4998"/>
    <w:rsid w:val="005A5250"/>
    <w:rsid w:val="005A6BB4"/>
    <w:rsid w:val="005A6EFE"/>
    <w:rsid w:val="005A71A1"/>
    <w:rsid w:val="005B04E5"/>
    <w:rsid w:val="005B0751"/>
    <w:rsid w:val="005B0D5B"/>
    <w:rsid w:val="005B1189"/>
    <w:rsid w:val="005B40F2"/>
    <w:rsid w:val="005B47F0"/>
    <w:rsid w:val="005B4F42"/>
    <w:rsid w:val="005B504E"/>
    <w:rsid w:val="005B681E"/>
    <w:rsid w:val="005B68B4"/>
    <w:rsid w:val="005B6942"/>
    <w:rsid w:val="005B6D96"/>
    <w:rsid w:val="005B759A"/>
    <w:rsid w:val="005B7699"/>
    <w:rsid w:val="005C0BBF"/>
    <w:rsid w:val="005C1A48"/>
    <w:rsid w:val="005C1F7C"/>
    <w:rsid w:val="005C2F80"/>
    <w:rsid w:val="005C3AAD"/>
    <w:rsid w:val="005C3F94"/>
    <w:rsid w:val="005C41EF"/>
    <w:rsid w:val="005C4257"/>
    <w:rsid w:val="005C571A"/>
    <w:rsid w:val="005C59BC"/>
    <w:rsid w:val="005C5C44"/>
    <w:rsid w:val="005C6215"/>
    <w:rsid w:val="005C65A0"/>
    <w:rsid w:val="005C66B7"/>
    <w:rsid w:val="005C6945"/>
    <w:rsid w:val="005C6DF4"/>
    <w:rsid w:val="005C732A"/>
    <w:rsid w:val="005D1333"/>
    <w:rsid w:val="005D142B"/>
    <w:rsid w:val="005D1593"/>
    <w:rsid w:val="005D1B99"/>
    <w:rsid w:val="005D1BE2"/>
    <w:rsid w:val="005D1CB4"/>
    <w:rsid w:val="005D1F97"/>
    <w:rsid w:val="005D218D"/>
    <w:rsid w:val="005D22A7"/>
    <w:rsid w:val="005D26EE"/>
    <w:rsid w:val="005D2B24"/>
    <w:rsid w:val="005D2B71"/>
    <w:rsid w:val="005D2DBF"/>
    <w:rsid w:val="005D3AD4"/>
    <w:rsid w:val="005D49AE"/>
    <w:rsid w:val="005D4C82"/>
    <w:rsid w:val="005D5539"/>
    <w:rsid w:val="005D5808"/>
    <w:rsid w:val="005D5C7F"/>
    <w:rsid w:val="005D6501"/>
    <w:rsid w:val="005D6946"/>
    <w:rsid w:val="005D7483"/>
    <w:rsid w:val="005D7AB6"/>
    <w:rsid w:val="005D7C7C"/>
    <w:rsid w:val="005E066B"/>
    <w:rsid w:val="005E1C61"/>
    <w:rsid w:val="005E4DF3"/>
    <w:rsid w:val="005E50A6"/>
    <w:rsid w:val="005E6864"/>
    <w:rsid w:val="005E6D5D"/>
    <w:rsid w:val="005E713A"/>
    <w:rsid w:val="005E7A7F"/>
    <w:rsid w:val="005E7D16"/>
    <w:rsid w:val="005F0019"/>
    <w:rsid w:val="005F069E"/>
    <w:rsid w:val="005F0880"/>
    <w:rsid w:val="005F11BF"/>
    <w:rsid w:val="005F1737"/>
    <w:rsid w:val="005F17CB"/>
    <w:rsid w:val="005F1B1E"/>
    <w:rsid w:val="005F1E6B"/>
    <w:rsid w:val="005F1F8C"/>
    <w:rsid w:val="005F25DB"/>
    <w:rsid w:val="005F2C39"/>
    <w:rsid w:val="005F35FB"/>
    <w:rsid w:val="005F4610"/>
    <w:rsid w:val="005F4E0C"/>
    <w:rsid w:val="005F4FB7"/>
    <w:rsid w:val="005F5972"/>
    <w:rsid w:val="005F61E5"/>
    <w:rsid w:val="005F6498"/>
    <w:rsid w:val="005F66F7"/>
    <w:rsid w:val="005F7340"/>
    <w:rsid w:val="005F758F"/>
    <w:rsid w:val="005F75E6"/>
    <w:rsid w:val="005F7FC8"/>
    <w:rsid w:val="00600F8C"/>
    <w:rsid w:val="0060197A"/>
    <w:rsid w:val="006028D9"/>
    <w:rsid w:val="006037F9"/>
    <w:rsid w:val="006053DB"/>
    <w:rsid w:val="006060F5"/>
    <w:rsid w:val="00606E20"/>
    <w:rsid w:val="00606E87"/>
    <w:rsid w:val="0061051E"/>
    <w:rsid w:val="00610748"/>
    <w:rsid w:val="00611469"/>
    <w:rsid w:val="006118BA"/>
    <w:rsid w:val="00611CCB"/>
    <w:rsid w:val="00611DD5"/>
    <w:rsid w:val="00612997"/>
    <w:rsid w:val="00615A47"/>
    <w:rsid w:val="00616194"/>
    <w:rsid w:val="00616A17"/>
    <w:rsid w:val="006172BB"/>
    <w:rsid w:val="006175A8"/>
    <w:rsid w:val="006201B4"/>
    <w:rsid w:val="00620346"/>
    <w:rsid w:val="006206B2"/>
    <w:rsid w:val="00620979"/>
    <w:rsid w:val="00620C5A"/>
    <w:rsid w:val="00621F71"/>
    <w:rsid w:val="00622301"/>
    <w:rsid w:val="00622867"/>
    <w:rsid w:val="0062349B"/>
    <w:rsid w:val="00623AA8"/>
    <w:rsid w:val="00624105"/>
    <w:rsid w:val="006252FA"/>
    <w:rsid w:val="00625AAA"/>
    <w:rsid w:val="00625AAE"/>
    <w:rsid w:val="006269C8"/>
    <w:rsid w:val="00626BD2"/>
    <w:rsid w:val="00627545"/>
    <w:rsid w:val="00627643"/>
    <w:rsid w:val="00627ACA"/>
    <w:rsid w:val="0063019F"/>
    <w:rsid w:val="00630DD2"/>
    <w:rsid w:val="006310B9"/>
    <w:rsid w:val="00631382"/>
    <w:rsid w:val="00631412"/>
    <w:rsid w:val="00631C35"/>
    <w:rsid w:val="00631C7B"/>
    <w:rsid w:val="00631F76"/>
    <w:rsid w:val="00632138"/>
    <w:rsid w:val="00633220"/>
    <w:rsid w:val="006334D3"/>
    <w:rsid w:val="006336FB"/>
    <w:rsid w:val="00633C43"/>
    <w:rsid w:val="006340FD"/>
    <w:rsid w:val="006342DD"/>
    <w:rsid w:val="006346D1"/>
    <w:rsid w:val="00634F56"/>
    <w:rsid w:val="006359D0"/>
    <w:rsid w:val="00636298"/>
    <w:rsid w:val="006368D4"/>
    <w:rsid w:val="00636C98"/>
    <w:rsid w:val="00636D85"/>
    <w:rsid w:val="0063760C"/>
    <w:rsid w:val="00637DED"/>
    <w:rsid w:val="00637E9D"/>
    <w:rsid w:val="00637F26"/>
    <w:rsid w:val="00640F01"/>
    <w:rsid w:val="006410D0"/>
    <w:rsid w:val="00641726"/>
    <w:rsid w:val="00641B05"/>
    <w:rsid w:val="00642524"/>
    <w:rsid w:val="006428F7"/>
    <w:rsid w:val="00642F15"/>
    <w:rsid w:val="00643668"/>
    <w:rsid w:val="006444C4"/>
    <w:rsid w:val="00645901"/>
    <w:rsid w:val="00645C0C"/>
    <w:rsid w:val="00646DB5"/>
    <w:rsid w:val="006478A8"/>
    <w:rsid w:val="00647BE9"/>
    <w:rsid w:val="00650B54"/>
    <w:rsid w:val="0065110D"/>
    <w:rsid w:val="0065191B"/>
    <w:rsid w:val="00651CC5"/>
    <w:rsid w:val="00651D23"/>
    <w:rsid w:val="00652AFA"/>
    <w:rsid w:val="00652B52"/>
    <w:rsid w:val="006533A3"/>
    <w:rsid w:val="006536D6"/>
    <w:rsid w:val="0065427F"/>
    <w:rsid w:val="00654439"/>
    <w:rsid w:val="0065510A"/>
    <w:rsid w:val="0065528F"/>
    <w:rsid w:val="006557F6"/>
    <w:rsid w:val="00655920"/>
    <w:rsid w:val="00655BA0"/>
    <w:rsid w:val="00656155"/>
    <w:rsid w:val="006562C0"/>
    <w:rsid w:val="0065787B"/>
    <w:rsid w:val="006579E1"/>
    <w:rsid w:val="00660398"/>
    <w:rsid w:val="00660D20"/>
    <w:rsid w:val="006627C0"/>
    <w:rsid w:val="00663B0E"/>
    <w:rsid w:val="00664F07"/>
    <w:rsid w:val="00665232"/>
    <w:rsid w:val="00665A20"/>
    <w:rsid w:val="0066651E"/>
    <w:rsid w:val="006665FE"/>
    <w:rsid w:val="00667037"/>
    <w:rsid w:val="00667067"/>
    <w:rsid w:val="00667ED6"/>
    <w:rsid w:val="00670B20"/>
    <w:rsid w:val="00671878"/>
    <w:rsid w:val="006718C5"/>
    <w:rsid w:val="006728C2"/>
    <w:rsid w:val="00672F55"/>
    <w:rsid w:val="006736B8"/>
    <w:rsid w:val="00673786"/>
    <w:rsid w:val="00673833"/>
    <w:rsid w:val="0067414B"/>
    <w:rsid w:val="00674786"/>
    <w:rsid w:val="00674B70"/>
    <w:rsid w:val="006752B2"/>
    <w:rsid w:val="00675A84"/>
    <w:rsid w:val="00676A1A"/>
    <w:rsid w:val="00676E0E"/>
    <w:rsid w:val="0067701C"/>
    <w:rsid w:val="0067711E"/>
    <w:rsid w:val="00677AEC"/>
    <w:rsid w:val="00677F3E"/>
    <w:rsid w:val="00681D64"/>
    <w:rsid w:val="00681DCB"/>
    <w:rsid w:val="00682114"/>
    <w:rsid w:val="006828F4"/>
    <w:rsid w:val="00682D1B"/>
    <w:rsid w:val="0068316B"/>
    <w:rsid w:val="00683704"/>
    <w:rsid w:val="00683BA5"/>
    <w:rsid w:val="0068505A"/>
    <w:rsid w:val="0068517C"/>
    <w:rsid w:val="00685E2C"/>
    <w:rsid w:val="0068694E"/>
    <w:rsid w:val="00686962"/>
    <w:rsid w:val="00686D09"/>
    <w:rsid w:val="00687B00"/>
    <w:rsid w:val="00687E2A"/>
    <w:rsid w:val="00687E79"/>
    <w:rsid w:val="00687EC2"/>
    <w:rsid w:val="00690370"/>
    <w:rsid w:val="006907CE"/>
    <w:rsid w:val="00691049"/>
    <w:rsid w:val="00692169"/>
    <w:rsid w:val="0069295F"/>
    <w:rsid w:val="006933DC"/>
    <w:rsid w:val="006936C3"/>
    <w:rsid w:val="006945D2"/>
    <w:rsid w:val="00694C5C"/>
    <w:rsid w:val="006956A2"/>
    <w:rsid w:val="00695762"/>
    <w:rsid w:val="0069585C"/>
    <w:rsid w:val="00695D3A"/>
    <w:rsid w:val="00696EE9"/>
    <w:rsid w:val="00697BD9"/>
    <w:rsid w:val="00697F3A"/>
    <w:rsid w:val="006A07F1"/>
    <w:rsid w:val="006A121A"/>
    <w:rsid w:val="006A210C"/>
    <w:rsid w:val="006A283E"/>
    <w:rsid w:val="006A3A43"/>
    <w:rsid w:val="006A4C89"/>
    <w:rsid w:val="006A4DD6"/>
    <w:rsid w:val="006A559B"/>
    <w:rsid w:val="006A5768"/>
    <w:rsid w:val="006A6302"/>
    <w:rsid w:val="006A6564"/>
    <w:rsid w:val="006A6BA5"/>
    <w:rsid w:val="006A7629"/>
    <w:rsid w:val="006A7718"/>
    <w:rsid w:val="006A7AE8"/>
    <w:rsid w:val="006B19A3"/>
    <w:rsid w:val="006B19D1"/>
    <w:rsid w:val="006B2D0A"/>
    <w:rsid w:val="006B31FB"/>
    <w:rsid w:val="006B3231"/>
    <w:rsid w:val="006B4404"/>
    <w:rsid w:val="006B46EF"/>
    <w:rsid w:val="006B4CAD"/>
    <w:rsid w:val="006B59D5"/>
    <w:rsid w:val="006B65BC"/>
    <w:rsid w:val="006B6968"/>
    <w:rsid w:val="006B6BF6"/>
    <w:rsid w:val="006B799B"/>
    <w:rsid w:val="006B7CB5"/>
    <w:rsid w:val="006C159E"/>
    <w:rsid w:val="006C1A99"/>
    <w:rsid w:val="006C25AB"/>
    <w:rsid w:val="006C3072"/>
    <w:rsid w:val="006C313C"/>
    <w:rsid w:val="006C335D"/>
    <w:rsid w:val="006C349D"/>
    <w:rsid w:val="006C39E7"/>
    <w:rsid w:val="006C4770"/>
    <w:rsid w:val="006C4E39"/>
    <w:rsid w:val="006C5AB2"/>
    <w:rsid w:val="006C5C7B"/>
    <w:rsid w:val="006C61CD"/>
    <w:rsid w:val="006C77D0"/>
    <w:rsid w:val="006C7E6F"/>
    <w:rsid w:val="006D017D"/>
    <w:rsid w:val="006D03D2"/>
    <w:rsid w:val="006D087D"/>
    <w:rsid w:val="006D0A23"/>
    <w:rsid w:val="006D0EB4"/>
    <w:rsid w:val="006D1DC5"/>
    <w:rsid w:val="006D1EEE"/>
    <w:rsid w:val="006D1EEF"/>
    <w:rsid w:val="006D2CB2"/>
    <w:rsid w:val="006D2FFC"/>
    <w:rsid w:val="006D306E"/>
    <w:rsid w:val="006D3105"/>
    <w:rsid w:val="006D3A3F"/>
    <w:rsid w:val="006D3C96"/>
    <w:rsid w:val="006D47CB"/>
    <w:rsid w:val="006D4BF1"/>
    <w:rsid w:val="006D4C76"/>
    <w:rsid w:val="006D5041"/>
    <w:rsid w:val="006D51A8"/>
    <w:rsid w:val="006D53B2"/>
    <w:rsid w:val="006D62A8"/>
    <w:rsid w:val="006D6301"/>
    <w:rsid w:val="006D64D2"/>
    <w:rsid w:val="006D6F35"/>
    <w:rsid w:val="006D7169"/>
    <w:rsid w:val="006D7341"/>
    <w:rsid w:val="006D75BC"/>
    <w:rsid w:val="006D78C2"/>
    <w:rsid w:val="006E1B4C"/>
    <w:rsid w:val="006E1D54"/>
    <w:rsid w:val="006E2255"/>
    <w:rsid w:val="006E282B"/>
    <w:rsid w:val="006E293D"/>
    <w:rsid w:val="006E55AE"/>
    <w:rsid w:val="006E5A3E"/>
    <w:rsid w:val="006E5ABA"/>
    <w:rsid w:val="006E5C4C"/>
    <w:rsid w:val="006E644F"/>
    <w:rsid w:val="006E69C7"/>
    <w:rsid w:val="006E6ADA"/>
    <w:rsid w:val="006E724F"/>
    <w:rsid w:val="006F06ED"/>
    <w:rsid w:val="006F0A65"/>
    <w:rsid w:val="006F0D93"/>
    <w:rsid w:val="006F17CD"/>
    <w:rsid w:val="006F1848"/>
    <w:rsid w:val="006F1D71"/>
    <w:rsid w:val="006F1E44"/>
    <w:rsid w:val="006F38F1"/>
    <w:rsid w:val="006F4B60"/>
    <w:rsid w:val="006F4C23"/>
    <w:rsid w:val="006F5C4C"/>
    <w:rsid w:val="006F62F0"/>
    <w:rsid w:val="006F65AF"/>
    <w:rsid w:val="006F6694"/>
    <w:rsid w:val="006F672B"/>
    <w:rsid w:val="006F6D2B"/>
    <w:rsid w:val="006F708E"/>
    <w:rsid w:val="006F7DAC"/>
    <w:rsid w:val="007003F5"/>
    <w:rsid w:val="00700579"/>
    <w:rsid w:val="0070091C"/>
    <w:rsid w:val="00700F45"/>
    <w:rsid w:val="007011D4"/>
    <w:rsid w:val="007015DB"/>
    <w:rsid w:val="007018C8"/>
    <w:rsid w:val="00701D6F"/>
    <w:rsid w:val="0070224E"/>
    <w:rsid w:val="00702C87"/>
    <w:rsid w:val="00703054"/>
    <w:rsid w:val="007031CE"/>
    <w:rsid w:val="00703384"/>
    <w:rsid w:val="00703C84"/>
    <w:rsid w:val="00704BFF"/>
    <w:rsid w:val="00705218"/>
    <w:rsid w:val="007061FA"/>
    <w:rsid w:val="00706B61"/>
    <w:rsid w:val="007074E4"/>
    <w:rsid w:val="00707EEA"/>
    <w:rsid w:val="00707FDF"/>
    <w:rsid w:val="007119B4"/>
    <w:rsid w:val="00713553"/>
    <w:rsid w:val="00713636"/>
    <w:rsid w:val="007137B4"/>
    <w:rsid w:val="00713D6A"/>
    <w:rsid w:val="00713FA0"/>
    <w:rsid w:val="00714A3B"/>
    <w:rsid w:val="00714C5A"/>
    <w:rsid w:val="007151BD"/>
    <w:rsid w:val="00715B3C"/>
    <w:rsid w:val="007168D1"/>
    <w:rsid w:val="00717726"/>
    <w:rsid w:val="00720580"/>
    <w:rsid w:val="007236A3"/>
    <w:rsid w:val="00723AA3"/>
    <w:rsid w:val="00724887"/>
    <w:rsid w:val="00725927"/>
    <w:rsid w:val="00725A03"/>
    <w:rsid w:val="00725CC0"/>
    <w:rsid w:val="007267D5"/>
    <w:rsid w:val="00726C7B"/>
    <w:rsid w:val="00726ECC"/>
    <w:rsid w:val="00726F25"/>
    <w:rsid w:val="007270CA"/>
    <w:rsid w:val="00727578"/>
    <w:rsid w:val="00730044"/>
    <w:rsid w:val="00730046"/>
    <w:rsid w:val="007303A9"/>
    <w:rsid w:val="007309FB"/>
    <w:rsid w:val="007313AE"/>
    <w:rsid w:val="007321CF"/>
    <w:rsid w:val="007324CD"/>
    <w:rsid w:val="007325D3"/>
    <w:rsid w:val="00732B36"/>
    <w:rsid w:val="00732D91"/>
    <w:rsid w:val="007330CE"/>
    <w:rsid w:val="00734781"/>
    <w:rsid w:val="00734B51"/>
    <w:rsid w:val="00735305"/>
    <w:rsid w:val="007362E1"/>
    <w:rsid w:val="00737797"/>
    <w:rsid w:val="007406E3"/>
    <w:rsid w:val="00741823"/>
    <w:rsid w:val="0074359F"/>
    <w:rsid w:val="007435F1"/>
    <w:rsid w:val="0074465F"/>
    <w:rsid w:val="0074532C"/>
    <w:rsid w:val="007462C2"/>
    <w:rsid w:val="00746D1E"/>
    <w:rsid w:val="00746EE1"/>
    <w:rsid w:val="0075058E"/>
    <w:rsid w:val="00750A0A"/>
    <w:rsid w:val="007519F2"/>
    <w:rsid w:val="00751A72"/>
    <w:rsid w:val="00752EC5"/>
    <w:rsid w:val="007533D6"/>
    <w:rsid w:val="007537F0"/>
    <w:rsid w:val="00753CDE"/>
    <w:rsid w:val="00753F46"/>
    <w:rsid w:val="00754887"/>
    <w:rsid w:val="00754FC9"/>
    <w:rsid w:val="007550D8"/>
    <w:rsid w:val="00756A59"/>
    <w:rsid w:val="00756A5D"/>
    <w:rsid w:val="00756E2D"/>
    <w:rsid w:val="00756EF9"/>
    <w:rsid w:val="00757F46"/>
    <w:rsid w:val="00760DF4"/>
    <w:rsid w:val="007613CA"/>
    <w:rsid w:val="00761D67"/>
    <w:rsid w:val="00761FFD"/>
    <w:rsid w:val="00762AA2"/>
    <w:rsid w:val="00762C39"/>
    <w:rsid w:val="00762CD1"/>
    <w:rsid w:val="0076312D"/>
    <w:rsid w:val="00763617"/>
    <w:rsid w:val="00764466"/>
    <w:rsid w:val="007651AE"/>
    <w:rsid w:val="00766545"/>
    <w:rsid w:val="007668B7"/>
    <w:rsid w:val="00767814"/>
    <w:rsid w:val="00770DC4"/>
    <w:rsid w:val="00771E6B"/>
    <w:rsid w:val="00772517"/>
    <w:rsid w:val="00773429"/>
    <w:rsid w:val="00773679"/>
    <w:rsid w:val="00774E7B"/>
    <w:rsid w:val="00774F6A"/>
    <w:rsid w:val="00775BA9"/>
    <w:rsid w:val="0077669F"/>
    <w:rsid w:val="00776955"/>
    <w:rsid w:val="007777DA"/>
    <w:rsid w:val="00777917"/>
    <w:rsid w:val="00777AB5"/>
    <w:rsid w:val="00777BE8"/>
    <w:rsid w:val="00777D4C"/>
    <w:rsid w:val="00777E3C"/>
    <w:rsid w:val="00777FD4"/>
    <w:rsid w:val="007800A2"/>
    <w:rsid w:val="0078129C"/>
    <w:rsid w:val="00781834"/>
    <w:rsid w:val="00781A98"/>
    <w:rsid w:val="007841A0"/>
    <w:rsid w:val="00784454"/>
    <w:rsid w:val="007845C0"/>
    <w:rsid w:val="00784994"/>
    <w:rsid w:val="00785374"/>
    <w:rsid w:val="00785875"/>
    <w:rsid w:val="007860F8"/>
    <w:rsid w:val="00786C99"/>
    <w:rsid w:val="00786EF1"/>
    <w:rsid w:val="00787193"/>
    <w:rsid w:val="00787569"/>
    <w:rsid w:val="0079009B"/>
    <w:rsid w:val="00790280"/>
    <w:rsid w:val="007910B2"/>
    <w:rsid w:val="007916F2"/>
    <w:rsid w:val="0079193C"/>
    <w:rsid w:val="007922FB"/>
    <w:rsid w:val="007927C8"/>
    <w:rsid w:val="00792CFB"/>
    <w:rsid w:val="007933D3"/>
    <w:rsid w:val="0079381F"/>
    <w:rsid w:val="00794077"/>
    <w:rsid w:val="00795E95"/>
    <w:rsid w:val="00795E99"/>
    <w:rsid w:val="00796629"/>
    <w:rsid w:val="00796872"/>
    <w:rsid w:val="00796971"/>
    <w:rsid w:val="00796CF7"/>
    <w:rsid w:val="0079702F"/>
    <w:rsid w:val="00797C60"/>
    <w:rsid w:val="00797D9D"/>
    <w:rsid w:val="007A00DE"/>
    <w:rsid w:val="007A09E5"/>
    <w:rsid w:val="007A0E71"/>
    <w:rsid w:val="007A1407"/>
    <w:rsid w:val="007A188D"/>
    <w:rsid w:val="007A2601"/>
    <w:rsid w:val="007A387B"/>
    <w:rsid w:val="007A39FA"/>
    <w:rsid w:val="007A3B32"/>
    <w:rsid w:val="007A3EF8"/>
    <w:rsid w:val="007A48E0"/>
    <w:rsid w:val="007A4A23"/>
    <w:rsid w:val="007A5B1E"/>
    <w:rsid w:val="007A692F"/>
    <w:rsid w:val="007A6DDD"/>
    <w:rsid w:val="007A7096"/>
    <w:rsid w:val="007A721D"/>
    <w:rsid w:val="007A7FE6"/>
    <w:rsid w:val="007B0FC6"/>
    <w:rsid w:val="007B19D9"/>
    <w:rsid w:val="007B2033"/>
    <w:rsid w:val="007B2709"/>
    <w:rsid w:val="007B2BA9"/>
    <w:rsid w:val="007B38CF"/>
    <w:rsid w:val="007B3BF5"/>
    <w:rsid w:val="007B47C1"/>
    <w:rsid w:val="007B4BA9"/>
    <w:rsid w:val="007B4E53"/>
    <w:rsid w:val="007B4F5C"/>
    <w:rsid w:val="007B575D"/>
    <w:rsid w:val="007B57D4"/>
    <w:rsid w:val="007B5ECD"/>
    <w:rsid w:val="007B6AA2"/>
    <w:rsid w:val="007B755D"/>
    <w:rsid w:val="007B7E58"/>
    <w:rsid w:val="007C035D"/>
    <w:rsid w:val="007C0A77"/>
    <w:rsid w:val="007C0CA9"/>
    <w:rsid w:val="007C1161"/>
    <w:rsid w:val="007C17CF"/>
    <w:rsid w:val="007C23FC"/>
    <w:rsid w:val="007C3160"/>
    <w:rsid w:val="007C4297"/>
    <w:rsid w:val="007C4A86"/>
    <w:rsid w:val="007C58CC"/>
    <w:rsid w:val="007C58FC"/>
    <w:rsid w:val="007C5967"/>
    <w:rsid w:val="007C5B33"/>
    <w:rsid w:val="007C6071"/>
    <w:rsid w:val="007C77FF"/>
    <w:rsid w:val="007C789F"/>
    <w:rsid w:val="007C79F5"/>
    <w:rsid w:val="007C7EE5"/>
    <w:rsid w:val="007D0F9A"/>
    <w:rsid w:val="007D1172"/>
    <w:rsid w:val="007D1992"/>
    <w:rsid w:val="007D1D60"/>
    <w:rsid w:val="007D212D"/>
    <w:rsid w:val="007D21C3"/>
    <w:rsid w:val="007D2446"/>
    <w:rsid w:val="007D25B9"/>
    <w:rsid w:val="007D2AC4"/>
    <w:rsid w:val="007D32C5"/>
    <w:rsid w:val="007D6093"/>
    <w:rsid w:val="007D68BF"/>
    <w:rsid w:val="007D71AB"/>
    <w:rsid w:val="007D75E1"/>
    <w:rsid w:val="007E01B7"/>
    <w:rsid w:val="007E063A"/>
    <w:rsid w:val="007E07A1"/>
    <w:rsid w:val="007E1127"/>
    <w:rsid w:val="007E1202"/>
    <w:rsid w:val="007E1394"/>
    <w:rsid w:val="007E14E4"/>
    <w:rsid w:val="007E210D"/>
    <w:rsid w:val="007E2706"/>
    <w:rsid w:val="007E2D27"/>
    <w:rsid w:val="007E3458"/>
    <w:rsid w:val="007E3B65"/>
    <w:rsid w:val="007E3DC8"/>
    <w:rsid w:val="007E5955"/>
    <w:rsid w:val="007E5C4D"/>
    <w:rsid w:val="007E6201"/>
    <w:rsid w:val="007E62C5"/>
    <w:rsid w:val="007E717D"/>
    <w:rsid w:val="007E7353"/>
    <w:rsid w:val="007E7D56"/>
    <w:rsid w:val="007E7F22"/>
    <w:rsid w:val="007F0D09"/>
    <w:rsid w:val="007F1560"/>
    <w:rsid w:val="007F1A20"/>
    <w:rsid w:val="007F2715"/>
    <w:rsid w:val="007F28E4"/>
    <w:rsid w:val="007F3210"/>
    <w:rsid w:val="007F3353"/>
    <w:rsid w:val="007F37F8"/>
    <w:rsid w:val="007F3A86"/>
    <w:rsid w:val="007F3A92"/>
    <w:rsid w:val="007F4863"/>
    <w:rsid w:val="007F4A6B"/>
    <w:rsid w:val="007F5469"/>
    <w:rsid w:val="007F574C"/>
    <w:rsid w:val="007F68C2"/>
    <w:rsid w:val="007F713C"/>
    <w:rsid w:val="007F7DCC"/>
    <w:rsid w:val="00800B4B"/>
    <w:rsid w:val="008012F9"/>
    <w:rsid w:val="0080159E"/>
    <w:rsid w:val="008015FE"/>
    <w:rsid w:val="00801A79"/>
    <w:rsid w:val="00801EBB"/>
    <w:rsid w:val="00802C97"/>
    <w:rsid w:val="00802DC2"/>
    <w:rsid w:val="00804232"/>
    <w:rsid w:val="00805259"/>
    <w:rsid w:val="00805C53"/>
    <w:rsid w:val="00805ED5"/>
    <w:rsid w:val="00805F5E"/>
    <w:rsid w:val="008060DD"/>
    <w:rsid w:val="008064C9"/>
    <w:rsid w:val="00806789"/>
    <w:rsid w:val="00806A93"/>
    <w:rsid w:val="00806D2E"/>
    <w:rsid w:val="00807449"/>
    <w:rsid w:val="00807664"/>
    <w:rsid w:val="00807C82"/>
    <w:rsid w:val="00807E32"/>
    <w:rsid w:val="00811635"/>
    <w:rsid w:val="008117D1"/>
    <w:rsid w:val="00811B5E"/>
    <w:rsid w:val="00812443"/>
    <w:rsid w:val="00812EE8"/>
    <w:rsid w:val="00813589"/>
    <w:rsid w:val="0081383A"/>
    <w:rsid w:val="00813E3D"/>
    <w:rsid w:val="0081448F"/>
    <w:rsid w:val="008145A3"/>
    <w:rsid w:val="00814FFE"/>
    <w:rsid w:val="008157D7"/>
    <w:rsid w:val="0081656A"/>
    <w:rsid w:val="00816809"/>
    <w:rsid w:val="00816C69"/>
    <w:rsid w:val="00816CB0"/>
    <w:rsid w:val="00820091"/>
    <w:rsid w:val="008206D7"/>
    <w:rsid w:val="008209ED"/>
    <w:rsid w:val="00820A93"/>
    <w:rsid w:val="00821210"/>
    <w:rsid w:val="00821562"/>
    <w:rsid w:val="008219D9"/>
    <w:rsid w:val="00821AE8"/>
    <w:rsid w:val="00821CA7"/>
    <w:rsid w:val="00821FB2"/>
    <w:rsid w:val="00822F01"/>
    <w:rsid w:val="008237B6"/>
    <w:rsid w:val="00827803"/>
    <w:rsid w:val="008307D4"/>
    <w:rsid w:val="00830F9D"/>
    <w:rsid w:val="008332E2"/>
    <w:rsid w:val="00833421"/>
    <w:rsid w:val="008335E8"/>
    <w:rsid w:val="008336BB"/>
    <w:rsid w:val="008346F2"/>
    <w:rsid w:val="00834B7F"/>
    <w:rsid w:val="00834EBD"/>
    <w:rsid w:val="00835065"/>
    <w:rsid w:val="00836467"/>
    <w:rsid w:val="00836EE2"/>
    <w:rsid w:val="00842147"/>
    <w:rsid w:val="0084245D"/>
    <w:rsid w:val="0084348A"/>
    <w:rsid w:val="00843856"/>
    <w:rsid w:val="00843ACF"/>
    <w:rsid w:val="008440A7"/>
    <w:rsid w:val="00844384"/>
    <w:rsid w:val="00845B3E"/>
    <w:rsid w:val="008468D4"/>
    <w:rsid w:val="00846E4B"/>
    <w:rsid w:val="0084719D"/>
    <w:rsid w:val="00847432"/>
    <w:rsid w:val="00850324"/>
    <w:rsid w:val="008504DC"/>
    <w:rsid w:val="00851560"/>
    <w:rsid w:val="00852A1A"/>
    <w:rsid w:val="00852EDC"/>
    <w:rsid w:val="008533F2"/>
    <w:rsid w:val="008539E8"/>
    <w:rsid w:val="008540E8"/>
    <w:rsid w:val="00854175"/>
    <w:rsid w:val="00854343"/>
    <w:rsid w:val="00855341"/>
    <w:rsid w:val="00855D2C"/>
    <w:rsid w:val="008568F8"/>
    <w:rsid w:val="00857426"/>
    <w:rsid w:val="00857BC6"/>
    <w:rsid w:val="00861208"/>
    <w:rsid w:val="00861FCA"/>
    <w:rsid w:val="00862668"/>
    <w:rsid w:val="00863014"/>
    <w:rsid w:val="008644A1"/>
    <w:rsid w:val="0086539D"/>
    <w:rsid w:val="0086579D"/>
    <w:rsid w:val="00865A0D"/>
    <w:rsid w:val="0086603F"/>
    <w:rsid w:val="00866240"/>
    <w:rsid w:val="008664D8"/>
    <w:rsid w:val="008666A3"/>
    <w:rsid w:val="00866E82"/>
    <w:rsid w:val="008670E8"/>
    <w:rsid w:val="00867591"/>
    <w:rsid w:val="00871538"/>
    <w:rsid w:val="0087174D"/>
    <w:rsid w:val="00871A2B"/>
    <w:rsid w:val="00871E87"/>
    <w:rsid w:val="0087297A"/>
    <w:rsid w:val="00872CB2"/>
    <w:rsid w:val="008734A4"/>
    <w:rsid w:val="00873BA3"/>
    <w:rsid w:val="00873D3D"/>
    <w:rsid w:val="0087434F"/>
    <w:rsid w:val="00874E6B"/>
    <w:rsid w:val="00875056"/>
    <w:rsid w:val="00875741"/>
    <w:rsid w:val="008759EF"/>
    <w:rsid w:val="0087664C"/>
    <w:rsid w:val="00877249"/>
    <w:rsid w:val="0087733C"/>
    <w:rsid w:val="008773CB"/>
    <w:rsid w:val="00880691"/>
    <w:rsid w:val="00880DD7"/>
    <w:rsid w:val="00881C34"/>
    <w:rsid w:val="00882609"/>
    <w:rsid w:val="00882835"/>
    <w:rsid w:val="00882ABC"/>
    <w:rsid w:val="00882D4A"/>
    <w:rsid w:val="00882E11"/>
    <w:rsid w:val="00882F14"/>
    <w:rsid w:val="008833EA"/>
    <w:rsid w:val="008834D8"/>
    <w:rsid w:val="0088392A"/>
    <w:rsid w:val="008839BE"/>
    <w:rsid w:val="008844C8"/>
    <w:rsid w:val="00884EAE"/>
    <w:rsid w:val="00886506"/>
    <w:rsid w:val="00886589"/>
    <w:rsid w:val="0088675F"/>
    <w:rsid w:val="0088748D"/>
    <w:rsid w:val="00887F12"/>
    <w:rsid w:val="00891097"/>
    <w:rsid w:val="00891191"/>
    <w:rsid w:val="00891251"/>
    <w:rsid w:val="00891F67"/>
    <w:rsid w:val="008925DE"/>
    <w:rsid w:val="00892705"/>
    <w:rsid w:val="0089277F"/>
    <w:rsid w:val="0089295B"/>
    <w:rsid w:val="00892A31"/>
    <w:rsid w:val="00892CFC"/>
    <w:rsid w:val="00893830"/>
    <w:rsid w:val="0089398D"/>
    <w:rsid w:val="008942D9"/>
    <w:rsid w:val="0089448A"/>
    <w:rsid w:val="00894B1C"/>
    <w:rsid w:val="00894C49"/>
    <w:rsid w:val="00894EB8"/>
    <w:rsid w:val="00897044"/>
    <w:rsid w:val="00897676"/>
    <w:rsid w:val="0089782E"/>
    <w:rsid w:val="00897AC8"/>
    <w:rsid w:val="00897DBD"/>
    <w:rsid w:val="00897FC6"/>
    <w:rsid w:val="008A0CB0"/>
    <w:rsid w:val="008A1262"/>
    <w:rsid w:val="008A1A6B"/>
    <w:rsid w:val="008A1DEB"/>
    <w:rsid w:val="008A2FCE"/>
    <w:rsid w:val="008A3221"/>
    <w:rsid w:val="008A338F"/>
    <w:rsid w:val="008A470B"/>
    <w:rsid w:val="008A5E64"/>
    <w:rsid w:val="008A66DC"/>
    <w:rsid w:val="008A6722"/>
    <w:rsid w:val="008A7F14"/>
    <w:rsid w:val="008B02B2"/>
    <w:rsid w:val="008B0590"/>
    <w:rsid w:val="008B0E02"/>
    <w:rsid w:val="008B0FE5"/>
    <w:rsid w:val="008B1B5F"/>
    <w:rsid w:val="008B2357"/>
    <w:rsid w:val="008B2A78"/>
    <w:rsid w:val="008B32F6"/>
    <w:rsid w:val="008B37AB"/>
    <w:rsid w:val="008B3CCF"/>
    <w:rsid w:val="008B40BB"/>
    <w:rsid w:val="008B49EE"/>
    <w:rsid w:val="008B78BE"/>
    <w:rsid w:val="008C02AD"/>
    <w:rsid w:val="008C0F71"/>
    <w:rsid w:val="008C1688"/>
    <w:rsid w:val="008C1C01"/>
    <w:rsid w:val="008C1CDD"/>
    <w:rsid w:val="008C5010"/>
    <w:rsid w:val="008C50C4"/>
    <w:rsid w:val="008C5477"/>
    <w:rsid w:val="008C561F"/>
    <w:rsid w:val="008C5F75"/>
    <w:rsid w:val="008C6081"/>
    <w:rsid w:val="008C6843"/>
    <w:rsid w:val="008C6981"/>
    <w:rsid w:val="008C701E"/>
    <w:rsid w:val="008C7F57"/>
    <w:rsid w:val="008D08ED"/>
    <w:rsid w:val="008D10DA"/>
    <w:rsid w:val="008D164A"/>
    <w:rsid w:val="008D1ACF"/>
    <w:rsid w:val="008D1BFF"/>
    <w:rsid w:val="008D28CE"/>
    <w:rsid w:val="008D2E3C"/>
    <w:rsid w:val="008D34F6"/>
    <w:rsid w:val="008D36E3"/>
    <w:rsid w:val="008D36FA"/>
    <w:rsid w:val="008D370A"/>
    <w:rsid w:val="008D393F"/>
    <w:rsid w:val="008D3D24"/>
    <w:rsid w:val="008D3DEA"/>
    <w:rsid w:val="008D3EC2"/>
    <w:rsid w:val="008D4DA6"/>
    <w:rsid w:val="008D4FCC"/>
    <w:rsid w:val="008D533E"/>
    <w:rsid w:val="008D5F0A"/>
    <w:rsid w:val="008D6A53"/>
    <w:rsid w:val="008D6F78"/>
    <w:rsid w:val="008D7081"/>
    <w:rsid w:val="008D7BD1"/>
    <w:rsid w:val="008E0015"/>
    <w:rsid w:val="008E0B27"/>
    <w:rsid w:val="008E0D77"/>
    <w:rsid w:val="008E0E69"/>
    <w:rsid w:val="008E1E50"/>
    <w:rsid w:val="008E3CC6"/>
    <w:rsid w:val="008E41DD"/>
    <w:rsid w:val="008E451A"/>
    <w:rsid w:val="008E4954"/>
    <w:rsid w:val="008E587C"/>
    <w:rsid w:val="008E5FA7"/>
    <w:rsid w:val="008E6940"/>
    <w:rsid w:val="008E6D40"/>
    <w:rsid w:val="008E7DCD"/>
    <w:rsid w:val="008F0865"/>
    <w:rsid w:val="008F1019"/>
    <w:rsid w:val="008F29AF"/>
    <w:rsid w:val="008F2AAE"/>
    <w:rsid w:val="008F4781"/>
    <w:rsid w:val="008F487E"/>
    <w:rsid w:val="008F4953"/>
    <w:rsid w:val="008F4996"/>
    <w:rsid w:val="008F5C1B"/>
    <w:rsid w:val="008F636B"/>
    <w:rsid w:val="008F6C28"/>
    <w:rsid w:val="008F6CC6"/>
    <w:rsid w:val="008F7D2A"/>
    <w:rsid w:val="009004F8"/>
    <w:rsid w:val="009008BB"/>
    <w:rsid w:val="00900F95"/>
    <w:rsid w:val="00902F77"/>
    <w:rsid w:val="0090498F"/>
    <w:rsid w:val="009059B7"/>
    <w:rsid w:val="00906067"/>
    <w:rsid w:val="0090692D"/>
    <w:rsid w:val="0090768B"/>
    <w:rsid w:val="00907B0D"/>
    <w:rsid w:val="00907C97"/>
    <w:rsid w:val="00907CEE"/>
    <w:rsid w:val="00910595"/>
    <w:rsid w:val="00910883"/>
    <w:rsid w:val="00910A0C"/>
    <w:rsid w:val="00910B31"/>
    <w:rsid w:val="00910C10"/>
    <w:rsid w:val="009113AC"/>
    <w:rsid w:val="00911C4A"/>
    <w:rsid w:val="00911F75"/>
    <w:rsid w:val="0091345A"/>
    <w:rsid w:val="00914D15"/>
    <w:rsid w:val="00914F7B"/>
    <w:rsid w:val="00915295"/>
    <w:rsid w:val="00915708"/>
    <w:rsid w:val="009165BD"/>
    <w:rsid w:val="009167C1"/>
    <w:rsid w:val="00917D7B"/>
    <w:rsid w:val="0092087D"/>
    <w:rsid w:val="00920DCF"/>
    <w:rsid w:val="00921AB1"/>
    <w:rsid w:val="0092229D"/>
    <w:rsid w:val="009228B1"/>
    <w:rsid w:val="00924AF4"/>
    <w:rsid w:val="00925DAB"/>
    <w:rsid w:val="00925DB3"/>
    <w:rsid w:val="00926845"/>
    <w:rsid w:val="00926E72"/>
    <w:rsid w:val="0092759E"/>
    <w:rsid w:val="00930348"/>
    <w:rsid w:val="00931872"/>
    <w:rsid w:val="009318CE"/>
    <w:rsid w:val="009321B0"/>
    <w:rsid w:val="00932416"/>
    <w:rsid w:val="009347F8"/>
    <w:rsid w:val="00934D43"/>
    <w:rsid w:val="00935890"/>
    <w:rsid w:val="00935E22"/>
    <w:rsid w:val="009362EC"/>
    <w:rsid w:val="00936DE5"/>
    <w:rsid w:val="00936F79"/>
    <w:rsid w:val="00937D7F"/>
    <w:rsid w:val="0094045E"/>
    <w:rsid w:val="00940AF0"/>
    <w:rsid w:val="00941D90"/>
    <w:rsid w:val="009425A5"/>
    <w:rsid w:val="00942A1C"/>
    <w:rsid w:val="00943666"/>
    <w:rsid w:val="00943A88"/>
    <w:rsid w:val="00943D92"/>
    <w:rsid w:val="009442D4"/>
    <w:rsid w:val="0094641F"/>
    <w:rsid w:val="00947573"/>
    <w:rsid w:val="009476BC"/>
    <w:rsid w:val="00947A5E"/>
    <w:rsid w:val="0095027F"/>
    <w:rsid w:val="00950D87"/>
    <w:rsid w:val="00951095"/>
    <w:rsid w:val="00951459"/>
    <w:rsid w:val="009524A4"/>
    <w:rsid w:val="009525BC"/>
    <w:rsid w:val="00952DDC"/>
    <w:rsid w:val="0095300D"/>
    <w:rsid w:val="009543E3"/>
    <w:rsid w:val="0095490B"/>
    <w:rsid w:val="00955125"/>
    <w:rsid w:val="00955366"/>
    <w:rsid w:val="00955B25"/>
    <w:rsid w:val="009561CE"/>
    <w:rsid w:val="00956714"/>
    <w:rsid w:val="00956969"/>
    <w:rsid w:val="00956BE6"/>
    <w:rsid w:val="0095700F"/>
    <w:rsid w:val="00957051"/>
    <w:rsid w:val="0095739F"/>
    <w:rsid w:val="009576F0"/>
    <w:rsid w:val="00957E83"/>
    <w:rsid w:val="0096044F"/>
    <w:rsid w:val="0096089F"/>
    <w:rsid w:val="009612B4"/>
    <w:rsid w:val="00962533"/>
    <w:rsid w:val="00962546"/>
    <w:rsid w:val="00963570"/>
    <w:rsid w:val="00963C0D"/>
    <w:rsid w:val="009661CC"/>
    <w:rsid w:val="00967698"/>
    <w:rsid w:val="00967A6F"/>
    <w:rsid w:val="00967E98"/>
    <w:rsid w:val="00967EE0"/>
    <w:rsid w:val="009707F5"/>
    <w:rsid w:val="0097081F"/>
    <w:rsid w:val="00970BA0"/>
    <w:rsid w:val="00970CA5"/>
    <w:rsid w:val="00970D19"/>
    <w:rsid w:val="00971B27"/>
    <w:rsid w:val="009725BE"/>
    <w:rsid w:val="009729B2"/>
    <w:rsid w:val="0097462B"/>
    <w:rsid w:val="0097472C"/>
    <w:rsid w:val="00974B1A"/>
    <w:rsid w:val="00975702"/>
    <w:rsid w:val="0097606C"/>
    <w:rsid w:val="009775A9"/>
    <w:rsid w:val="00977B4E"/>
    <w:rsid w:val="00980F97"/>
    <w:rsid w:val="0098104C"/>
    <w:rsid w:val="00981C8D"/>
    <w:rsid w:val="00982790"/>
    <w:rsid w:val="00982B7B"/>
    <w:rsid w:val="0098328F"/>
    <w:rsid w:val="00983791"/>
    <w:rsid w:val="00984B7A"/>
    <w:rsid w:val="00984DB2"/>
    <w:rsid w:val="00985395"/>
    <w:rsid w:val="00985AE0"/>
    <w:rsid w:val="00986A86"/>
    <w:rsid w:val="00986E32"/>
    <w:rsid w:val="00986EB4"/>
    <w:rsid w:val="009870F0"/>
    <w:rsid w:val="009875E5"/>
    <w:rsid w:val="009877EB"/>
    <w:rsid w:val="009905F0"/>
    <w:rsid w:val="0099215A"/>
    <w:rsid w:val="00992501"/>
    <w:rsid w:val="00992DDC"/>
    <w:rsid w:val="00992E01"/>
    <w:rsid w:val="00992E64"/>
    <w:rsid w:val="00993381"/>
    <w:rsid w:val="00993BC0"/>
    <w:rsid w:val="009943C0"/>
    <w:rsid w:val="00994586"/>
    <w:rsid w:val="00994738"/>
    <w:rsid w:val="00994CBD"/>
    <w:rsid w:val="00994D08"/>
    <w:rsid w:val="009957F2"/>
    <w:rsid w:val="009965CC"/>
    <w:rsid w:val="0099769A"/>
    <w:rsid w:val="009A156B"/>
    <w:rsid w:val="009A1A25"/>
    <w:rsid w:val="009A221F"/>
    <w:rsid w:val="009A30CF"/>
    <w:rsid w:val="009A381B"/>
    <w:rsid w:val="009A4198"/>
    <w:rsid w:val="009A4E79"/>
    <w:rsid w:val="009A575E"/>
    <w:rsid w:val="009A7598"/>
    <w:rsid w:val="009B03BF"/>
    <w:rsid w:val="009B06D6"/>
    <w:rsid w:val="009B0B77"/>
    <w:rsid w:val="009B0BEC"/>
    <w:rsid w:val="009B1ED3"/>
    <w:rsid w:val="009B217C"/>
    <w:rsid w:val="009B28BE"/>
    <w:rsid w:val="009B3CAB"/>
    <w:rsid w:val="009B4226"/>
    <w:rsid w:val="009B4923"/>
    <w:rsid w:val="009B5108"/>
    <w:rsid w:val="009B64FE"/>
    <w:rsid w:val="009B6F4D"/>
    <w:rsid w:val="009B710F"/>
    <w:rsid w:val="009B7C88"/>
    <w:rsid w:val="009B7EE0"/>
    <w:rsid w:val="009C25E9"/>
    <w:rsid w:val="009C2718"/>
    <w:rsid w:val="009C2C9B"/>
    <w:rsid w:val="009C2DDD"/>
    <w:rsid w:val="009C31C0"/>
    <w:rsid w:val="009C32EC"/>
    <w:rsid w:val="009C3547"/>
    <w:rsid w:val="009C50DC"/>
    <w:rsid w:val="009C52D5"/>
    <w:rsid w:val="009C59F9"/>
    <w:rsid w:val="009C6668"/>
    <w:rsid w:val="009C67C3"/>
    <w:rsid w:val="009C6828"/>
    <w:rsid w:val="009C7406"/>
    <w:rsid w:val="009D01A7"/>
    <w:rsid w:val="009D0DAE"/>
    <w:rsid w:val="009D16F7"/>
    <w:rsid w:val="009D19E6"/>
    <w:rsid w:val="009D1E5B"/>
    <w:rsid w:val="009D248B"/>
    <w:rsid w:val="009D2BA8"/>
    <w:rsid w:val="009D3615"/>
    <w:rsid w:val="009D5373"/>
    <w:rsid w:val="009D5EE1"/>
    <w:rsid w:val="009D5F2D"/>
    <w:rsid w:val="009D6005"/>
    <w:rsid w:val="009D61F5"/>
    <w:rsid w:val="009D649F"/>
    <w:rsid w:val="009D727A"/>
    <w:rsid w:val="009D75B6"/>
    <w:rsid w:val="009D7848"/>
    <w:rsid w:val="009E06A4"/>
    <w:rsid w:val="009E1277"/>
    <w:rsid w:val="009E1B91"/>
    <w:rsid w:val="009E1F5A"/>
    <w:rsid w:val="009E2F06"/>
    <w:rsid w:val="009E43F8"/>
    <w:rsid w:val="009E4548"/>
    <w:rsid w:val="009E53BE"/>
    <w:rsid w:val="009E5CD1"/>
    <w:rsid w:val="009E5D4D"/>
    <w:rsid w:val="009E6030"/>
    <w:rsid w:val="009E6969"/>
    <w:rsid w:val="009E70D3"/>
    <w:rsid w:val="009E7268"/>
    <w:rsid w:val="009E7CC4"/>
    <w:rsid w:val="009F0606"/>
    <w:rsid w:val="009F10CE"/>
    <w:rsid w:val="009F12CD"/>
    <w:rsid w:val="009F2765"/>
    <w:rsid w:val="009F2BA2"/>
    <w:rsid w:val="009F2CC1"/>
    <w:rsid w:val="009F2D93"/>
    <w:rsid w:val="009F309B"/>
    <w:rsid w:val="009F38AA"/>
    <w:rsid w:val="009F40CA"/>
    <w:rsid w:val="009F4227"/>
    <w:rsid w:val="009F485A"/>
    <w:rsid w:val="009F5433"/>
    <w:rsid w:val="009F56B4"/>
    <w:rsid w:val="009F5A52"/>
    <w:rsid w:val="009F5C9C"/>
    <w:rsid w:val="009F6E95"/>
    <w:rsid w:val="00A00734"/>
    <w:rsid w:val="00A00868"/>
    <w:rsid w:val="00A01758"/>
    <w:rsid w:val="00A01F4C"/>
    <w:rsid w:val="00A02A05"/>
    <w:rsid w:val="00A0350C"/>
    <w:rsid w:val="00A04D32"/>
    <w:rsid w:val="00A051EE"/>
    <w:rsid w:val="00A062B1"/>
    <w:rsid w:val="00A06C00"/>
    <w:rsid w:val="00A075D7"/>
    <w:rsid w:val="00A07641"/>
    <w:rsid w:val="00A07A81"/>
    <w:rsid w:val="00A07F80"/>
    <w:rsid w:val="00A10360"/>
    <w:rsid w:val="00A113B7"/>
    <w:rsid w:val="00A11CD2"/>
    <w:rsid w:val="00A12121"/>
    <w:rsid w:val="00A130A0"/>
    <w:rsid w:val="00A130B8"/>
    <w:rsid w:val="00A13675"/>
    <w:rsid w:val="00A13A3F"/>
    <w:rsid w:val="00A13BC8"/>
    <w:rsid w:val="00A149FF"/>
    <w:rsid w:val="00A14B1B"/>
    <w:rsid w:val="00A14B29"/>
    <w:rsid w:val="00A14E43"/>
    <w:rsid w:val="00A158E1"/>
    <w:rsid w:val="00A15E88"/>
    <w:rsid w:val="00A166E7"/>
    <w:rsid w:val="00A201F0"/>
    <w:rsid w:val="00A20C30"/>
    <w:rsid w:val="00A20DA9"/>
    <w:rsid w:val="00A2100F"/>
    <w:rsid w:val="00A21087"/>
    <w:rsid w:val="00A21854"/>
    <w:rsid w:val="00A21EA9"/>
    <w:rsid w:val="00A220EB"/>
    <w:rsid w:val="00A229AD"/>
    <w:rsid w:val="00A243FE"/>
    <w:rsid w:val="00A24B14"/>
    <w:rsid w:val="00A2597C"/>
    <w:rsid w:val="00A26448"/>
    <w:rsid w:val="00A266F2"/>
    <w:rsid w:val="00A26A97"/>
    <w:rsid w:val="00A2714A"/>
    <w:rsid w:val="00A275A2"/>
    <w:rsid w:val="00A2776E"/>
    <w:rsid w:val="00A279A5"/>
    <w:rsid w:val="00A27C0C"/>
    <w:rsid w:val="00A27F5C"/>
    <w:rsid w:val="00A30072"/>
    <w:rsid w:val="00A302CF"/>
    <w:rsid w:val="00A32024"/>
    <w:rsid w:val="00A320E6"/>
    <w:rsid w:val="00A32590"/>
    <w:rsid w:val="00A32FE9"/>
    <w:rsid w:val="00A33647"/>
    <w:rsid w:val="00A33CA4"/>
    <w:rsid w:val="00A33FCD"/>
    <w:rsid w:val="00A34266"/>
    <w:rsid w:val="00A34750"/>
    <w:rsid w:val="00A350B0"/>
    <w:rsid w:val="00A3577F"/>
    <w:rsid w:val="00A35C94"/>
    <w:rsid w:val="00A363CC"/>
    <w:rsid w:val="00A3683F"/>
    <w:rsid w:val="00A368CD"/>
    <w:rsid w:val="00A373C9"/>
    <w:rsid w:val="00A41217"/>
    <w:rsid w:val="00A4129B"/>
    <w:rsid w:val="00A428EF"/>
    <w:rsid w:val="00A42F2D"/>
    <w:rsid w:val="00A43768"/>
    <w:rsid w:val="00A437AF"/>
    <w:rsid w:val="00A4499B"/>
    <w:rsid w:val="00A45544"/>
    <w:rsid w:val="00A4582D"/>
    <w:rsid w:val="00A45EEA"/>
    <w:rsid w:val="00A460C7"/>
    <w:rsid w:val="00A46177"/>
    <w:rsid w:val="00A465A0"/>
    <w:rsid w:val="00A47AF3"/>
    <w:rsid w:val="00A51B22"/>
    <w:rsid w:val="00A51D79"/>
    <w:rsid w:val="00A52862"/>
    <w:rsid w:val="00A54417"/>
    <w:rsid w:val="00A547BD"/>
    <w:rsid w:val="00A551C4"/>
    <w:rsid w:val="00A555A8"/>
    <w:rsid w:val="00A55762"/>
    <w:rsid w:val="00A56E16"/>
    <w:rsid w:val="00A5714D"/>
    <w:rsid w:val="00A578A0"/>
    <w:rsid w:val="00A600F5"/>
    <w:rsid w:val="00A60500"/>
    <w:rsid w:val="00A61015"/>
    <w:rsid w:val="00A61733"/>
    <w:rsid w:val="00A619B7"/>
    <w:rsid w:val="00A61DF1"/>
    <w:rsid w:val="00A622EC"/>
    <w:rsid w:val="00A627FD"/>
    <w:rsid w:val="00A630EE"/>
    <w:rsid w:val="00A63739"/>
    <w:rsid w:val="00A63CA9"/>
    <w:rsid w:val="00A661B3"/>
    <w:rsid w:val="00A66747"/>
    <w:rsid w:val="00A667FF"/>
    <w:rsid w:val="00A66C69"/>
    <w:rsid w:val="00A675D4"/>
    <w:rsid w:val="00A67768"/>
    <w:rsid w:val="00A67FAC"/>
    <w:rsid w:val="00A714FD"/>
    <w:rsid w:val="00A724D7"/>
    <w:rsid w:val="00A7281C"/>
    <w:rsid w:val="00A731D1"/>
    <w:rsid w:val="00A7332A"/>
    <w:rsid w:val="00A747DD"/>
    <w:rsid w:val="00A754BA"/>
    <w:rsid w:val="00A76A2E"/>
    <w:rsid w:val="00A80520"/>
    <w:rsid w:val="00A815C0"/>
    <w:rsid w:val="00A81723"/>
    <w:rsid w:val="00A821C1"/>
    <w:rsid w:val="00A821F4"/>
    <w:rsid w:val="00A82CD6"/>
    <w:rsid w:val="00A83427"/>
    <w:rsid w:val="00A83BDE"/>
    <w:rsid w:val="00A8424B"/>
    <w:rsid w:val="00A8482F"/>
    <w:rsid w:val="00A856F2"/>
    <w:rsid w:val="00A85BF5"/>
    <w:rsid w:val="00A86320"/>
    <w:rsid w:val="00A86736"/>
    <w:rsid w:val="00A878E7"/>
    <w:rsid w:val="00A90836"/>
    <w:rsid w:val="00A911DE"/>
    <w:rsid w:val="00A91C3B"/>
    <w:rsid w:val="00A92F62"/>
    <w:rsid w:val="00A94ADB"/>
    <w:rsid w:val="00A94F7B"/>
    <w:rsid w:val="00A9523A"/>
    <w:rsid w:val="00A95E18"/>
    <w:rsid w:val="00A9606A"/>
    <w:rsid w:val="00A964E0"/>
    <w:rsid w:val="00A97470"/>
    <w:rsid w:val="00A9764A"/>
    <w:rsid w:val="00AA00BE"/>
    <w:rsid w:val="00AA10BD"/>
    <w:rsid w:val="00AA1B0D"/>
    <w:rsid w:val="00AA1C84"/>
    <w:rsid w:val="00AA200B"/>
    <w:rsid w:val="00AA2495"/>
    <w:rsid w:val="00AA3825"/>
    <w:rsid w:val="00AA3FC2"/>
    <w:rsid w:val="00AA4333"/>
    <w:rsid w:val="00AA47D3"/>
    <w:rsid w:val="00AA4B63"/>
    <w:rsid w:val="00AA4BE7"/>
    <w:rsid w:val="00AA638F"/>
    <w:rsid w:val="00AA6B88"/>
    <w:rsid w:val="00AA6D67"/>
    <w:rsid w:val="00AA705E"/>
    <w:rsid w:val="00AA74EE"/>
    <w:rsid w:val="00AA783D"/>
    <w:rsid w:val="00AA7909"/>
    <w:rsid w:val="00AA7B7F"/>
    <w:rsid w:val="00AB052C"/>
    <w:rsid w:val="00AB0948"/>
    <w:rsid w:val="00AB09CB"/>
    <w:rsid w:val="00AB0CEC"/>
    <w:rsid w:val="00AB156F"/>
    <w:rsid w:val="00AB1C64"/>
    <w:rsid w:val="00AB1F6D"/>
    <w:rsid w:val="00AB2938"/>
    <w:rsid w:val="00AB2D12"/>
    <w:rsid w:val="00AB2DC3"/>
    <w:rsid w:val="00AB3786"/>
    <w:rsid w:val="00AB4A61"/>
    <w:rsid w:val="00AB4C5A"/>
    <w:rsid w:val="00AB516E"/>
    <w:rsid w:val="00AB5629"/>
    <w:rsid w:val="00AB6285"/>
    <w:rsid w:val="00AB69DD"/>
    <w:rsid w:val="00AB6CE4"/>
    <w:rsid w:val="00AB77E2"/>
    <w:rsid w:val="00AB787C"/>
    <w:rsid w:val="00AC01DC"/>
    <w:rsid w:val="00AC07B1"/>
    <w:rsid w:val="00AC0CD4"/>
    <w:rsid w:val="00AC1334"/>
    <w:rsid w:val="00AC14CA"/>
    <w:rsid w:val="00AC1DE8"/>
    <w:rsid w:val="00AC216D"/>
    <w:rsid w:val="00AC23C7"/>
    <w:rsid w:val="00AC2528"/>
    <w:rsid w:val="00AC25D0"/>
    <w:rsid w:val="00AC2FFE"/>
    <w:rsid w:val="00AC3874"/>
    <w:rsid w:val="00AC3AC5"/>
    <w:rsid w:val="00AC4890"/>
    <w:rsid w:val="00AC4D07"/>
    <w:rsid w:val="00AC4F1F"/>
    <w:rsid w:val="00AC5390"/>
    <w:rsid w:val="00AC5A1A"/>
    <w:rsid w:val="00AC5E98"/>
    <w:rsid w:val="00AC6E89"/>
    <w:rsid w:val="00AC778F"/>
    <w:rsid w:val="00AD05A8"/>
    <w:rsid w:val="00AD0633"/>
    <w:rsid w:val="00AD122A"/>
    <w:rsid w:val="00AD1A38"/>
    <w:rsid w:val="00AD1BA9"/>
    <w:rsid w:val="00AD1D2B"/>
    <w:rsid w:val="00AD392B"/>
    <w:rsid w:val="00AD476F"/>
    <w:rsid w:val="00AD49D8"/>
    <w:rsid w:val="00AD4D1B"/>
    <w:rsid w:val="00AD5190"/>
    <w:rsid w:val="00AD51A5"/>
    <w:rsid w:val="00AD5A4F"/>
    <w:rsid w:val="00AD5FC7"/>
    <w:rsid w:val="00AD62C1"/>
    <w:rsid w:val="00AD67B4"/>
    <w:rsid w:val="00AD6B3B"/>
    <w:rsid w:val="00AD6B50"/>
    <w:rsid w:val="00AD7373"/>
    <w:rsid w:val="00AD755D"/>
    <w:rsid w:val="00AE0B34"/>
    <w:rsid w:val="00AE3549"/>
    <w:rsid w:val="00AE3CE9"/>
    <w:rsid w:val="00AE4242"/>
    <w:rsid w:val="00AE42DF"/>
    <w:rsid w:val="00AE4338"/>
    <w:rsid w:val="00AE4996"/>
    <w:rsid w:val="00AE52D9"/>
    <w:rsid w:val="00AE5602"/>
    <w:rsid w:val="00AE711C"/>
    <w:rsid w:val="00AE7C88"/>
    <w:rsid w:val="00AF0249"/>
    <w:rsid w:val="00AF03D5"/>
    <w:rsid w:val="00AF0DCC"/>
    <w:rsid w:val="00AF1443"/>
    <w:rsid w:val="00AF15C9"/>
    <w:rsid w:val="00AF19F0"/>
    <w:rsid w:val="00AF1F71"/>
    <w:rsid w:val="00AF2DFA"/>
    <w:rsid w:val="00AF3085"/>
    <w:rsid w:val="00AF351D"/>
    <w:rsid w:val="00AF3760"/>
    <w:rsid w:val="00AF3999"/>
    <w:rsid w:val="00AF3A28"/>
    <w:rsid w:val="00AF484D"/>
    <w:rsid w:val="00AF4A40"/>
    <w:rsid w:val="00AF564F"/>
    <w:rsid w:val="00AF5CFD"/>
    <w:rsid w:val="00AF6F6C"/>
    <w:rsid w:val="00AF6FAD"/>
    <w:rsid w:val="00B0001E"/>
    <w:rsid w:val="00B00259"/>
    <w:rsid w:val="00B00CD4"/>
    <w:rsid w:val="00B01310"/>
    <w:rsid w:val="00B019AB"/>
    <w:rsid w:val="00B02200"/>
    <w:rsid w:val="00B02A0A"/>
    <w:rsid w:val="00B02BE9"/>
    <w:rsid w:val="00B032A0"/>
    <w:rsid w:val="00B034A0"/>
    <w:rsid w:val="00B03688"/>
    <w:rsid w:val="00B04B01"/>
    <w:rsid w:val="00B0538E"/>
    <w:rsid w:val="00B0581B"/>
    <w:rsid w:val="00B058EE"/>
    <w:rsid w:val="00B0676E"/>
    <w:rsid w:val="00B068B8"/>
    <w:rsid w:val="00B06D09"/>
    <w:rsid w:val="00B06DF0"/>
    <w:rsid w:val="00B07136"/>
    <w:rsid w:val="00B073D3"/>
    <w:rsid w:val="00B07BD2"/>
    <w:rsid w:val="00B10152"/>
    <w:rsid w:val="00B10B77"/>
    <w:rsid w:val="00B1175E"/>
    <w:rsid w:val="00B1257F"/>
    <w:rsid w:val="00B12B6F"/>
    <w:rsid w:val="00B135A0"/>
    <w:rsid w:val="00B13B5D"/>
    <w:rsid w:val="00B155DE"/>
    <w:rsid w:val="00B16140"/>
    <w:rsid w:val="00B174CA"/>
    <w:rsid w:val="00B17FF0"/>
    <w:rsid w:val="00B2095D"/>
    <w:rsid w:val="00B21903"/>
    <w:rsid w:val="00B224BA"/>
    <w:rsid w:val="00B224D3"/>
    <w:rsid w:val="00B22960"/>
    <w:rsid w:val="00B22A37"/>
    <w:rsid w:val="00B22A97"/>
    <w:rsid w:val="00B23132"/>
    <w:rsid w:val="00B23257"/>
    <w:rsid w:val="00B245B0"/>
    <w:rsid w:val="00B2465D"/>
    <w:rsid w:val="00B24BC5"/>
    <w:rsid w:val="00B24E32"/>
    <w:rsid w:val="00B251B9"/>
    <w:rsid w:val="00B2536D"/>
    <w:rsid w:val="00B25D15"/>
    <w:rsid w:val="00B26E94"/>
    <w:rsid w:val="00B27A17"/>
    <w:rsid w:val="00B27BF5"/>
    <w:rsid w:val="00B3039B"/>
    <w:rsid w:val="00B31C9E"/>
    <w:rsid w:val="00B32A1F"/>
    <w:rsid w:val="00B32B2A"/>
    <w:rsid w:val="00B3354E"/>
    <w:rsid w:val="00B3369A"/>
    <w:rsid w:val="00B3530E"/>
    <w:rsid w:val="00B354E2"/>
    <w:rsid w:val="00B35F0C"/>
    <w:rsid w:val="00B36025"/>
    <w:rsid w:val="00B360B0"/>
    <w:rsid w:val="00B3659C"/>
    <w:rsid w:val="00B41063"/>
    <w:rsid w:val="00B415DF"/>
    <w:rsid w:val="00B43DB5"/>
    <w:rsid w:val="00B45030"/>
    <w:rsid w:val="00B468FB"/>
    <w:rsid w:val="00B46AA0"/>
    <w:rsid w:val="00B501F8"/>
    <w:rsid w:val="00B507EE"/>
    <w:rsid w:val="00B50AEC"/>
    <w:rsid w:val="00B50C6E"/>
    <w:rsid w:val="00B51098"/>
    <w:rsid w:val="00B52D9C"/>
    <w:rsid w:val="00B53076"/>
    <w:rsid w:val="00B54DD7"/>
    <w:rsid w:val="00B55119"/>
    <w:rsid w:val="00B55262"/>
    <w:rsid w:val="00B5526C"/>
    <w:rsid w:val="00B552D8"/>
    <w:rsid w:val="00B557F2"/>
    <w:rsid w:val="00B5608F"/>
    <w:rsid w:val="00B56BB1"/>
    <w:rsid w:val="00B56D0C"/>
    <w:rsid w:val="00B577E6"/>
    <w:rsid w:val="00B57F4F"/>
    <w:rsid w:val="00B57FE6"/>
    <w:rsid w:val="00B60EF1"/>
    <w:rsid w:val="00B61619"/>
    <w:rsid w:val="00B623B6"/>
    <w:rsid w:val="00B62716"/>
    <w:rsid w:val="00B63491"/>
    <w:rsid w:val="00B63AC0"/>
    <w:rsid w:val="00B63B81"/>
    <w:rsid w:val="00B63C6C"/>
    <w:rsid w:val="00B63FBE"/>
    <w:rsid w:val="00B6497E"/>
    <w:rsid w:val="00B64D1C"/>
    <w:rsid w:val="00B64DBC"/>
    <w:rsid w:val="00B65151"/>
    <w:rsid w:val="00B655E6"/>
    <w:rsid w:val="00B65642"/>
    <w:rsid w:val="00B669A6"/>
    <w:rsid w:val="00B672B6"/>
    <w:rsid w:val="00B678F3"/>
    <w:rsid w:val="00B67FD6"/>
    <w:rsid w:val="00B702BD"/>
    <w:rsid w:val="00B71477"/>
    <w:rsid w:val="00B71D05"/>
    <w:rsid w:val="00B726F7"/>
    <w:rsid w:val="00B731B0"/>
    <w:rsid w:val="00B734FE"/>
    <w:rsid w:val="00B7392E"/>
    <w:rsid w:val="00B73E4E"/>
    <w:rsid w:val="00B74132"/>
    <w:rsid w:val="00B743A2"/>
    <w:rsid w:val="00B74CCF"/>
    <w:rsid w:val="00B757D7"/>
    <w:rsid w:val="00B75A1F"/>
    <w:rsid w:val="00B760C1"/>
    <w:rsid w:val="00B77851"/>
    <w:rsid w:val="00B77DD2"/>
    <w:rsid w:val="00B77F81"/>
    <w:rsid w:val="00B77FB0"/>
    <w:rsid w:val="00B80289"/>
    <w:rsid w:val="00B80DDC"/>
    <w:rsid w:val="00B81AE7"/>
    <w:rsid w:val="00B81E0E"/>
    <w:rsid w:val="00B81EC4"/>
    <w:rsid w:val="00B82976"/>
    <w:rsid w:val="00B82C43"/>
    <w:rsid w:val="00B82CCE"/>
    <w:rsid w:val="00B83171"/>
    <w:rsid w:val="00B83641"/>
    <w:rsid w:val="00B83757"/>
    <w:rsid w:val="00B83C82"/>
    <w:rsid w:val="00B84611"/>
    <w:rsid w:val="00B850F4"/>
    <w:rsid w:val="00B85C24"/>
    <w:rsid w:val="00B869FE"/>
    <w:rsid w:val="00B86EE0"/>
    <w:rsid w:val="00B907DA"/>
    <w:rsid w:val="00B90C28"/>
    <w:rsid w:val="00B90C30"/>
    <w:rsid w:val="00B90E1C"/>
    <w:rsid w:val="00B91295"/>
    <w:rsid w:val="00B91326"/>
    <w:rsid w:val="00B91C14"/>
    <w:rsid w:val="00B91C17"/>
    <w:rsid w:val="00B91E1D"/>
    <w:rsid w:val="00B92078"/>
    <w:rsid w:val="00B9230C"/>
    <w:rsid w:val="00B92759"/>
    <w:rsid w:val="00B92ABD"/>
    <w:rsid w:val="00B92EF3"/>
    <w:rsid w:val="00B93256"/>
    <w:rsid w:val="00B93293"/>
    <w:rsid w:val="00B93473"/>
    <w:rsid w:val="00B935B9"/>
    <w:rsid w:val="00B938DB"/>
    <w:rsid w:val="00B93B4F"/>
    <w:rsid w:val="00B93B57"/>
    <w:rsid w:val="00B94467"/>
    <w:rsid w:val="00B94C44"/>
    <w:rsid w:val="00B94C91"/>
    <w:rsid w:val="00B94ECB"/>
    <w:rsid w:val="00B9560E"/>
    <w:rsid w:val="00B967EC"/>
    <w:rsid w:val="00B96921"/>
    <w:rsid w:val="00B97B89"/>
    <w:rsid w:val="00BA020D"/>
    <w:rsid w:val="00BA0A78"/>
    <w:rsid w:val="00BA161D"/>
    <w:rsid w:val="00BA2B55"/>
    <w:rsid w:val="00BA2F97"/>
    <w:rsid w:val="00BA2FA9"/>
    <w:rsid w:val="00BA3DD8"/>
    <w:rsid w:val="00BA5C21"/>
    <w:rsid w:val="00BA5D83"/>
    <w:rsid w:val="00BA604A"/>
    <w:rsid w:val="00BA65AD"/>
    <w:rsid w:val="00BA6C29"/>
    <w:rsid w:val="00BB138B"/>
    <w:rsid w:val="00BB1FAD"/>
    <w:rsid w:val="00BB27E5"/>
    <w:rsid w:val="00BB31ED"/>
    <w:rsid w:val="00BB44A5"/>
    <w:rsid w:val="00BB4B2B"/>
    <w:rsid w:val="00BB543E"/>
    <w:rsid w:val="00BB55AA"/>
    <w:rsid w:val="00BB56CD"/>
    <w:rsid w:val="00BB599A"/>
    <w:rsid w:val="00BB5BE6"/>
    <w:rsid w:val="00BB5FAB"/>
    <w:rsid w:val="00BB61B0"/>
    <w:rsid w:val="00BB6A90"/>
    <w:rsid w:val="00BB70FC"/>
    <w:rsid w:val="00BB750D"/>
    <w:rsid w:val="00BB7871"/>
    <w:rsid w:val="00BB7CA3"/>
    <w:rsid w:val="00BC0140"/>
    <w:rsid w:val="00BC01BB"/>
    <w:rsid w:val="00BC0D64"/>
    <w:rsid w:val="00BC0FC0"/>
    <w:rsid w:val="00BC121A"/>
    <w:rsid w:val="00BC1D09"/>
    <w:rsid w:val="00BC1E64"/>
    <w:rsid w:val="00BC2382"/>
    <w:rsid w:val="00BC2E43"/>
    <w:rsid w:val="00BC2F96"/>
    <w:rsid w:val="00BC340F"/>
    <w:rsid w:val="00BC3F9F"/>
    <w:rsid w:val="00BC4032"/>
    <w:rsid w:val="00BC4137"/>
    <w:rsid w:val="00BC4300"/>
    <w:rsid w:val="00BC44B8"/>
    <w:rsid w:val="00BC6A9D"/>
    <w:rsid w:val="00BC6D7B"/>
    <w:rsid w:val="00BC7288"/>
    <w:rsid w:val="00BC77DE"/>
    <w:rsid w:val="00BC7A57"/>
    <w:rsid w:val="00BD0259"/>
    <w:rsid w:val="00BD0DF7"/>
    <w:rsid w:val="00BD0F63"/>
    <w:rsid w:val="00BD1AEF"/>
    <w:rsid w:val="00BD1ED3"/>
    <w:rsid w:val="00BD2015"/>
    <w:rsid w:val="00BD2CE3"/>
    <w:rsid w:val="00BD34FE"/>
    <w:rsid w:val="00BD3AB2"/>
    <w:rsid w:val="00BD3D8A"/>
    <w:rsid w:val="00BD418C"/>
    <w:rsid w:val="00BD44DD"/>
    <w:rsid w:val="00BD452E"/>
    <w:rsid w:val="00BD4543"/>
    <w:rsid w:val="00BD46AF"/>
    <w:rsid w:val="00BD4DDC"/>
    <w:rsid w:val="00BD51D4"/>
    <w:rsid w:val="00BD5671"/>
    <w:rsid w:val="00BD57AE"/>
    <w:rsid w:val="00BD57CC"/>
    <w:rsid w:val="00BD589C"/>
    <w:rsid w:val="00BD5C83"/>
    <w:rsid w:val="00BD6972"/>
    <w:rsid w:val="00BD6A4C"/>
    <w:rsid w:val="00BD6C12"/>
    <w:rsid w:val="00BD7CE2"/>
    <w:rsid w:val="00BE0907"/>
    <w:rsid w:val="00BE0F29"/>
    <w:rsid w:val="00BE112F"/>
    <w:rsid w:val="00BE23BC"/>
    <w:rsid w:val="00BE2871"/>
    <w:rsid w:val="00BE29D8"/>
    <w:rsid w:val="00BE2B7F"/>
    <w:rsid w:val="00BE3078"/>
    <w:rsid w:val="00BE3130"/>
    <w:rsid w:val="00BE3456"/>
    <w:rsid w:val="00BE3E56"/>
    <w:rsid w:val="00BE4696"/>
    <w:rsid w:val="00BE5AD1"/>
    <w:rsid w:val="00BE5C1A"/>
    <w:rsid w:val="00BE709B"/>
    <w:rsid w:val="00BE747F"/>
    <w:rsid w:val="00BE76D0"/>
    <w:rsid w:val="00BE79CC"/>
    <w:rsid w:val="00BF0EFD"/>
    <w:rsid w:val="00BF1A1A"/>
    <w:rsid w:val="00BF22A0"/>
    <w:rsid w:val="00BF243E"/>
    <w:rsid w:val="00BF28C7"/>
    <w:rsid w:val="00BF2DFB"/>
    <w:rsid w:val="00BF2E5A"/>
    <w:rsid w:val="00BF361B"/>
    <w:rsid w:val="00BF403B"/>
    <w:rsid w:val="00BF4580"/>
    <w:rsid w:val="00BF4849"/>
    <w:rsid w:val="00BF491E"/>
    <w:rsid w:val="00BF4CC6"/>
    <w:rsid w:val="00BF4EF8"/>
    <w:rsid w:val="00BF504E"/>
    <w:rsid w:val="00BF5CBE"/>
    <w:rsid w:val="00BF5F11"/>
    <w:rsid w:val="00BF6BD8"/>
    <w:rsid w:val="00BF7804"/>
    <w:rsid w:val="00BF7808"/>
    <w:rsid w:val="00C012CE"/>
    <w:rsid w:val="00C0153A"/>
    <w:rsid w:val="00C016F7"/>
    <w:rsid w:val="00C018C1"/>
    <w:rsid w:val="00C0225C"/>
    <w:rsid w:val="00C02328"/>
    <w:rsid w:val="00C02DD4"/>
    <w:rsid w:val="00C03315"/>
    <w:rsid w:val="00C050E4"/>
    <w:rsid w:val="00C058C9"/>
    <w:rsid w:val="00C06B40"/>
    <w:rsid w:val="00C070DD"/>
    <w:rsid w:val="00C07227"/>
    <w:rsid w:val="00C07697"/>
    <w:rsid w:val="00C077C2"/>
    <w:rsid w:val="00C07D78"/>
    <w:rsid w:val="00C10D67"/>
    <w:rsid w:val="00C11522"/>
    <w:rsid w:val="00C12138"/>
    <w:rsid w:val="00C125F6"/>
    <w:rsid w:val="00C1482A"/>
    <w:rsid w:val="00C157B3"/>
    <w:rsid w:val="00C159A3"/>
    <w:rsid w:val="00C1639C"/>
    <w:rsid w:val="00C166B4"/>
    <w:rsid w:val="00C17344"/>
    <w:rsid w:val="00C2073D"/>
    <w:rsid w:val="00C20A37"/>
    <w:rsid w:val="00C20C94"/>
    <w:rsid w:val="00C21116"/>
    <w:rsid w:val="00C21EF3"/>
    <w:rsid w:val="00C22319"/>
    <w:rsid w:val="00C224DD"/>
    <w:rsid w:val="00C23678"/>
    <w:rsid w:val="00C2370D"/>
    <w:rsid w:val="00C238E6"/>
    <w:rsid w:val="00C23C67"/>
    <w:rsid w:val="00C24A10"/>
    <w:rsid w:val="00C24EAC"/>
    <w:rsid w:val="00C25365"/>
    <w:rsid w:val="00C25769"/>
    <w:rsid w:val="00C25CDA"/>
    <w:rsid w:val="00C26E3E"/>
    <w:rsid w:val="00C26E75"/>
    <w:rsid w:val="00C272B6"/>
    <w:rsid w:val="00C279D6"/>
    <w:rsid w:val="00C302BE"/>
    <w:rsid w:val="00C307B9"/>
    <w:rsid w:val="00C30DF2"/>
    <w:rsid w:val="00C30F6B"/>
    <w:rsid w:val="00C313E2"/>
    <w:rsid w:val="00C3228F"/>
    <w:rsid w:val="00C32433"/>
    <w:rsid w:val="00C32670"/>
    <w:rsid w:val="00C32FE1"/>
    <w:rsid w:val="00C33773"/>
    <w:rsid w:val="00C33ED8"/>
    <w:rsid w:val="00C340FA"/>
    <w:rsid w:val="00C345F3"/>
    <w:rsid w:val="00C3464E"/>
    <w:rsid w:val="00C35403"/>
    <w:rsid w:val="00C3543A"/>
    <w:rsid w:val="00C35E90"/>
    <w:rsid w:val="00C35F71"/>
    <w:rsid w:val="00C363A3"/>
    <w:rsid w:val="00C3650C"/>
    <w:rsid w:val="00C36512"/>
    <w:rsid w:val="00C36714"/>
    <w:rsid w:val="00C36C64"/>
    <w:rsid w:val="00C37457"/>
    <w:rsid w:val="00C37A00"/>
    <w:rsid w:val="00C37AA6"/>
    <w:rsid w:val="00C40747"/>
    <w:rsid w:val="00C40913"/>
    <w:rsid w:val="00C40993"/>
    <w:rsid w:val="00C409BD"/>
    <w:rsid w:val="00C40E26"/>
    <w:rsid w:val="00C41365"/>
    <w:rsid w:val="00C4154A"/>
    <w:rsid w:val="00C41EF9"/>
    <w:rsid w:val="00C4204E"/>
    <w:rsid w:val="00C4205E"/>
    <w:rsid w:val="00C425CE"/>
    <w:rsid w:val="00C42D21"/>
    <w:rsid w:val="00C42FD1"/>
    <w:rsid w:val="00C4355F"/>
    <w:rsid w:val="00C43614"/>
    <w:rsid w:val="00C43B63"/>
    <w:rsid w:val="00C44EF2"/>
    <w:rsid w:val="00C45065"/>
    <w:rsid w:val="00C4585D"/>
    <w:rsid w:val="00C467E5"/>
    <w:rsid w:val="00C468C7"/>
    <w:rsid w:val="00C4709B"/>
    <w:rsid w:val="00C47D7E"/>
    <w:rsid w:val="00C50C66"/>
    <w:rsid w:val="00C50D76"/>
    <w:rsid w:val="00C510FD"/>
    <w:rsid w:val="00C514C8"/>
    <w:rsid w:val="00C51544"/>
    <w:rsid w:val="00C517D0"/>
    <w:rsid w:val="00C51881"/>
    <w:rsid w:val="00C51C0B"/>
    <w:rsid w:val="00C52C86"/>
    <w:rsid w:val="00C52E33"/>
    <w:rsid w:val="00C52EC4"/>
    <w:rsid w:val="00C537E9"/>
    <w:rsid w:val="00C53B1E"/>
    <w:rsid w:val="00C540A8"/>
    <w:rsid w:val="00C544A3"/>
    <w:rsid w:val="00C55224"/>
    <w:rsid w:val="00C55C1F"/>
    <w:rsid w:val="00C566A5"/>
    <w:rsid w:val="00C56709"/>
    <w:rsid w:val="00C56E58"/>
    <w:rsid w:val="00C57036"/>
    <w:rsid w:val="00C57AE6"/>
    <w:rsid w:val="00C60877"/>
    <w:rsid w:val="00C60A30"/>
    <w:rsid w:val="00C60C30"/>
    <w:rsid w:val="00C617CD"/>
    <w:rsid w:val="00C61D40"/>
    <w:rsid w:val="00C62D86"/>
    <w:rsid w:val="00C641E0"/>
    <w:rsid w:val="00C64531"/>
    <w:rsid w:val="00C6484F"/>
    <w:rsid w:val="00C6508C"/>
    <w:rsid w:val="00C654F8"/>
    <w:rsid w:val="00C655A0"/>
    <w:rsid w:val="00C65EF4"/>
    <w:rsid w:val="00C65FC3"/>
    <w:rsid w:val="00C6678D"/>
    <w:rsid w:val="00C66CC1"/>
    <w:rsid w:val="00C67A02"/>
    <w:rsid w:val="00C67A15"/>
    <w:rsid w:val="00C67FBE"/>
    <w:rsid w:val="00C70611"/>
    <w:rsid w:val="00C70BFF"/>
    <w:rsid w:val="00C70F3D"/>
    <w:rsid w:val="00C7121D"/>
    <w:rsid w:val="00C7152E"/>
    <w:rsid w:val="00C7245B"/>
    <w:rsid w:val="00C72AC9"/>
    <w:rsid w:val="00C72D1B"/>
    <w:rsid w:val="00C735F0"/>
    <w:rsid w:val="00C73E8A"/>
    <w:rsid w:val="00C73F5C"/>
    <w:rsid w:val="00C74228"/>
    <w:rsid w:val="00C74256"/>
    <w:rsid w:val="00C744ED"/>
    <w:rsid w:val="00C7450F"/>
    <w:rsid w:val="00C74888"/>
    <w:rsid w:val="00C7552C"/>
    <w:rsid w:val="00C771B2"/>
    <w:rsid w:val="00C77389"/>
    <w:rsid w:val="00C7795A"/>
    <w:rsid w:val="00C77D27"/>
    <w:rsid w:val="00C80085"/>
    <w:rsid w:val="00C809BF"/>
    <w:rsid w:val="00C80C07"/>
    <w:rsid w:val="00C815B5"/>
    <w:rsid w:val="00C820BC"/>
    <w:rsid w:val="00C83469"/>
    <w:rsid w:val="00C83D6F"/>
    <w:rsid w:val="00C83D88"/>
    <w:rsid w:val="00C84714"/>
    <w:rsid w:val="00C85326"/>
    <w:rsid w:val="00C85340"/>
    <w:rsid w:val="00C85470"/>
    <w:rsid w:val="00C8596C"/>
    <w:rsid w:val="00C86DB1"/>
    <w:rsid w:val="00C8717F"/>
    <w:rsid w:val="00C8734B"/>
    <w:rsid w:val="00C909D3"/>
    <w:rsid w:val="00C90D29"/>
    <w:rsid w:val="00C91683"/>
    <w:rsid w:val="00C91692"/>
    <w:rsid w:val="00C9173C"/>
    <w:rsid w:val="00C91F45"/>
    <w:rsid w:val="00C9211D"/>
    <w:rsid w:val="00C926AB"/>
    <w:rsid w:val="00C92D3A"/>
    <w:rsid w:val="00C92F33"/>
    <w:rsid w:val="00C940B7"/>
    <w:rsid w:val="00C959F8"/>
    <w:rsid w:val="00C95A81"/>
    <w:rsid w:val="00C95D3F"/>
    <w:rsid w:val="00C975B3"/>
    <w:rsid w:val="00CA04E9"/>
    <w:rsid w:val="00CA0D29"/>
    <w:rsid w:val="00CA1086"/>
    <w:rsid w:val="00CA2997"/>
    <w:rsid w:val="00CA37F6"/>
    <w:rsid w:val="00CA380A"/>
    <w:rsid w:val="00CA38E5"/>
    <w:rsid w:val="00CA4437"/>
    <w:rsid w:val="00CA4E00"/>
    <w:rsid w:val="00CA5372"/>
    <w:rsid w:val="00CA5676"/>
    <w:rsid w:val="00CA6085"/>
    <w:rsid w:val="00CA6738"/>
    <w:rsid w:val="00CA6B96"/>
    <w:rsid w:val="00CA6EEE"/>
    <w:rsid w:val="00CA72D6"/>
    <w:rsid w:val="00CA7530"/>
    <w:rsid w:val="00CB1FDE"/>
    <w:rsid w:val="00CB1FDF"/>
    <w:rsid w:val="00CB2059"/>
    <w:rsid w:val="00CB3B83"/>
    <w:rsid w:val="00CB3BC5"/>
    <w:rsid w:val="00CB407A"/>
    <w:rsid w:val="00CB49C7"/>
    <w:rsid w:val="00CB4DC1"/>
    <w:rsid w:val="00CB4FA9"/>
    <w:rsid w:val="00CB502B"/>
    <w:rsid w:val="00CB512A"/>
    <w:rsid w:val="00CB6025"/>
    <w:rsid w:val="00CB75DE"/>
    <w:rsid w:val="00CB7761"/>
    <w:rsid w:val="00CB7FDB"/>
    <w:rsid w:val="00CC07E0"/>
    <w:rsid w:val="00CC1277"/>
    <w:rsid w:val="00CC1AFE"/>
    <w:rsid w:val="00CC2273"/>
    <w:rsid w:val="00CC23DD"/>
    <w:rsid w:val="00CC284C"/>
    <w:rsid w:val="00CC287F"/>
    <w:rsid w:val="00CC4652"/>
    <w:rsid w:val="00CC46CC"/>
    <w:rsid w:val="00CC4A01"/>
    <w:rsid w:val="00CC4FA1"/>
    <w:rsid w:val="00CC5A76"/>
    <w:rsid w:val="00CC5AEF"/>
    <w:rsid w:val="00CC61A6"/>
    <w:rsid w:val="00CC6BFD"/>
    <w:rsid w:val="00CC713A"/>
    <w:rsid w:val="00CD05F2"/>
    <w:rsid w:val="00CD0C77"/>
    <w:rsid w:val="00CD0EE6"/>
    <w:rsid w:val="00CD124A"/>
    <w:rsid w:val="00CD27E9"/>
    <w:rsid w:val="00CD28D7"/>
    <w:rsid w:val="00CD2BB9"/>
    <w:rsid w:val="00CD2DF6"/>
    <w:rsid w:val="00CD33F4"/>
    <w:rsid w:val="00CD4A91"/>
    <w:rsid w:val="00CD4B63"/>
    <w:rsid w:val="00CD4B7A"/>
    <w:rsid w:val="00CD58CA"/>
    <w:rsid w:val="00CD66D3"/>
    <w:rsid w:val="00CD67BD"/>
    <w:rsid w:val="00CD67EE"/>
    <w:rsid w:val="00CD6C17"/>
    <w:rsid w:val="00CD6D27"/>
    <w:rsid w:val="00CD7049"/>
    <w:rsid w:val="00CD7365"/>
    <w:rsid w:val="00CD7736"/>
    <w:rsid w:val="00CD7917"/>
    <w:rsid w:val="00CE09B4"/>
    <w:rsid w:val="00CE0EA5"/>
    <w:rsid w:val="00CE3404"/>
    <w:rsid w:val="00CE3C23"/>
    <w:rsid w:val="00CE42AF"/>
    <w:rsid w:val="00CE45B9"/>
    <w:rsid w:val="00CE47D8"/>
    <w:rsid w:val="00CE4FBA"/>
    <w:rsid w:val="00CE532D"/>
    <w:rsid w:val="00CE5514"/>
    <w:rsid w:val="00CE628E"/>
    <w:rsid w:val="00CE6349"/>
    <w:rsid w:val="00CE6E08"/>
    <w:rsid w:val="00CE6FC6"/>
    <w:rsid w:val="00CE7F22"/>
    <w:rsid w:val="00CF0A3A"/>
    <w:rsid w:val="00CF0D52"/>
    <w:rsid w:val="00CF0E37"/>
    <w:rsid w:val="00CF1102"/>
    <w:rsid w:val="00CF122E"/>
    <w:rsid w:val="00CF1B97"/>
    <w:rsid w:val="00CF25ED"/>
    <w:rsid w:val="00CF2A30"/>
    <w:rsid w:val="00CF2C00"/>
    <w:rsid w:val="00CF350A"/>
    <w:rsid w:val="00CF35D1"/>
    <w:rsid w:val="00CF3880"/>
    <w:rsid w:val="00CF3A05"/>
    <w:rsid w:val="00CF3EC1"/>
    <w:rsid w:val="00CF43EF"/>
    <w:rsid w:val="00CF4744"/>
    <w:rsid w:val="00CF4796"/>
    <w:rsid w:val="00CF4815"/>
    <w:rsid w:val="00CF633D"/>
    <w:rsid w:val="00CF6815"/>
    <w:rsid w:val="00CF6A4D"/>
    <w:rsid w:val="00CF708B"/>
    <w:rsid w:val="00CF747A"/>
    <w:rsid w:val="00CF7774"/>
    <w:rsid w:val="00CF7920"/>
    <w:rsid w:val="00CF7A33"/>
    <w:rsid w:val="00CF7B02"/>
    <w:rsid w:val="00D00B76"/>
    <w:rsid w:val="00D02515"/>
    <w:rsid w:val="00D03DD1"/>
    <w:rsid w:val="00D040BE"/>
    <w:rsid w:val="00D04593"/>
    <w:rsid w:val="00D045C8"/>
    <w:rsid w:val="00D04B14"/>
    <w:rsid w:val="00D05D7E"/>
    <w:rsid w:val="00D06251"/>
    <w:rsid w:val="00D063EC"/>
    <w:rsid w:val="00D065DF"/>
    <w:rsid w:val="00D07092"/>
    <w:rsid w:val="00D07D5D"/>
    <w:rsid w:val="00D07FBF"/>
    <w:rsid w:val="00D10F2A"/>
    <w:rsid w:val="00D11474"/>
    <w:rsid w:val="00D117EC"/>
    <w:rsid w:val="00D12A6F"/>
    <w:rsid w:val="00D1421D"/>
    <w:rsid w:val="00D14E76"/>
    <w:rsid w:val="00D15143"/>
    <w:rsid w:val="00D15536"/>
    <w:rsid w:val="00D15EE8"/>
    <w:rsid w:val="00D16238"/>
    <w:rsid w:val="00D16B03"/>
    <w:rsid w:val="00D16CD0"/>
    <w:rsid w:val="00D172E2"/>
    <w:rsid w:val="00D201FE"/>
    <w:rsid w:val="00D20D51"/>
    <w:rsid w:val="00D2148C"/>
    <w:rsid w:val="00D2164A"/>
    <w:rsid w:val="00D234EF"/>
    <w:rsid w:val="00D24C25"/>
    <w:rsid w:val="00D253D1"/>
    <w:rsid w:val="00D2650D"/>
    <w:rsid w:val="00D26622"/>
    <w:rsid w:val="00D270C3"/>
    <w:rsid w:val="00D271F2"/>
    <w:rsid w:val="00D30111"/>
    <w:rsid w:val="00D30C6B"/>
    <w:rsid w:val="00D31E6C"/>
    <w:rsid w:val="00D31EA0"/>
    <w:rsid w:val="00D32101"/>
    <w:rsid w:val="00D321CE"/>
    <w:rsid w:val="00D327AB"/>
    <w:rsid w:val="00D328B5"/>
    <w:rsid w:val="00D33DD9"/>
    <w:rsid w:val="00D343E3"/>
    <w:rsid w:val="00D34845"/>
    <w:rsid w:val="00D35376"/>
    <w:rsid w:val="00D356CF"/>
    <w:rsid w:val="00D35E2A"/>
    <w:rsid w:val="00D36CFA"/>
    <w:rsid w:val="00D36E80"/>
    <w:rsid w:val="00D37271"/>
    <w:rsid w:val="00D3761C"/>
    <w:rsid w:val="00D37E7A"/>
    <w:rsid w:val="00D41FE4"/>
    <w:rsid w:val="00D4237C"/>
    <w:rsid w:val="00D42ABB"/>
    <w:rsid w:val="00D42DC3"/>
    <w:rsid w:val="00D43452"/>
    <w:rsid w:val="00D436D4"/>
    <w:rsid w:val="00D447B9"/>
    <w:rsid w:val="00D44D02"/>
    <w:rsid w:val="00D456A2"/>
    <w:rsid w:val="00D45758"/>
    <w:rsid w:val="00D45ED8"/>
    <w:rsid w:val="00D460D4"/>
    <w:rsid w:val="00D463D1"/>
    <w:rsid w:val="00D46406"/>
    <w:rsid w:val="00D466D1"/>
    <w:rsid w:val="00D4710E"/>
    <w:rsid w:val="00D501C0"/>
    <w:rsid w:val="00D5075C"/>
    <w:rsid w:val="00D509DE"/>
    <w:rsid w:val="00D52A61"/>
    <w:rsid w:val="00D53239"/>
    <w:rsid w:val="00D536EC"/>
    <w:rsid w:val="00D5398B"/>
    <w:rsid w:val="00D54DBC"/>
    <w:rsid w:val="00D54EDC"/>
    <w:rsid w:val="00D5582A"/>
    <w:rsid w:val="00D55C0C"/>
    <w:rsid w:val="00D55FC0"/>
    <w:rsid w:val="00D56D94"/>
    <w:rsid w:val="00D57095"/>
    <w:rsid w:val="00D573F7"/>
    <w:rsid w:val="00D5761D"/>
    <w:rsid w:val="00D60688"/>
    <w:rsid w:val="00D61865"/>
    <w:rsid w:val="00D61F87"/>
    <w:rsid w:val="00D62500"/>
    <w:rsid w:val="00D62814"/>
    <w:rsid w:val="00D630AE"/>
    <w:rsid w:val="00D63B2D"/>
    <w:rsid w:val="00D64E60"/>
    <w:rsid w:val="00D64F23"/>
    <w:rsid w:val="00D6540A"/>
    <w:rsid w:val="00D6600E"/>
    <w:rsid w:val="00D6606C"/>
    <w:rsid w:val="00D6622E"/>
    <w:rsid w:val="00D668BA"/>
    <w:rsid w:val="00D7071F"/>
    <w:rsid w:val="00D707D5"/>
    <w:rsid w:val="00D71373"/>
    <w:rsid w:val="00D719AB"/>
    <w:rsid w:val="00D71B70"/>
    <w:rsid w:val="00D71BF5"/>
    <w:rsid w:val="00D71DFF"/>
    <w:rsid w:val="00D7214B"/>
    <w:rsid w:val="00D72164"/>
    <w:rsid w:val="00D72237"/>
    <w:rsid w:val="00D722B1"/>
    <w:rsid w:val="00D7258D"/>
    <w:rsid w:val="00D72BDD"/>
    <w:rsid w:val="00D74EA6"/>
    <w:rsid w:val="00D75039"/>
    <w:rsid w:val="00D75626"/>
    <w:rsid w:val="00D7588F"/>
    <w:rsid w:val="00D764E4"/>
    <w:rsid w:val="00D77333"/>
    <w:rsid w:val="00D800CF"/>
    <w:rsid w:val="00D80548"/>
    <w:rsid w:val="00D815DC"/>
    <w:rsid w:val="00D82DD4"/>
    <w:rsid w:val="00D83A00"/>
    <w:rsid w:val="00D84310"/>
    <w:rsid w:val="00D84535"/>
    <w:rsid w:val="00D84539"/>
    <w:rsid w:val="00D84DA3"/>
    <w:rsid w:val="00D85C1D"/>
    <w:rsid w:val="00D86BA4"/>
    <w:rsid w:val="00D86ED7"/>
    <w:rsid w:val="00D87D5C"/>
    <w:rsid w:val="00D87DC4"/>
    <w:rsid w:val="00D90B9F"/>
    <w:rsid w:val="00D9121F"/>
    <w:rsid w:val="00D912DD"/>
    <w:rsid w:val="00D913F9"/>
    <w:rsid w:val="00D91961"/>
    <w:rsid w:val="00D91ADC"/>
    <w:rsid w:val="00D91D2E"/>
    <w:rsid w:val="00D925D6"/>
    <w:rsid w:val="00D9289F"/>
    <w:rsid w:val="00D9337B"/>
    <w:rsid w:val="00D95062"/>
    <w:rsid w:val="00D951C6"/>
    <w:rsid w:val="00D96049"/>
    <w:rsid w:val="00D96C0A"/>
    <w:rsid w:val="00D97C54"/>
    <w:rsid w:val="00DA09D5"/>
    <w:rsid w:val="00DA0AC6"/>
    <w:rsid w:val="00DA0C50"/>
    <w:rsid w:val="00DA1839"/>
    <w:rsid w:val="00DA1CF5"/>
    <w:rsid w:val="00DA1F0C"/>
    <w:rsid w:val="00DA243C"/>
    <w:rsid w:val="00DA2A11"/>
    <w:rsid w:val="00DA3D77"/>
    <w:rsid w:val="00DA485D"/>
    <w:rsid w:val="00DA5929"/>
    <w:rsid w:val="00DA5D27"/>
    <w:rsid w:val="00DA6077"/>
    <w:rsid w:val="00DA6272"/>
    <w:rsid w:val="00DA7473"/>
    <w:rsid w:val="00DA76A2"/>
    <w:rsid w:val="00DA7DB1"/>
    <w:rsid w:val="00DB055A"/>
    <w:rsid w:val="00DB0D87"/>
    <w:rsid w:val="00DB0EDB"/>
    <w:rsid w:val="00DB1C55"/>
    <w:rsid w:val="00DB1C99"/>
    <w:rsid w:val="00DB3802"/>
    <w:rsid w:val="00DB3F7E"/>
    <w:rsid w:val="00DB4683"/>
    <w:rsid w:val="00DB5A83"/>
    <w:rsid w:val="00DB5AE1"/>
    <w:rsid w:val="00DB60F2"/>
    <w:rsid w:val="00DB6228"/>
    <w:rsid w:val="00DB64D3"/>
    <w:rsid w:val="00DB6591"/>
    <w:rsid w:val="00DB6A46"/>
    <w:rsid w:val="00DB7013"/>
    <w:rsid w:val="00DB7B3B"/>
    <w:rsid w:val="00DC02EF"/>
    <w:rsid w:val="00DC05B8"/>
    <w:rsid w:val="00DC07E1"/>
    <w:rsid w:val="00DC0D1A"/>
    <w:rsid w:val="00DC2767"/>
    <w:rsid w:val="00DC373E"/>
    <w:rsid w:val="00DC3EFA"/>
    <w:rsid w:val="00DC40F1"/>
    <w:rsid w:val="00DC41EF"/>
    <w:rsid w:val="00DC461B"/>
    <w:rsid w:val="00DC4AEF"/>
    <w:rsid w:val="00DC4BD1"/>
    <w:rsid w:val="00DC55DA"/>
    <w:rsid w:val="00DC61C5"/>
    <w:rsid w:val="00DC676C"/>
    <w:rsid w:val="00DC69D9"/>
    <w:rsid w:val="00DC7968"/>
    <w:rsid w:val="00DC7B9A"/>
    <w:rsid w:val="00DC7B9C"/>
    <w:rsid w:val="00DC7DE3"/>
    <w:rsid w:val="00DC7E3F"/>
    <w:rsid w:val="00DD02A0"/>
    <w:rsid w:val="00DD0FFF"/>
    <w:rsid w:val="00DD11B1"/>
    <w:rsid w:val="00DD1559"/>
    <w:rsid w:val="00DD1F63"/>
    <w:rsid w:val="00DD22E1"/>
    <w:rsid w:val="00DD27C1"/>
    <w:rsid w:val="00DD2A87"/>
    <w:rsid w:val="00DD2F2D"/>
    <w:rsid w:val="00DD35FE"/>
    <w:rsid w:val="00DD43E9"/>
    <w:rsid w:val="00DD4607"/>
    <w:rsid w:val="00DD4D24"/>
    <w:rsid w:val="00DD5730"/>
    <w:rsid w:val="00DD5997"/>
    <w:rsid w:val="00DD5C0F"/>
    <w:rsid w:val="00DD638C"/>
    <w:rsid w:val="00DD6E41"/>
    <w:rsid w:val="00DD6E4D"/>
    <w:rsid w:val="00DD6FDC"/>
    <w:rsid w:val="00DD703C"/>
    <w:rsid w:val="00DD7255"/>
    <w:rsid w:val="00DE0563"/>
    <w:rsid w:val="00DE0931"/>
    <w:rsid w:val="00DE113E"/>
    <w:rsid w:val="00DE1750"/>
    <w:rsid w:val="00DE1B95"/>
    <w:rsid w:val="00DE2230"/>
    <w:rsid w:val="00DE2D21"/>
    <w:rsid w:val="00DE2EC6"/>
    <w:rsid w:val="00DE3297"/>
    <w:rsid w:val="00DE34F3"/>
    <w:rsid w:val="00DE4117"/>
    <w:rsid w:val="00DE4206"/>
    <w:rsid w:val="00DE4AB3"/>
    <w:rsid w:val="00DE5494"/>
    <w:rsid w:val="00DE56CF"/>
    <w:rsid w:val="00DE5B23"/>
    <w:rsid w:val="00DE70DA"/>
    <w:rsid w:val="00DE77FE"/>
    <w:rsid w:val="00DE79D0"/>
    <w:rsid w:val="00DE7C3F"/>
    <w:rsid w:val="00DE7F1F"/>
    <w:rsid w:val="00DF0A5C"/>
    <w:rsid w:val="00DF0CE0"/>
    <w:rsid w:val="00DF1D90"/>
    <w:rsid w:val="00DF2A7F"/>
    <w:rsid w:val="00DF2FB6"/>
    <w:rsid w:val="00DF3280"/>
    <w:rsid w:val="00DF49F9"/>
    <w:rsid w:val="00DF5181"/>
    <w:rsid w:val="00DF5497"/>
    <w:rsid w:val="00DF6A49"/>
    <w:rsid w:val="00DF6E68"/>
    <w:rsid w:val="00DF7A41"/>
    <w:rsid w:val="00E002E5"/>
    <w:rsid w:val="00E00457"/>
    <w:rsid w:val="00E0115F"/>
    <w:rsid w:val="00E015A3"/>
    <w:rsid w:val="00E01660"/>
    <w:rsid w:val="00E0167E"/>
    <w:rsid w:val="00E0192B"/>
    <w:rsid w:val="00E0229B"/>
    <w:rsid w:val="00E02B03"/>
    <w:rsid w:val="00E039EF"/>
    <w:rsid w:val="00E0453D"/>
    <w:rsid w:val="00E05112"/>
    <w:rsid w:val="00E0673E"/>
    <w:rsid w:val="00E06CA9"/>
    <w:rsid w:val="00E06D2F"/>
    <w:rsid w:val="00E074C6"/>
    <w:rsid w:val="00E07C30"/>
    <w:rsid w:val="00E103E0"/>
    <w:rsid w:val="00E112CD"/>
    <w:rsid w:val="00E115CA"/>
    <w:rsid w:val="00E1218F"/>
    <w:rsid w:val="00E131BF"/>
    <w:rsid w:val="00E13ACB"/>
    <w:rsid w:val="00E13F29"/>
    <w:rsid w:val="00E152AA"/>
    <w:rsid w:val="00E15896"/>
    <w:rsid w:val="00E159BA"/>
    <w:rsid w:val="00E15F49"/>
    <w:rsid w:val="00E1604B"/>
    <w:rsid w:val="00E168E2"/>
    <w:rsid w:val="00E16C4A"/>
    <w:rsid w:val="00E170F8"/>
    <w:rsid w:val="00E17315"/>
    <w:rsid w:val="00E1773C"/>
    <w:rsid w:val="00E207A5"/>
    <w:rsid w:val="00E20DC6"/>
    <w:rsid w:val="00E21623"/>
    <w:rsid w:val="00E216A3"/>
    <w:rsid w:val="00E21DDB"/>
    <w:rsid w:val="00E22154"/>
    <w:rsid w:val="00E223C8"/>
    <w:rsid w:val="00E2275B"/>
    <w:rsid w:val="00E22D48"/>
    <w:rsid w:val="00E25BCE"/>
    <w:rsid w:val="00E26A1B"/>
    <w:rsid w:val="00E26B71"/>
    <w:rsid w:val="00E26E64"/>
    <w:rsid w:val="00E300FF"/>
    <w:rsid w:val="00E303D6"/>
    <w:rsid w:val="00E31BA3"/>
    <w:rsid w:val="00E31C8F"/>
    <w:rsid w:val="00E3229C"/>
    <w:rsid w:val="00E32334"/>
    <w:rsid w:val="00E33DA3"/>
    <w:rsid w:val="00E341D2"/>
    <w:rsid w:val="00E35543"/>
    <w:rsid w:val="00E35B8A"/>
    <w:rsid w:val="00E35F81"/>
    <w:rsid w:val="00E37807"/>
    <w:rsid w:val="00E37977"/>
    <w:rsid w:val="00E37C70"/>
    <w:rsid w:val="00E410CF"/>
    <w:rsid w:val="00E41310"/>
    <w:rsid w:val="00E4351F"/>
    <w:rsid w:val="00E437D3"/>
    <w:rsid w:val="00E44E49"/>
    <w:rsid w:val="00E44F1E"/>
    <w:rsid w:val="00E454D7"/>
    <w:rsid w:val="00E454FC"/>
    <w:rsid w:val="00E4563C"/>
    <w:rsid w:val="00E4622C"/>
    <w:rsid w:val="00E46330"/>
    <w:rsid w:val="00E46420"/>
    <w:rsid w:val="00E46D68"/>
    <w:rsid w:val="00E47320"/>
    <w:rsid w:val="00E475ED"/>
    <w:rsid w:val="00E47631"/>
    <w:rsid w:val="00E476A4"/>
    <w:rsid w:val="00E50A55"/>
    <w:rsid w:val="00E50C0A"/>
    <w:rsid w:val="00E50F7A"/>
    <w:rsid w:val="00E50FA1"/>
    <w:rsid w:val="00E51B9A"/>
    <w:rsid w:val="00E51BA6"/>
    <w:rsid w:val="00E51F20"/>
    <w:rsid w:val="00E52052"/>
    <w:rsid w:val="00E52397"/>
    <w:rsid w:val="00E5286C"/>
    <w:rsid w:val="00E52CFC"/>
    <w:rsid w:val="00E531BC"/>
    <w:rsid w:val="00E5369D"/>
    <w:rsid w:val="00E53BD1"/>
    <w:rsid w:val="00E53F9A"/>
    <w:rsid w:val="00E55F33"/>
    <w:rsid w:val="00E56094"/>
    <w:rsid w:val="00E563D9"/>
    <w:rsid w:val="00E57406"/>
    <w:rsid w:val="00E57640"/>
    <w:rsid w:val="00E608D8"/>
    <w:rsid w:val="00E609CE"/>
    <w:rsid w:val="00E60D33"/>
    <w:rsid w:val="00E6134F"/>
    <w:rsid w:val="00E616B8"/>
    <w:rsid w:val="00E61E6B"/>
    <w:rsid w:val="00E6263D"/>
    <w:rsid w:val="00E63225"/>
    <w:rsid w:val="00E63F30"/>
    <w:rsid w:val="00E63F5E"/>
    <w:rsid w:val="00E64BDA"/>
    <w:rsid w:val="00E65036"/>
    <w:rsid w:val="00E6574C"/>
    <w:rsid w:val="00E65D37"/>
    <w:rsid w:val="00E703FD"/>
    <w:rsid w:val="00E7074C"/>
    <w:rsid w:val="00E707E7"/>
    <w:rsid w:val="00E7163A"/>
    <w:rsid w:val="00E71934"/>
    <w:rsid w:val="00E72397"/>
    <w:rsid w:val="00E72D57"/>
    <w:rsid w:val="00E73117"/>
    <w:rsid w:val="00E73322"/>
    <w:rsid w:val="00E73895"/>
    <w:rsid w:val="00E744BC"/>
    <w:rsid w:val="00E749BB"/>
    <w:rsid w:val="00E751AC"/>
    <w:rsid w:val="00E75E20"/>
    <w:rsid w:val="00E75F64"/>
    <w:rsid w:val="00E770E2"/>
    <w:rsid w:val="00E77167"/>
    <w:rsid w:val="00E7779E"/>
    <w:rsid w:val="00E77BD8"/>
    <w:rsid w:val="00E8016A"/>
    <w:rsid w:val="00E802A5"/>
    <w:rsid w:val="00E80ECB"/>
    <w:rsid w:val="00E812C3"/>
    <w:rsid w:val="00E8135C"/>
    <w:rsid w:val="00E814B6"/>
    <w:rsid w:val="00E814FD"/>
    <w:rsid w:val="00E81FD2"/>
    <w:rsid w:val="00E82C4B"/>
    <w:rsid w:val="00E82D9B"/>
    <w:rsid w:val="00E832D7"/>
    <w:rsid w:val="00E83475"/>
    <w:rsid w:val="00E843FC"/>
    <w:rsid w:val="00E846DA"/>
    <w:rsid w:val="00E847E5"/>
    <w:rsid w:val="00E849A0"/>
    <w:rsid w:val="00E85380"/>
    <w:rsid w:val="00E85507"/>
    <w:rsid w:val="00E85B18"/>
    <w:rsid w:val="00E85BCA"/>
    <w:rsid w:val="00E85C20"/>
    <w:rsid w:val="00E8690D"/>
    <w:rsid w:val="00E86DA2"/>
    <w:rsid w:val="00E87A24"/>
    <w:rsid w:val="00E87D15"/>
    <w:rsid w:val="00E90595"/>
    <w:rsid w:val="00E916F0"/>
    <w:rsid w:val="00E92A37"/>
    <w:rsid w:val="00E93D03"/>
    <w:rsid w:val="00E96380"/>
    <w:rsid w:val="00E96AEF"/>
    <w:rsid w:val="00E9766F"/>
    <w:rsid w:val="00E97792"/>
    <w:rsid w:val="00E97D4D"/>
    <w:rsid w:val="00EA0C21"/>
    <w:rsid w:val="00EA0D1E"/>
    <w:rsid w:val="00EA163F"/>
    <w:rsid w:val="00EA287D"/>
    <w:rsid w:val="00EA29A2"/>
    <w:rsid w:val="00EA2CA5"/>
    <w:rsid w:val="00EA34F2"/>
    <w:rsid w:val="00EA35A8"/>
    <w:rsid w:val="00EA3B83"/>
    <w:rsid w:val="00EA413E"/>
    <w:rsid w:val="00EA4689"/>
    <w:rsid w:val="00EA4844"/>
    <w:rsid w:val="00EA48C0"/>
    <w:rsid w:val="00EA51E6"/>
    <w:rsid w:val="00EA623C"/>
    <w:rsid w:val="00EA65EC"/>
    <w:rsid w:val="00EA6BCE"/>
    <w:rsid w:val="00EA70B7"/>
    <w:rsid w:val="00EA7B78"/>
    <w:rsid w:val="00EA7F1B"/>
    <w:rsid w:val="00EB03B9"/>
    <w:rsid w:val="00EB0FF5"/>
    <w:rsid w:val="00EB14B4"/>
    <w:rsid w:val="00EB28B2"/>
    <w:rsid w:val="00EB2F32"/>
    <w:rsid w:val="00EB4914"/>
    <w:rsid w:val="00EB65CF"/>
    <w:rsid w:val="00EB6A51"/>
    <w:rsid w:val="00EB6E59"/>
    <w:rsid w:val="00EB74FD"/>
    <w:rsid w:val="00EB7A4F"/>
    <w:rsid w:val="00EB7EE5"/>
    <w:rsid w:val="00EB7F07"/>
    <w:rsid w:val="00EC0366"/>
    <w:rsid w:val="00EC0D13"/>
    <w:rsid w:val="00EC161A"/>
    <w:rsid w:val="00EC1843"/>
    <w:rsid w:val="00EC1DCC"/>
    <w:rsid w:val="00EC1F3D"/>
    <w:rsid w:val="00EC2137"/>
    <w:rsid w:val="00EC2B9D"/>
    <w:rsid w:val="00EC3FC2"/>
    <w:rsid w:val="00EC48C9"/>
    <w:rsid w:val="00EC4CCE"/>
    <w:rsid w:val="00EC4CD5"/>
    <w:rsid w:val="00EC4E00"/>
    <w:rsid w:val="00EC689B"/>
    <w:rsid w:val="00EC77D3"/>
    <w:rsid w:val="00EC7EC5"/>
    <w:rsid w:val="00ED0620"/>
    <w:rsid w:val="00ED08D7"/>
    <w:rsid w:val="00ED0FA9"/>
    <w:rsid w:val="00ED2045"/>
    <w:rsid w:val="00ED2736"/>
    <w:rsid w:val="00ED2AC6"/>
    <w:rsid w:val="00ED3910"/>
    <w:rsid w:val="00ED435B"/>
    <w:rsid w:val="00ED4FDA"/>
    <w:rsid w:val="00ED54F6"/>
    <w:rsid w:val="00ED600F"/>
    <w:rsid w:val="00ED6209"/>
    <w:rsid w:val="00ED6308"/>
    <w:rsid w:val="00ED6AEA"/>
    <w:rsid w:val="00ED6DBD"/>
    <w:rsid w:val="00ED72D2"/>
    <w:rsid w:val="00ED79C1"/>
    <w:rsid w:val="00EE07AC"/>
    <w:rsid w:val="00EE1540"/>
    <w:rsid w:val="00EE15F7"/>
    <w:rsid w:val="00EE24EB"/>
    <w:rsid w:val="00EE33B1"/>
    <w:rsid w:val="00EE378C"/>
    <w:rsid w:val="00EE3CD5"/>
    <w:rsid w:val="00EE3D85"/>
    <w:rsid w:val="00EE4662"/>
    <w:rsid w:val="00EE4D3E"/>
    <w:rsid w:val="00EE4E38"/>
    <w:rsid w:val="00EE4ECD"/>
    <w:rsid w:val="00EE51FA"/>
    <w:rsid w:val="00EE5B57"/>
    <w:rsid w:val="00EE5F98"/>
    <w:rsid w:val="00EE712B"/>
    <w:rsid w:val="00EE7F3A"/>
    <w:rsid w:val="00EF12AE"/>
    <w:rsid w:val="00EF1686"/>
    <w:rsid w:val="00EF18E6"/>
    <w:rsid w:val="00EF1B97"/>
    <w:rsid w:val="00EF215C"/>
    <w:rsid w:val="00EF262B"/>
    <w:rsid w:val="00EF2663"/>
    <w:rsid w:val="00EF2781"/>
    <w:rsid w:val="00EF3888"/>
    <w:rsid w:val="00EF3FF4"/>
    <w:rsid w:val="00EF432D"/>
    <w:rsid w:val="00EF4670"/>
    <w:rsid w:val="00EF5B4F"/>
    <w:rsid w:val="00EF5E61"/>
    <w:rsid w:val="00EF6A84"/>
    <w:rsid w:val="00F0006F"/>
    <w:rsid w:val="00F00219"/>
    <w:rsid w:val="00F00936"/>
    <w:rsid w:val="00F01D92"/>
    <w:rsid w:val="00F02DFA"/>
    <w:rsid w:val="00F03B5D"/>
    <w:rsid w:val="00F04529"/>
    <w:rsid w:val="00F05341"/>
    <w:rsid w:val="00F05460"/>
    <w:rsid w:val="00F054A3"/>
    <w:rsid w:val="00F05B8D"/>
    <w:rsid w:val="00F063EA"/>
    <w:rsid w:val="00F066EE"/>
    <w:rsid w:val="00F07C04"/>
    <w:rsid w:val="00F07D0A"/>
    <w:rsid w:val="00F10092"/>
    <w:rsid w:val="00F11170"/>
    <w:rsid w:val="00F12327"/>
    <w:rsid w:val="00F12A0C"/>
    <w:rsid w:val="00F12F07"/>
    <w:rsid w:val="00F135B3"/>
    <w:rsid w:val="00F13DD0"/>
    <w:rsid w:val="00F1486B"/>
    <w:rsid w:val="00F14A6D"/>
    <w:rsid w:val="00F15E7C"/>
    <w:rsid w:val="00F16547"/>
    <w:rsid w:val="00F16B1A"/>
    <w:rsid w:val="00F205D2"/>
    <w:rsid w:val="00F205F7"/>
    <w:rsid w:val="00F209AA"/>
    <w:rsid w:val="00F21B87"/>
    <w:rsid w:val="00F21CC3"/>
    <w:rsid w:val="00F22072"/>
    <w:rsid w:val="00F22562"/>
    <w:rsid w:val="00F227C2"/>
    <w:rsid w:val="00F22C07"/>
    <w:rsid w:val="00F22C8E"/>
    <w:rsid w:val="00F22E15"/>
    <w:rsid w:val="00F2332A"/>
    <w:rsid w:val="00F23833"/>
    <w:rsid w:val="00F24118"/>
    <w:rsid w:val="00F242C0"/>
    <w:rsid w:val="00F244D6"/>
    <w:rsid w:val="00F247FC"/>
    <w:rsid w:val="00F24E71"/>
    <w:rsid w:val="00F252B8"/>
    <w:rsid w:val="00F25D7E"/>
    <w:rsid w:val="00F25EE6"/>
    <w:rsid w:val="00F26115"/>
    <w:rsid w:val="00F2628A"/>
    <w:rsid w:val="00F26E50"/>
    <w:rsid w:val="00F2732B"/>
    <w:rsid w:val="00F27673"/>
    <w:rsid w:val="00F277FD"/>
    <w:rsid w:val="00F279E1"/>
    <w:rsid w:val="00F27E4F"/>
    <w:rsid w:val="00F3018C"/>
    <w:rsid w:val="00F302CD"/>
    <w:rsid w:val="00F3078B"/>
    <w:rsid w:val="00F3085C"/>
    <w:rsid w:val="00F30A14"/>
    <w:rsid w:val="00F31101"/>
    <w:rsid w:val="00F31116"/>
    <w:rsid w:val="00F314D7"/>
    <w:rsid w:val="00F318AC"/>
    <w:rsid w:val="00F3248D"/>
    <w:rsid w:val="00F327F6"/>
    <w:rsid w:val="00F32A37"/>
    <w:rsid w:val="00F3326F"/>
    <w:rsid w:val="00F33DF1"/>
    <w:rsid w:val="00F34367"/>
    <w:rsid w:val="00F343BA"/>
    <w:rsid w:val="00F344E3"/>
    <w:rsid w:val="00F36728"/>
    <w:rsid w:val="00F36819"/>
    <w:rsid w:val="00F36E72"/>
    <w:rsid w:val="00F37149"/>
    <w:rsid w:val="00F374D6"/>
    <w:rsid w:val="00F377DC"/>
    <w:rsid w:val="00F403F7"/>
    <w:rsid w:val="00F4093E"/>
    <w:rsid w:val="00F416D4"/>
    <w:rsid w:val="00F432FA"/>
    <w:rsid w:val="00F43BCA"/>
    <w:rsid w:val="00F4499D"/>
    <w:rsid w:val="00F44A31"/>
    <w:rsid w:val="00F4571E"/>
    <w:rsid w:val="00F47309"/>
    <w:rsid w:val="00F47D72"/>
    <w:rsid w:val="00F50261"/>
    <w:rsid w:val="00F513B5"/>
    <w:rsid w:val="00F51437"/>
    <w:rsid w:val="00F51699"/>
    <w:rsid w:val="00F51DDA"/>
    <w:rsid w:val="00F524F5"/>
    <w:rsid w:val="00F52F7D"/>
    <w:rsid w:val="00F55121"/>
    <w:rsid w:val="00F556D9"/>
    <w:rsid w:val="00F55880"/>
    <w:rsid w:val="00F558C4"/>
    <w:rsid w:val="00F55AEE"/>
    <w:rsid w:val="00F55E41"/>
    <w:rsid w:val="00F561EB"/>
    <w:rsid w:val="00F567A3"/>
    <w:rsid w:val="00F56967"/>
    <w:rsid w:val="00F579EE"/>
    <w:rsid w:val="00F57B84"/>
    <w:rsid w:val="00F60098"/>
    <w:rsid w:val="00F60E45"/>
    <w:rsid w:val="00F616AB"/>
    <w:rsid w:val="00F61A69"/>
    <w:rsid w:val="00F61B9E"/>
    <w:rsid w:val="00F61C59"/>
    <w:rsid w:val="00F6275D"/>
    <w:rsid w:val="00F63306"/>
    <w:rsid w:val="00F64AA7"/>
    <w:rsid w:val="00F6532F"/>
    <w:rsid w:val="00F65CDD"/>
    <w:rsid w:val="00F66062"/>
    <w:rsid w:val="00F662BE"/>
    <w:rsid w:val="00F67F50"/>
    <w:rsid w:val="00F705F3"/>
    <w:rsid w:val="00F707A6"/>
    <w:rsid w:val="00F70937"/>
    <w:rsid w:val="00F71304"/>
    <w:rsid w:val="00F71312"/>
    <w:rsid w:val="00F71B13"/>
    <w:rsid w:val="00F71FCA"/>
    <w:rsid w:val="00F726D5"/>
    <w:rsid w:val="00F72F3F"/>
    <w:rsid w:val="00F7373F"/>
    <w:rsid w:val="00F73B65"/>
    <w:rsid w:val="00F74DE1"/>
    <w:rsid w:val="00F752CA"/>
    <w:rsid w:val="00F75615"/>
    <w:rsid w:val="00F76103"/>
    <w:rsid w:val="00F7769C"/>
    <w:rsid w:val="00F806D2"/>
    <w:rsid w:val="00F80B83"/>
    <w:rsid w:val="00F80E5B"/>
    <w:rsid w:val="00F81DA5"/>
    <w:rsid w:val="00F81FC2"/>
    <w:rsid w:val="00F8244E"/>
    <w:rsid w:val="00F828FF"/>
    <w:rsid w:val="00F829F7"/>
    <w:rsid w:val="00F83607"/>
    <w:rsid w:val="00F83CCF"/>
    <w:rsid w:val="00F83D6F"/>
    <w:rsid w:val="00F84004"/>
    <w:rsid w:val="00F84755"/>
    <w:rsid w:val="00F84DF4"/>
    <w:rsid w:val="00F858B0"/>
    <w:rsid w:val="00F858DA"/>
    <w:rsid w:val="00F85AD9"/>
    <w:rsid w:val="00F8627E"/>
    <w:rsid w:val="00F866AD"/>
    <w:rsid w:val="00F86DAE"/>
    <w:rsid w:val="00F877EF"/>
    <w:rsid w:val="00F87EE7"/>
    <w:rsid w:val="00F90580"/>
    <w:rsid w:val="00F905DB"/>
    <w:rsid w:val="00F91293"/>
    <w:rsid w:val="00F920ED"/>
    <w:rsid w:val="00F9235C"/>
    <w:rsid w:val="00F9256F"/>
    <w:rsid w:val="00F92582"/>
    <w:rsid w:val="00F92874"/>
    <w:rsid w:val="00F92B91"/>
    <w:rsid w:val="00F92C39"/>
    <w:rsid w:val="00F92DFE"/>
    <w:rsid w:val="00F938D1"/>
    <w:rsid w:val="00F94145"/>
    <w:rsid w:val="00F94397"/>
    <w:rsid w:val="00F955E2"/>
    <w:rsid w:val="00F9590C"/>
    <w:rsid w:val="00F95A68"/>
    <w:rsid w:val="00F95ABE"/>
    <w:rsid w:val="00F967E1"/>
    <w:rsid w:val="00F9681E"/>
    <w:rsid w:val="00F96905"/>
    <w:rsid w:val="00F96BD3"/>
    <w:rsid w:val="00F96F59"/>
    <w:rsid w:val="00F96FE2"/>
    <w:rsid w:val="00F97450"/>
    <w:rsid w:val="00F976D2"/>
    <w:rsid w:val="00FA0E9A"/>
    <w:rsid w:val="00FA1F10"/>
    <w:rsid w:val="00FA2027"/>
    <w:rsid w:val="00FA2383"/>
    <w:rsid w:val="00FA2FA1"/>
    <w:rsid w:val="00FA4AEE"/>
    <w:rsid w:val="00FA4EC6"/>
    <w:rsid w:val="00FA5305"/>
    <w:rsid w:val="00FA5AC7"/>
    <w:rsid w:val="00FA6225"/>
    <w:rsid w:val="00FA69A9"/>
    <w:rsid w:val="00FA6CE9"/>
    <w:rsid w:val="00FB0D59"/>
    <w:rsid w:val="00FB13EA"/>
    <w:rsid w:val="00FB14AC"/>
    <w:rsid w:val="00FB2600"/>
    <w:rsid w:val="00FB2D6A"/>
    <w:rsid w:val="00FB324E"/>
    <w:rsid w:val="00FB4114"/>
    <w:rsid w:val="00FB446B"/>
    <w:rsid w:val="00FB4851"/>
    <w:rsid w:val="00FB4A08"/>
    <w:rsid w:val="00FB4C1A"/>
    <w:rsid w:val="00FB4F76"/>
    <w:rsid w:val="00FB5086"/>
    <w:rsid w:val="00FB513F"/>
    <w:rsid w:val="00FB53D5"/>
    <w:rsid w:val="00FB56B6"/>
    <w:rsid w:val="00FB5932"/>
    <w:rsid w:val="00FB6675"/>
    <w:rsid w:val="00FB6803"/>
    <w:rsid w:val="00FB6944"/>
    <w:rsid w:val="00FB7304"/>
    <w:rsid w:val="00FB742C"/>
    <w:rsid w:val="00FC0631"/>
    <w:rsid w:val="00FC11CF"/>
    <w:rsid w:val="00FC165F"/>
    <w:rsid w:val="00FC178F"/>
    <w:rsid w:val="00FC1FDF"/>
    <w:rsid w:val="00FC27E5"/>
    <w:rsid w:val="00FC290F"/>
    <w:rsid w:val="00FC2A09"/>
    <w:rsid w:val="00FC304E"/>
    <w:rsid w:val="00FC308A"/>
    <w:rsid w:val="00FC34EA"/>
    <w:rsid w:val="00FC3990"/>
    <w:rsid w:val="00FC39E6"/>
    <w:rsid w:val="00FC3B57"/>
    <w:rsid w:val="00FC4295"/>
    <w:rsid w:val="00FC453C"/>
    <w:rsid w:val="00FC4E42"/>
    <w:rsid w:val="00FC6707"/>
    <w:rsid w:val="00FC685B"/>
    <w:rsid w:val="00FC68C9"/>
    <w:rsid w:val="00FC6C7A"/>
    <w:rsid w:val="00FC73F1"/>
    <w:rsid w:val="00FC7FBC"/>
    <w:rsid w:val="00FD016D"/>
    <w:rsid w:val="00FD0805"/>
    <w:rsid w:val="00FD0DCC"/>
    <w:rsid w:val="00FD1FA5"/>
    <w:rsid w:val="00FD2A8C"/>
    <w:rsid w:val="00FD3291"/>
    <w:rsid w:val="00FD3294"/>
    <w:rsid w:val="00FD3CA3"/>
    <w:rsid w:val="00FD4AF5"/>
    <w:rsid w:val="00FD4B86"/>
    <w:rsid w:val="00FD5752"/>
    <w:rsid w:val="00FD5BCF"/>
    <w:rsid w:val="00FD6393"/>
    <w:rsid w:val="00FD6B8D"/>
    <w:rsid w:val="00FD7D15"/>
    <w:rsid w:val="00FE0480"/>
    <w:rsid w:val="00FE0866"/>
    <w:rsid w:val="00FE0E3A"/>
    <w:rsid w:val="00FE1309"/>
    <w:rsid w:val="00FE216E"/>
    <w:rsid w:val="00FE238C"/>
    <w:rsid w:val="00FE2B1A"/>
    <w:rsid w:val="00FE351B"/>
    <w:rsid w:val="00FE3AFA"/>
    <w:rsid w:val="00FE3D7E"/>
    <w:rsid w:val="00FE3E4B"/>
    <w:rsid w:val="00FE4031"/>
    <w:rsid w:val="00FE4757"/>
    <w:rsid w:val="00FE5076"/>
    <w:rsid w:val="00FE5EA5"/>
    <w:rsid w:val="00FE62F9"/>
    <w:rsid w:val="00FE74CD"/>
    <w:rsid w:val="00FE758E"/>
    <w:rsid w:val="00FE7779"/>
    <w:rsid w:val="00FE7AA3"/>
    <w:rsid w:val="00FF0133"/>
    <w:rsid w:val="00FF07B8"/>
    <w:rsid w:val="00FF0E20"/>
    <w:rsid w:val="00FF181F"/>
    <w:rsid w:val="00FF1F2D"/>
    <w:rsid w:val="00FF2197"/>
    <w:rsid w:val="00FF21F8"/>
    <w:rsid w:val="00FF2905"/>
    <w:rsid w:val="00FF3212"/>
    <w:rsid w:val="00FF3392"/>
    <w:rsid w:val="00FF381F"/>
    <w:rsid w:val="00FF3997"/>
    <w:rsid w:val="00FF412D"/>
    <w:rsid w:val="00FF4291"/>
    <w:rsid w:val="00FF5557"/>
    <w:rsid w:val="00FF5592"/>
    <w:rsid w:val="00FF5E1F"/>
    <w:rsid w:val="00FF6197"/>
    <w:rsid w:val="00FF6EC5"/>
    <w:rsid w:val="00FF6F32"/>
    <w:rsid w:val="00FF6F54"/>
    <w:rsid w:val="00FF74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A1D7DC8-2A37-48F7-9752-8F1BEF6B7E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qFormat="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iPriority="0"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754FC9"/>
    <w:rPr>
      <w:sz w:val="24"/>
      <w:szCs w:val="24"/>
    </w:rPr>
  </w:style>
  <w:style w:type="paragraph" w:styleId="13">
    <w:name w:val="heading 1"/>
    <w:aliases w:val="Заголовок 1 Знак Знак Знак,Заголовок 1 Знак Знак,Заголовок 1 Знак Знак Знак Знак Знак Знак Знак,Заголовок 11,Заголовок 1 Знак Знак Знак Знак Знак Знак1,Заголовок 1 Знак Знак Знак Знак Знак Знак,H1"/>
    <w:basedOn w:val="ab"/>
    <w:next w:val="ab"/>
    <w:link w:val="15"/>
    <w:qFormat/>
    <w:rsid w:val="003C3707"/>
    <w:pPr>
      <w:keepNext/>
      <w:spacing w:before="120" w:line="360" w:lineRule="auto"/>
      <w:jc w:val="center"/>
      <w:outlineLvl w:val="0"/>
    </w:pPr>
    <w:rPr>
      <w:rFonts w:eastAsia="Calibri" w:cstheme="majorBidi"/>
      <w:sz w:val="28"/>
    </w:rPr>
  </w:style>
  <w:style w:type="paragraph" w:styleId="24">
    <w:name w:val="heading 2"/>
    <w:aliases w:val="Заголовок 2 Знак1 Знак Знак,Знак,Заголовок 2 Знак1,Знак Знак Знак Знак,Заголовок 2 Знак1 Знак Знак Знак,Знак Знак Знак Знак Знак,Заголовок 2 Знак1 Знак,H2,h2, Знак Знак Знак Знак Знак,Заголовок2 Первый"/>
    <w:basedOn w:val="ab"/>
    <w:next w:val="ab"/>
    <w:link w:val="25"/>
    <w:qFormat/>
    <w:rsid w:val="003C3707"/>
    <w:pPr>
      <w:spacing w:before="100" w:beforeAutospacing="1" w:after="100" w:afterAutospacing="1"/>
      <w:outlineLvl w:val="1"/>
    </w:pPr>
    <w:rPr>
      <w:rFonts w:ascii="Tahoma" w:eastAsia="Calibri" w:hAnsi="Tahoma" w:cstheme="majorBidi"/>
      <w:sz w:val="20"/>
      <w:szCs w:val="20"/>
      <w:lang w:val="en-US" w:eastAsia="en-US"/>
    </w:rPr>
  </w:style>
  <w:style w:type="paragraph" w:styleId="32">
    <w:name w:val="heading 3"/>
    <w:aliases w:val="ПодЗаголовок,H3,h3,Заголовок2 Последующий,Заголовок 3 Знак Знак"/>
    <w:basedOn w:val="ab"/>
    <w:next w:val="ab"/>
    <w:link w:val="33"/>
    <w:qFormat/>
    <w:rsid w:val="003C3707"/>
    <w:pPr>
      <w:numPr>
        <w:ilvl w:val="1"/>
        <w:numId w:val="1"/>
      </w:numPr>
      <w:spacing w:before="120" w:line="360" w:lineRule="auto"/>
      <w:outlineLvl w:val="2"/>
    </w:pPr>
    <w:rPr>
      <w:rFonts w:eastAsia="Calibri" w:cstheme="majorBidi"/>
      <w:sz w:val="28"/>
      <w:szCs w:val="28"/>
      <w:u w:val="thick"/>
    </w:rPr>
  </w:style>
  <w:style w:type="paragraph" w:styleId="42">
    <w:name w:val="heading 4"/>
    <w:basedOn w:val="ab"/>
    <w:next w:val="ab"/>
    <w:link w:val="43"/>
    <w:qFormat/>
    <w:rsid w:val="003C3707"/>
    <w:pPr>
      <w:keepNext/>
      <w:spacing w:before="120" w:line="360" w:lineRule="auto"/>
      <w:outlineLvl w:val="3"/>
    </w:pPr>
    <w:rPr>
      <w:rFonts w:eastAsia="Calibri" w:cstheme="majorBidi"/>
      <w:sz w:val="28"/>
    </w:rPr>
  </w:style>
  <w:style w:type="paragraph" w:styleId="5">
    <w:name w:val="heading 5"/>
    <w:aliases w:val="Underline"/>
    <w:basedOn w:val="ab"/>
    <w:next w:val="ab"/>
    <w:link w:val="50"/>
    <w:qFormat/>
    <w:rsid w:val="003C3707"/>
    <w:pPr>
      <w:keepNext/>
      <w:spacing w:before="120" w:line="360" w:lineRule="auto"/>
      <w:jc w:val="center"/>
      <w:outlineLvl w:val="4"/>
    </w:pPr>
    <w:rPr>
      <w:rFonts w:ascii="Times New Roman CYR" w:eastAsia="Calibri" w:hAnsi="Times New Roman CYR" w:cstheme="majorBidi"/>
      <w:b/>
      <w:u w:val="single"/>
    </w:rPr>
  </w:style>
  <w:style w:type="paragraph" w:styleId="6">
    <w:name w:val="heading 6"/>
    <w:basedOn w:val="ab"/>
    <w:next w:val="ab"/>
    <w:link w:val="60"/>
    <w:qFormat/>
    <w:rsid w:val="003C3707"/>
    <w:pPr>
      <w:keepNext/>
      <w:spacing w:before="120"/>
      <w:ind w:firstLine="567"/>
      <w:jc w:val="center"/>
      <w:outlineLvl w:val="5"/>
    </w:pPr>
    <w:rPr>
      <w:rFonts w:eastAsia="Calibri" w:cstheme="majorBidi"/>
      <w:b/>
      <w:bCs/>
    </w:rPr>
  </w:style>
  <w:style w:type="paragraph" w:styleId="7">
    <w:name w:val="heading 7"/>
    <w:basedOn w:val="ab"/>
    <w:next w:val="ab"/>
    <w:link w:val="70"/>
    <w:qFormat/>
    <w:rsid w:val="003C3707"/>
    <w:pPr>
      <w:spacing w:before="240" w:after="60" w:line="360" w:lineRule="auto"/>
      <w:ind w:firstLine="720"/>
      <w:outlineLvl w:val="6"/>
    </w:pPr>
    <w:rPr>
      <w:rFonts w:eastAsia="Calibri" w:cstheme="majorBidi"/>
    </w:rPr>
  </w:style>
  <w:style w:type="paragraph" w:styleId="8">
    <w:name w:val="heading 8"/>
    <w:basedOn w:val="ab"/>
    <w:next w:val="ab"/>
    <w:link w:val="80"/>
    <w:qFormat/>
    <w:rsid w:val="003C3707"/>
    <w:pPr>
      <w:spacing w:before="240" w:after="60" w:line="360" w:lineRule="auto"/>
      <w:ind w:firstLine="720"/>
      <w:outlineLvl w:val="7"/>
    </w:pPr>
    <w:rPr>
      <w:rFonts w:eastAsia="Calibri" w:cstheme="majorBidi"/>
      <w:i/>
      <w:iCs/>
    </w:rPr>
  </w:style>
  <w:style w:type="paragraph" w:styleId="9">
    <w:name w:val="heading 9"/>
    <w:basedOn w:val="ab"/>
    <w:next w:val="ab"/>
    <w:link w:val="90"/>
    <w:qFormat/>
    <w:rsid w:val="003C3707"/>
    <w:pPr>
      <w:keepNext/>
      <w:spacing w:before="120" w:line="360" w:lineRule="auto"/>
      <w:jc w:val="center"/>
      <w:outlineLvl w:val="8"/>
    </w:pPr>
    <w:rPr>
      <w:rFonts w:eastAsia="Calibri" w:cstheme="majorBidi"/>
      <w:u w:val="single"/>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Знак Знак Знак Знак,Заголовок 1 Знак Знак Знак1,Заголовок 1 Знак Знак Знак Знак Знак Знак Знак Знак,Заголовок 11 Знак,Заголовок 1 Знак Знак Знак Знак Знак Знак1 Знак,Заголовок 1 Знак Знак Знак Знак Знак Знак Знак1,H1 Знак"/>
    <w:basedOn w:val="ac"/>
    <w:link w:val="13"/>
    <w:rsid w:val="003C3707"/>
    <w:rPr>
      <w:rFonts w:eastAsia="Calibri" w:cstheme="majorBidi"/>
      <w:sz w:val="28"/>
      <w:szCs w:val="24"/>
    </w:rPr>
  </w:style>
  <w:style w:type="character" w:customStyle="1" w:styleId="25">
    <w:name w:val="Заголовок 2 Знак"/>
    <w:aliases w:val="Заголовок 2 Знак1 Знак Знак Знак1,Знак Знак,Заголовок 2 Знак1 Знак1,Знак Знак Знак Знак Знак1,Заголовок 2 Знак1 Знак Знак Знак Знак,Знак Знак Знак Знак Знак Знак,Заголовок 2 Знак1 Знак Знак1,H2 Знак,h2 Знак,Заголовок2 Первый Знак"/>
    <w:basedOn w:val="ac"/>
    <w:link w:val="24"/>
    <w:rsid w:val="003C3707"/>
    <w:rPr>
      <w:rFonts w:ascii="Tahoma" w:eastAsia="Calibri" w:hAnsi="Tahoma" w:cstheme="majorBidi"/>
      <w:lang w:val="en-US" w:eastAsia="en-US"/>
    </w:rPr>
  </w:style>
  <w:style w:type="character" w:customStyle="1" w:styleId="33">
    <w:name w:val="Заголовок 3 Знак"/>
    <w:aliases w:val="ПодЗаголовок Знак1,H3 Знак,h3 Знак,Заголовок2 Последующий Знак,Заголовок 3 Знак Знак Знак1"/>
    <w:basedOn w:val="ac"/>
    <w:link w:val="32"/>
    <w:rsid w:val="00DC7968"/>
    <w:rPr>
      <w:rFonts w:eastAsia="Calibri" w:cstheme="majorBidi"/>
      <w:sz w:val="28"/>
      <w:szCs w:val="28"/>
      <w:u w:val="thick"/>
    </w:rPr>
  </w:style>
  <w:style w:type="character" w:customStyle="1" w:styleId="43">
    <w:name w:val="Заголовок 4 Знак"/>
    <w:basedOn w:val="ac"/>
    <w:link w:val="42"/>
    <w:rsid w:val="003C3707"/>
    <w:rPr>
      <w:rFonts w:eastAsia="Calibri" w:cstheme="majorBidi"/>
      <w:sz w:val="28"/>
      <w:szCs w:val="24"/>
    </w:rPr>
  </w:style>
  <w:style w:type="character" w:customStyle="1" w:styleId="50">
    <w:name w:val="Заголовок 5 Знак"/>
    <w:aliases w:val="Underline Знак"/>
    <w:basedOn w:val="ac"/>
    <w:link w:val="5"/>
    <w:rsid w:val="003C3707"/>
    <w:rPr>
      <w:rFonts w:ascii="Times New Roman CYR" w:eastAsia="Calibri" w:hAnsi="Times New Roman CYR" w:cstheme="majorBidi"/>
      <w:b/>
      <w:sz w:val="24"/>
      <w:szCs w:val="24"/>
      <w:u w:val="single"/>
    </w:rPr>
  </w:style>
  <w:style w:type="character" w:customStyle="1" w:styleId="60">
    <w:name w:val="Заголовок 6 Знак"/>
    <w:basedOn w:val="ac"/>
    <w:link w:val="6"/>
    <w:rsid w:val="003C3707"/>
    <w:rPr>
      <w:rFonts w:eastAsia="Calibri" w:cstheme="majorBidi"/>
      <w:b/>
      <w:bCs/>
      <w:sz w:val="24"/>
      <w:szCs w:val="24"/>
    </w:rPr>
  </w:style>
  <w:style w:type="character" w:customStyle="1" w:styleId="70">
    <w:name w:val="Заголовок 7 Знак"/>
    <w:basedOn w:val="ac"/>
    <w:link w:val="7"/>
    <w:rsid w:val="003C3707"/>
    <w:rPr>
      <w:rFonts w:eastAsia="Calibri" w:cstheme="majorBidi"/>
      <w:sz w:val="24"/>
      <w:szCs w:val="24"/>
    </w:rPr>
  </w:style>
  <w:style w:type="character" w:customStyle="1" w:styleId="80">
    <w:name w:val="Заголовок 8 Знак"/>
    <w:basedOn w:val="ac"/>
    <w:link w:val="8"/>
    <w:rsid w:val="003C3707"/>
    <w:rPr>
      <w:rFonts w:eastAsia="Calibri" w:cstheme="majorBidi"/>
      <w:i/>
      <w:iCs/>
      <w:sz w:val="24"/>
      <w:szCs w:val="24"/>
    </w:rPr>
  </w:style>
  <w:style w:type="character" w:customStyle="1" w:styleId="90">
    <w:name w:val="Заголовок 9 Знак"/>
    <w:basedOn w:val="ac"/>
    <w:link w:val="9"/>
    <w:rsid w:val="003C3707"/>
    <w:rPr>
      <w:rFonts w:eastAsia="Calibri" w:cstheme="majorBidi"/>
      <w:sz w:val="24"/>
      <w:szCs w:val="24"/>
      <w:u w:val="single"/>
    </w:rPr>
  </w:style>
  <w:style w:type="paragraph" w:styleId="af">
    <w:name w:val="caption"/>
    <w:aliases w:val="Номер объекта"/>
    <w:basedOn w:val="ab"/>
    <w:next w:val="ab"/>
    <w:link w:val="af0"/>
    <w:qFormat/>
    <w:rsid w:val="003C3707"/>
    <w:pPr>
      <w:spacing w:before="120" w:after="120"/>
    </w:pPr>
    <w:rPr>
      <w:rFonts w:eastAsia="Calibri"/>
      <w:b/>
      <w:bCs/>
      <w:sz w:val="20"/>
      <w:szCs w:val="20"/>
    </w:rPr>
  </w:style>
  <w:style w:type="paragraph" w:styleId="af1">
    <w:name w:val="Title"/>
    <w:aliases w:val=" Знак,Название Знак Знак"/>
    <w:basedOn w:val="ab"/>
    <w:link w:val="26"/>
    <w:qFormat/>
    <w:rsid w:val="003C3707"/>
    <w:pPr>
      <w:spacing w:before="240" w:after="60"/>
      <w:jc w:val="center"/>
      <w:outlineLvl w:val="0"/>
    </w:pPr>
    <w:rPr>
      <w:rFonts w:ascii="Arial" w:eastAsiaTheme="majorEastAsia" w:hAnsi="Arial" w:cs="Arial"/>
      <w:b/>
      <w:bCs/>
      <w:kern w:val="28"/>
      <w:sz w:val="32"/>
      <w:szCs w:val="32"/>
    </w:rPr>
  </w:style>
  <w:style w:type="character" w:customStyle="1" w:styleId="26">
    <w:name w:val="Название Знак2"/>
    <w:aliases w:val=" Знак Знак,Название Знак Знак Знак"/>
    <w:basedOn w:val="ac"/>
    <w:link w:val="af1"/>
    <w:rsid w:val="003C3707"/>
    <w:rPr>
      <w:rFonts w:ascii="Arial" w:eastAsiaTheme="majorEastAsia" w:hAnsi="Arial" w:cs="Arial"/>
      <w:b/>
      <w:bCs/>
      <w:kern w:val="28"/>
      <w:sz w:val="32"/>
      <w:szCs w:val="32"/>
    </w:rPr>
  </w:style>
  <w:style w:type="paragraph" w:styleId="af2">
    <w:name w:val="Subtitle"/>
    <w:basedOn w:val="ab"/>
    <w:link w:val="af3"/>
    <w:qFormat/>
    <w:rsid w:val="003C3707"/>
    <w:pPr>
      <w:spacing w:after="60"/>
      <w:jc w:val="center"/>
      <w:outlineLvl w:val="1"/>
    </w:pPr>
    <w:rPr>
      <w:rFonts w:ascii="Arial" w:eastAsia="Calibri" w:hAnsi="Arial" w:cs="Arial"/>
    </w:rPr>
  </w:style>
  <w:style w:type="character" w:customStyle="1" w:styleId="af3">
    <w:name w:val="Подзаголовок Знак"/>
    <w:basedOn w:val="ac"/>
    <w:link w:val="af2"/>
    <w:rsid w:val="003C3707"/>
    <w:rPr>
      <w:rFonts w:ascii="Arial" w:eastAsia="Calibri" w:hAnsi="Arial" w:cs="Arial"/>
      <w:sz w:val="24"/>
      <w:szCs w:val="24"/>
      <w:lang w:val="ru-RU" w:eastAsia="ru-RU" w:bidi="ar-SA"/>
    </w:rPr>
  </w:style>
  <w:style w:type="character" w:styleId="af4">
    <w:name w:val="Strong"/>
    <w:basedOn w:val="ac"/>
    <w:qFormat/>
    <w:rsid w:val="003C3707"/>
    <w:rPr>
      <w:rFonts w:cs="Times New Roman"/>
      <w:b/>
      <w:bCs/>
    </w:rPr>
  </w:style>
  <w:style w:type="character" w:styleId="af5">
    <w:name w:val="Emphasis"/>
    <w:basedOn w:val="ac"/>
    <w:qFormat/>
    <w:rsid w:val="00DC7968"/>
    <w:rPr>
      <w:i/>
      <w:iCs/>
    </w:rPr>
  </w:style>
  <w:style w:type="paragraph" w:styleId="af6">
    <w:name w:val="No Spacing"/>
    <w:aliases w:val="С интервалом и отступом,Заголовок уровень 1"/>
    <w:link w:val="af7"/>
    <w:uiPriority w:val="1"/>
    <w:qFormat/>
    <w:rsid w:val="00DC7968"/>
    <w:rPr>
      <w:sz w:val="24"/>
      <w:szCs w:val="24"/>
    </w:rPr>
  </w:style>
  <w:style w:type="paragraph" w:styleId="af8">
    <w:name w:val="List Paragraph"/>
    <w:aliases w:val="Абзац списка основной,Имя рисунка,А,МАШ_список,ПАРАГРАФ,Маркер,Введение,ТАБЛИЦА"/>
    <w:basedOn w:val="ab"/>
    <w:link w:val="af9"/>
    <w:uiPriority w:val="34"/>
    <w:qFormat/>
    <w:rsid w:val="003C3707"/>
    <w:pPr>
      <w:spacing w:after="200" w:line="276" w:lineRule="auto"/>
      <w:ind w:left="720"/>
      <w:contextualSpacing/>
    </w:pPr>
    <w:rPr>
      <w:rFonts w:ascii="Calibri" w:hAnsi="Calibri"/>
      <w:sz w:val="22"/>
      <w:szCs w:val="22"/>
    </w:rPr>
  </w:style>
  <w:style w:type="paragraph" w:styleId="27">
    <w:name w:val="Quote"/>
    <w:basedOn w:val="ab"/>
    <w:next w:val="ab"/>
    <w:link w:val="28"/>
    <w:uiPriority w:val="29"/>
    <w:qFormat/>
    <w:rsid w:val="00DC7968"/>
    <w:rPr>
      <w:i/>
      <w:iCs/>
      <w:color w:val="000000" w:themeColor="text1"/>
    </w:rPr>
  </w:style>
  <w:style w:type="character" w:customStyle="1" w:styleId="28">
    <w:name w:val="Цитата 2 Знак"/>
    <w:basedOn w:val="ac"/>
    <w:link w:val="27"/>
    <w:uiPriority w:val="29"/>
    <w:rsid w:val="00DC7968"/>
    <w:rPr>
      <w:i/>
      <w:iCs/>
      <w:color w:val="000000" w:themeColor="text1"/>
      <w:sz w:val="24"/>
      <w:szCs w:val="24"/>
    </w:rPr>
  </w:style>
  <w:style w:type="paragraph" w:styleId="afa">
    <w:name w:val="Intense Quote"/>
    <w:basedOn w:val="ab"/>
    <w:next w:val="ab"/>
    <w:link w:val="afb"/>
    <w:uiPriority w:val="30"/>
    <w:qFormat/>
    <w:rsid w:val="00DC7968"/>
    <w:pPr>
      <w:pBdr>
        <w:bottom w:val="single" w:sz="4" w:space="4" w:color="4F81BD" w:themeColor="accent1"/>
      </w:pBdr>
      <w:spacing w:before="200" w:after="280"/>
      <w:ind w:left="936" w:right="936"/>
    </w:pPr>
    <w:rPr>
      <w:b/>
      <w:bCs/>
      <w:i/>
      <w:iCs/>
      <w:color w:val="4F81BD" w:themeColor="accent1"/>
    </w:rPr>
  </w:style>
  <w:style w:type="character" w:customStyle="1" w:styleId="afb">
    <w:name w:val="Выделенная цитата Знак"/>
    <w:basedOn w:val="ac"/>
    <w:link w:val="afa"/>
    <w:uiPriority w:val="30"/>
    <w:rsid w:val="00DC7968"/>
    <w:rPr>
      <w:b/>
      <w:bCs/>
      <w:i/>
      <w:iCs/>
      <w:color w:val="4F81BD" w:themeColor="accent1"/>
      <w:sz w:val="24"/>
      <w:szCs w:val="24"/>
    </w:rPr>
  </w:style>
  <w:style w:type="character" w:styleId="afc">
    <w:name w:val="Subtle Emphasis"/>
    <w:basedOn w:val="ac"/>
    <w:uiPriority w:val="19"/>
    <w:qFormat/>
    <w:rsid w:val="00DC7968"/>
    <w:rPr>
      <w:i/>
      <w:iCs/>
      <w:color w:val="808080" w:themeColor="text1" w:themeTint="7F"/>
    </w:rPr>
  </w:style>
  <w:style w:type="character" w:styleId="afd">
    <w:name w:val="Intense Emphasis"/>
    <w:basedOn w:val="ac"/>
    <w:uiPriority w:val="21"/>
    <w:qFormat/>
    <w:rsid w:val="00DC7968"/>
    <w:rPr>
      <w:b/>
      <w:bCs/>
      <w:i/>
      <w:iCs/>
      <w:color w:val="4F81BD" w:themeColor="accent1"/>
    </w:rPr>
  </w:style>
  <w:style w:type="character" w:styleId="afe">
    <w:name w:val="Subtle Reference"/>
    <w:basedOn w:val="ac"/>
    <w:uiPriority w:val="99"/>
    <w:qFormat/>
    <w:rsid w:val="00DC7968"/>
    <w:rPr>
      <w:smallCaps/>
      <w:color w:val="C0504D" w:themeColor="accent2"/>
      <w:u w:val="single"/>
    </w:rPr>
  </w:style>
  <w:style w:type="character" w:styleId="aff">
    <w:name w:val="Intense Reference"/>
    <w:basedOn w:val="ac"/>
    <w:uiPriority w:val="32"/>
    <w:qFormat/>
    <w:rsid w:val="00DC7968"/>
    <w:rPr>
      <w:b/>
      <w:bCs/>
      <w:smallCaps/>
      <w:color w:val="C0504D" w:themeColor="accent2"/>
      <w:spacing w:val="5"/>
      <w:u w:val="single"/>
    </w:rPr>
  </w:style>
  <w:style w:type="character" w:styleId="aff0">
    <w:name w:val="Book Title"/>
    <w:basedOn w:val="ac"/>
    <w:uiPriority w:val="33"/>
    <w:qFormat/>
    <w:rsid w:val="00DC7968"/>
    <w:rPr>
      <w:b/>
      <w:bCs/>
      <w:smallCaps/>
      <w:spacing w:val="5"/>
    </w:rPr>
  </w:style>
  <w:style w:type="paragraph" w:styleId="aff1">
    <w:name w:val="TOC Heading"/>
    <w:basedOn w:val="13"/>
    <w:next w:val="ab"/>
    <w:uiPriority w:val="39"/>
    <w:unhideWhenUsed/>
    <w:qFormat/>
    <w:rsid w:val="00DC7968"/>
    <w:pPr>
      <w:spacing w:before="240" w:after="60" w:line="240" w:lineRule="auto"/>
      <w:jc w:val="left"/>
      <w:outlineLvl w:val="9"/>
    </w:pPr>
    <w:rPr>
      <w:rFonts w:asciiTheme="majorHAnsi" w:eastAsiaTheme="majorEastAsia" w:hAnsiTheme="majorHAnsi"/>
      <w:b/>
      <w:bCs/>
      <w:kern w:val="32"/>
      <w:sz w:val="32"/>
      <w:szCs w:val="32"/>
    </w:rPr>
  </w:style>
  <w:style w:type="character" w:customStyle="1" w:styleId="310">
    <w:name w:val="Заголовок 3 Знак1"/>
    <w:aliases w:val="ПодЗаголовок Знак,H3 Знак1,h3 Знак1,Заголовок 3 Знак Знак Знак"/>
    <w:basedOn w:val="ac"/>
    <w:locked/>
    <w:rsid w:val="003C3707"/>
    <w:rPr>
      <w:rFonts w:eastAsia="Calibri"/>
      <w:sz w:val="28"/>
      <w:szCs w:val="28"/>
      <w:u w:val="thick"/>
      <w:lang w:val="ru-RU" w:eastAsia="ru-RU" w:bidi="ar-SA"/>
    </w:rPr>
  </w:style>
  <w:style w:type="paragraph" w:customStyle="1" w:styleId="16">
    <w:name w:val="Основной текст 1"/>
    <w:basedOn w:val="ab"/>
    <w:link w:val="17"/>
    <w:uiPriority w:val="99"/>
    <w:qFormat/>
    <w:rsid w:val="003C3707"/>
    <w:pPr>
      <w:spacing w:line="360" w:lineRule="auto"/>
      <w:ind w:firstLine="709"/>
      <w:jc w:val="both"/>
    </w:pPr>
  </w:style>
  <w:style w:type="paragraph" w:styleId="aff2">
    <w:name w:val="header"/>
    <w:aliases w:val="ВерхКолонтитул,Верхний колонтитул1,I.L.T.,Верхний колонтитул Знак Знак"/>
    <w:basedOn w:val="ab"/>
    <w:link w:val="aff3"/>
    <w:uiPriority w:val="99"/>
    <w:unhideWhenUsed/>
    <w:rsid w:val="00F16547"/>
    <w:pPr>
      <w:tabs>
        <w:tab w:val="center" w:pos="4677"/>
        <w:tab w:val="right" w:pos="9355"/>
      </w:tabs>
    </w:pPr>
  </w:style>
  <w:style w:type="character" w:customStyle="1" w:styleId="aff3">
    <w:name w:val="Верхний колонтитул Знак"/>
    <w:aliases w:val="ВерхКолонтитул Знак,Верхний колонтитул1 Знак,I.L.T. Знак,Верхний колонтитул Знак Знак Знак"/>
    <w:basedOn w:val="ac"/>
    <w:link w:val="aff2"/>
    <w:uiPriority w:val="99"/>
    <w:rsid w:val="00F16547"/>
    <w:rPr>
      <w:sz w:val="24"/>
      <w:szCs w:val="24"/>
    </w:rPr>
  </w:style>
  <w:style w:type="paragraph" w:styleId="aff4">
    <w:name w:val="footer"/>
    <w:basedOn w:val="ab"/>
    <w:link w:val="aff5"/>
    <w:uiPriority w:val="99"/>
    <w:unhideWhenUsed/>
    <w:rsid w:val="00F16547"/>
    <w:pPr>
      <w:tabs>
        <w:tab w:val="center" w:pos="4677"/>
        <w:tab w:val="right" w:pos="9355"/>
      </w:tabs>
    </w:pPr>
  </w:style>
  <w:style w:type="character" w:customStyle="1" w:styleId="aff5">
    <w:name w:val="Нижний колонтитул Знак"/>
    <w:basedOn w:val="ac"/>
    <w:link w:val="aff4"/>
    <w:uiPriority w:val="99"/>
    <w:rsid w:val="00F16547"/>
    <w:rPr>
      <w:sz w:val="24"/>
      <w:szCs w:val="24"/>
    </w:rPr>
  </w:style>
  <w:style w:type="character" w:customStyle="1" w:styleId="aff6">
    <w:name w:val="Основной текст Знак"/>
    <w:aliases w:val="Основной текст Знак Знак Знак Знак1,Основной текст Знак Знак Знак Знак Знак,Основной текст таблиц Знак,в таблице Знак,таблицы Знак,в таблицах Знак,Основной текст Знак1 Знак Знак,Основной текст Знак Знак Знак1, в таблице Знак"/>
    <w:basedOn w:val="ac"/>
    <w:link w:val="aff7"/>
    <w:uiPriority w:val="99"/>
    <w:locked/>
    <w:rsid w:val="00754FC9"/>
    <w:rPr>
      <w:sz w:val="24"/>
      <w:szCs w:val="24"/>
    </w:rPr>
  </w:style>
  <w:style w:type="paragraph" w:styleId="aff7">
    <w:name w:val="Body Text"/>
    <w:aliases w:val="Основной текст Знак Знак Знак,Основной текст Знак Знак Знак Знак,Основной текст таблиц,в таблице,таблицы,в таблицах,Основной текст Знак1 Знак,Основной текст Знак Знак, в таблице, в таблицах"/>
    <w:basedOn w:val="ab"/>
    <w:link w:val="aff6"/>
    <w:unhideWhenUsed/>
    <w:qFormat/>
    <w:rsid w:val="00754FC9"/>
    <w:pPr>
      <w:spacing w:after="120"/>
    </w:pPr>
  </w:style>
  <w:style w:type="character" w:customStyle="1" w:styleId="18">
    <w:name w:val="Основной текст Знак1"/>
    <w:aliases w:val="Основной текст Знак Знак Знак Знак2,Основной текст Знак Знак Знак Знак Знак1,Основной текст таблиц Знак1,в таблице Знак1,таблицы Знак1,в таблицах Знак1,в таблицах Знак2,в таблицах Знак Знак,Основной текст Знак Знак Знак Знак Знак3"/>
    <w:basedOn w:val="ac"/>
    <w:rsid w:val="00754FC9"/>
    <w:rPr>
      <w:sz w:val="24"/>
      <w:szCs w:val="24"/>
    </w:rPr>
  </w:style>
  <w:style w:type="paragraph" w:styleId="aff8">
    <w:name w:val="Body Text Indent"/>
    <w:aliases w:val="Основной текст 11,ОснЗаголовок 1, Знак6"/>
    <w:basedOn w:val="ab"/>
    <w:link w:val="19"/>
    <w:unhideWhenUsed/>
    <w:qFormat/>
    <w:rsid w:val="00754FC9"/>
    <w:pPr>
      <w:overflowPunct w:val="0"/>
      <w:autoSpaceDE w:val="0"/>
      <w:autoSpaceDN w:val="0"/>
      <w:adjustRightInd w:val="0"/>
      <w:ind w:left="425" w:firstLine="425"/>
      <w:jc w:val="both"/>
    </w:pPr>
    <w:rPr>
      <w:szCs w:val="20"/>
    </w:rPr>
  </w:style>
  <w:style w:type="character" w:customStyle="1" w:styleId="aff9">
    <w:name w:val="Основной текст с отступом Знак"/>
    <w:basedOn w:val="ac"/>
    <w:rsid w:val="00754FC9"/>
    <w:rPr>
      <w:sz w:val="24"/>
      <w:szCs w:val="24"/>
    </w:rPr>
  </w:style>
  <w:style w:type="character" w:customStyle="1" w:styleId="19">
    <w:name w:val="Основной текст с отступом Знак1"/>
    <w:aliases w:val="Основной текст 11 Знак,ОснЗаголовок 1 Знак, Знак6 Знак"/>
    <w:basedOn w:val="ac"/>
    <w:link w:val="aff8"/>
    <w:uiPriority w:val="99"/>
    <w:qFormat/>
    <w:locked/>
    <w:rsid w:val="00754FC9"/>
    <w:rPr>
      <w:sz w:val="24"/>
    </w:rPr>
  </w:style>
  <w:style w:type="character" w:styleId="affa">
    <w:name w:val="Hyperlink"/>
    <w:aliases w:val="enko_Оглавление_Гиперссылка"/>
    <w:basedOn w:val="ac"/>
    <w:uiPriority w:val="99"/>
    <w:unhideWhenUsed/>
    <w:rsid w:val="00632138"/>
    <w:rPr>
      <w:color w:val="0000FF"/>
      <w:u w:val="single"/>
    </w:rPr>
  </w:style>
  <w:style w:type="character" w:styleId="affb">
    <w:name w:val="FollowedHyperlink"/>
    <w:basedOn w:val="ac"/>
    <w:uiPriority w:val="99"/>
    <w:unhideWhenUsed/>
    <w:rsid w:val="00632138"/>
    <w:rPr>
      <w:color w:val="800080"/>
      <w:u w:val="single"/>
    </w:rPr>
  </w:style>
  <w:style w:type="paragraph" w:styleId="HTML">
    <w:name w:val="HTML Preformatted"/>
    <w:basedOn w:val="ab"/>
    <w:link w:val="HTML0"/>
    <w:unhideWhenUsed/>
    <w:rsid w:val="006321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pPr>
    <w:rPr>
      <w:rFonts w:ascii="Courier New" w:hAnsi="Courier New" w:cs="Courier New"/>
      <w:sz w:val="20"/>
      <w:szCs w:val="20"/>
    </w:rPr>
  </w:style>
  <w:style w:type="character" w:customStyle="1" w:styleId="HTML0">
    <w:name w:val="Стандартный HTML Знак"/>
    <w:basedOn w:val="ac"/>
    <w:link w:val="HTML"/>
    <w:rsid w:val="00632138"/>
    <w:rPr>
      <w:rFonts w:ascii="Courier New" w:hAnsi="Courier New" w:cs="Courier New"/>
    </w:rPr>
  </w:style>
  <w:style w:type="paragraph" w:styleId="affc">
    <w:name w:val="Normal (Web)"/>
    <w:aliases w:val="Обычный (Web),Обычный (Web)1,Обычный (Web)1 Знак"/>
    <w:basedOn w:val="13"/>
    <w:next w:val="ab"/>
    <w:autoRedefine/>
    <w:uiPriority w:val="99"/>
    <w:unhideWhenUsed/>
    <w:qFormat/>
    <w:rsid w:val="00975702"/>
    <w:pPr>
      <w:keepNext w:val="0"/>
      <w:widowControl w:val="0"/>
      <w:spacing w:after="200" w:line="240" w:lineRule="auto"/>
      <w:ind w:left="720"/>
      <w:outlineLvl w:val="9"/>
    </w:pPr>
    <w:rPr>
      <w:rFonts w:cs="Times New Roman"/>
      <w:b/>
      <w:bCs/>
      <w:sz w:val="24"/>
      <w:lang w:eastAsia="en-US"/>
    </w:rPr>
  </w:style>
  <w:style w:type="character" w:customStyle="1" w:styleId="affd">
    <w:name w:val="Текст сноски Знак"/>
    <w:aliases w:val="Знак Знак Знак Знак Знак Знак Знак Знак Знак Знак Знак Знак Знак Знак Знак Знак Знак Знак Знак Знак Знак Знак1,сноска Знак, Знак Знак13 Знак, Знак Знак14 Знак,Знак41 Знак,Table_Footnote_last Знак Знак1,Текст сноски Знак1 Знак Знак"/>
    <w:basedOn w:val="ac"/>
    <w:link w:val="affe"/>
    <w:uiPriority w:val="99"/>
    <w:qFormat/>
    <w:locked/>
    <w:rsid w:val="00632138"/>
  </w:style>
  <w:style w:type="paragraph" w:styleId="affe">
    <w:name w:val="footnote text"/>
    <w:aliases w:val="Знак Знак Знак Знак Знак Знак Знак Знак Знак Знак Знак Знак Знак Знак Знак Знак Знак Знак Знак Знак Знак,сноска, Знак Знак13, Знак Знак14,Знак41,Table_Footnote_last Знак,Table_Footnote_last Знак Знак,Текст сноски Знак1 Знак"/>
    <w:basedOn w:val="ab"/>
    <w:link w:val="affd"/>
    <w:uiPriority w:val="99"/>
    <w:unhideWhenUsed/>
    <w:qFormat/>
    <w:rsid w:val="00632138"/>
    <w:pPr>
      <w:overflowPunct w:val="0"/>
      <w:autoSpaceDE w:val="0"/>
      <w:autoSpaceDN w:val="0"/>
      <w:adjustRightInd w:val="0"/>
    </w:pPr>
    <w:rPr>
      <w:sz w:val="20"/>
      <w:szCs w:val="20"/>
    </w:rPr>
  </w:style>
  <w:style w:type="character" w:customStyle="1" w:styleId="1a">
    <w:name w:val="Текст сноски Знак1"/>
    <w:aliases w:val="Знак Знак Знак Знак Знак Знак Знак Знак Знак Знак Знак Знак Знак Знак Знак Знак Знак Знак Знак Знак Знак Знак,Знак Знак Знак Знак2,сноска Знак1,Знак3 Знак1,Знак Знак Знак2,Знак Знак Знак1,Знак Знак Знак Знак Знак Знак Знак,Знак Знак13"/>
    <w:basedOn w:val="ac"/>
    <w:rsid w:val="00632138"/>
  </w:style>
  <w:style w:type="character" w:customStyle="1" w:styleId="afff">
    <w:name w:val="Текст примечания Знак"/>
    <w:basedOn w:val="ac"/>
    <w:link w:val="afff0"/>
    <w:uiPriority w:val="99"/>
    <w:qFormat/>
    <w:locked/>
    <w:rsid w:val="00632138"/>
  </w:style>
  <w:style w:type="character" w:customStyle="1" w:styleId="afff1">
    <w:name w:val="Текст концевой сноски Знак"/>
    <w:basedOn w:val="ac"/>
    <w:link w:val="afff2"/>
    <w:uiPriority w:val="99"/>
    <w:locked/>
    <w:rsid w:val="00632138"/>
  </w:style>
  <w:style w:type="character" w:customStyle="1" w:styleId="afff3">
    <w:name w:val="Подпись Знак"/>
    <w:basedOn w:val="ac"/>
    <w:link w:val="afff4"/>
    <w:locked/>
    <w:rsid w:val="00632138"/>
    <w:rPr>
      <w:sz w:val="24"/>
    </w:rPr>
  </w:style>
  <w:style w:type="character" w:customStyle="1" w:styleId="afff5">
    <w:name w:val="Шапка Знак"/>
    <w:basedOn w:val="ac"/>
    <w:link w:val="afff6"/>
    <w:locked/>
    <w:rsid w:val="00632138"/>
    <w:rPr>
      <w:rFonts w:ascii="NTHelvetica/Cyrillic" w:hAnsi="NTHelvetica/Cyrillic"/>
      <w:sz w:val="16"/>
      <w:shd w:val="pct20" w:color="auto" w:fill="auto"/>
    </w:rPr>
  </w:style>
  <w:style w:type="character" w:customStyle="1" w:styleId="29">
    <w:name w:val="Красная строка 2 Знак"/>
    <w:basedOn w:val="19"/>
    <w:link w:val="2a"/>
    <w:locked/>
    <w:rsid w:val="00632138"/>
    <w:rPr>
      <w:sz w:val="24"/>
      <w:szCs w:val="24"/>
    </w:rPr>
  </w:style>
  <w:style w:type="character" w:customStyle="1" w:styleId="2b">
    <w:name w:val="Основной текст 2 Знак"/>
    <w:basedOn w:val="ac"/>
    <w:link w:val="2c"/>
    <w:locked/>
    <w:rsid w:val="00632138"/>
    <w:rPr>
      <w:sz w:val="24"/>
      <w:szCs w:val="24"/>
    </w:rPr>
  </w:style>
  <w:style w:type="character" w:customStyle="1" w:styleId="34">
    <w:name w:val="Основной текст 3 Знак"/>
    <w:basedOn w:val="ac"/>
    <w:link w:val="35"/>
    <w:locked/>
    <w:rsid w:val="00632138"/>
    <w:rPr>
      <w:sz w:val="16"/>
      <w:szCs w:val="16"/>
    </w:rPr>
  </w:style>
  <w:style w:type="character" w:customStyle="1" w:styleId="220">
    <w:name w:val="Основной текст с отступом 2 Знак2"/>
    <w:aliases w:val="Основной текст с отступом 2 Знак1 Знак,Знак1 Знак1 Знак,Основной текст с отступом 2 Знак Знак Знак,Знак1 Знак Знак Знак,Знак1 Знак2 Знак,Основной текст с отступом 2 Знак Знак1 Знак1"/>
    <w:basedOn w:val="ac"/>
    <w:link w:val="2d"/>
    <w:locked/>
    <w:rsid w:val="00632138"/>
    <w:rPr>
      <w:sz w:val="24"/>
      <w:szCs w:val="24"/>
    </w:rPr>
  </w:style>
  <w:style w:type="paragraph" w:styleId="2d">
    <w:name w:val="Body Text Indent 2"/>
    <w:aliases w:val="Основной текст с отступом 2 Знак1,Знак1 Знак1,Основной текст с отступом 2 Знак Знак,Знак1 Знак Знак,Знак1 Знак2,Основной текст с отступом 2 Знак Знак1,Основной текст с отступом 2 Знак Знак Знак Знак Знак"/>
    <w:basedOn w:val="ab"/>
    <w:link w:val="220"/>
    <w:unhideWhenUsed/>
    <w:qFormat/>
    <w:rsid w:val="00632138"/>
    <w:pPr>
      <w:autoSpaceDN w:val="0"/>
      <w:spacing w:after="120" w:line="480" w:lineRule="auto"/>
      <w:ind w:left="283"/>
    </w:pPr>
  </w:style>
  <w:style w:type="character" w:customStyle="1" w:styleId="2e">
    <w:name w:val="Основной текст с отступом 2 Знак"/>
    <w:aliases w:val="Основной текст с отступом 2 Знак1 Знак1,Знак1 Знак1 Знак1,Основной текст с отступом 2 Знак Знак Знак1,Знак1 Знак Знак Знак1,Знак1 Знак2 Знак1,Основной текст с отступом 2 Знак Знак1 Знак,Основной текст с отступом 22 Знак"/>
    <w:basedOn w:val="ac"/>
    <w:uiPriority w:val="99"/>
    <w:rsid w:val="00632138"/>
    <w:rPr>
      <w:sz w:val="24"/>
      <w:szCs w:val="24"/>
    </w:rPr>
  </w:style>
  <w:style w:type="character" w:customStyle="1" w:styleId="36">
    <w:name w:val="Основной текст с отступом 3 Знак"/>
    <w:basedOn w:val="ac"/>
    <w:link w:val="37"/>
    <w:uiPriority w:val="99"/>
    <w:locked/>
    <w:rsid w:val="00632138"/>
    <w:rPr>
      <w:sz w:val="16"/>
      <w:szCs w:val="16"/>
    </w:rPr>
  </w:style>
  <w:style w:type="character" w:customStyle="1" w:styleId="afff7">
    <w:name w:val="Схема документа Знак"/>
    <w:basedOn w:val="ac"/>
    <w:link w:val="afff8"/>
    <w:locked/>
    <w:rsid w:val="00632138"/>
    <w:rPr>
      <w:rFonts w:ascii="Tahoma" w:hAnsi="Tahoma" w:cs="Tahoma"/>
    </w:rPr>
  </w:style>
  <w:style w:type="character" w:customStyle="1" w:styleId="afff9">
    <w:name w:val="Текст Знак"/>
    <w:basedOn w:val="ac"/>
    <w:link w:val="afffa"/>
    <w:locked/>
    <w:rsid w:val="00632138"/>
    <w:rPr>
      <w:rFonts w:ascii="Courier New" w:hAnsi="Courier New" w:cs="Courier New"/>
    </w:rPr>
  </w:style>
  <w:style w:type="paragraph" w:styleId="afff0">
    <w:name w:val="annotation text"/>
    <w:basedOn w:val="ab"/>
    <w:link w:val="afff"/>
    <w:uiPriority w:val="99"/>
    <w:unhideWhenUsed/>
    <w:qFormat/>
    <w:rsid w:val="00632138"/>
    <w:pPr>
      <w:autoSpaceDN w:val="0"/>
    </w:pPr>
    <w:rPr>
      <w:sz w:val="20"/>
      <w:szCs w:val="20"/>
    </w:rPr>
  </w:style>
  <w:style w:type="character" w:customStyle="1" w:styleId="1b">
    <w:name w:val="Текст примечания Знак1"/>
    <w:basedOn w:val="ac"/>
    <w:uiPriority w:val="99"/>
    <w:rsid w:val="00632138"/>
  </w:style>
  <w:style w:type="character" w:customStyle="1" w:styleId="afffb">
    <w:name w:val="Тема примечания Знак"/>
    <w:basedOn w:val="afff"/>
    <w:link w:val="afffc"/>
    <w:locked/>
    <w:rsid w:val="00632138"/>
    <w:rPr>
      <w:b/>
      <w:bCs/>
    </w:rPr>
  </w:style>
  <w:style w:type="character" w:customStyle="1" w:styleId="2f">
    <w:name w:val="Текст выноски Знак2"/>
    <w:basedOn w:val="ac"/>
    <w:link w:val="afffd"/>
    <w:semiHidden/>
    <w:locked/>
    <w:rsid w:val="00632138"/>
    <w:rPr>
      <w:rFonts w:ascii="Tahoma" w:hAnsi="Tahoma" w:cs="Tahoma"/>
      <w:sz w:val="16"/>
      <w:szCs w:val="16"/>
    </w:rPr>
  </w:style>
  <w:style w:type="paragraph" w:customStyle="1" w:styleId="2f0">
    <w:name w:val="Знак2"/>
    <w:basedOn w:val="ab"/>
    <w:next w:val="24"/>
    <w:autoRedefine/>
    <w:qFormat/>
    <w:rsid w:val="00632138"/>
    <w:pPr>
      <w:autoSpaceDN w:val="0"/>
      <w:spacing w:after="160" w:line="240" w:lineRule="exact"/>
      <w:jc w:val="right"/>
    </w:pPr>
    <w:rPr>
      <w:noProof/>
      <w:lang w:val="en-US" w:eastAsia="en-US"/>
    </w:rPr>
  </w:style>
  <w:style w:type="paragraph" w:customStyle="1" w:styleId="afffe">
    <w:name w:val="Письмо"/>
    <w:basedOn w:val="ab"/>
    <w:qFormat/>
    <w:rsid w:val="00632138"/>
    <w:pPr>
      <w:autoSpaceDN w:val="0"/>
      <w:ind w:firstLine="709"/>
      <w:jc w:val="both"/>
    </w:pPr>
    <w:rPr>
      <w:sz w:val="28"/>
    </w:rPr>
  </w:style>
  <w:style w:type="paragraph" w:customStyle="1" w:styleId="210">
    <w:name w:val="Основной текст с отступом 21"/>
    <w:basedOn w:val="ab"/>
    <w:rsid w:val="00632138"/>
    <w:pPr>
      <w:overflowPunct w:val="0"/>
      <w:autoSpaceDE w:val="0"/>
      <w:autoSpaceDN w:val="0"/>
      <w:adjustRightInd w:val="0"/>
      <w:spacing w:before="120"/>
      <w:ind w:firstLine="709"/>
      <w:jc w:val="both"/>
    </w:pPr>
    <w:rPr>
      <w:szCs w:val="20"/>
    </w:rPr>
  </w:style>
  <w:style w:type="paragraph" w:customStyle="1" w:styleId="211">
    <w:name w:val="Основной текст 21"/>
    <w:basedOn w:val="ab"/>
    <w:rsid w:val="00632138"/>
    <w:pPr>
      <w:overflowPunct w:val="0"/>
      <w:autoSpaceDE w:val="0"/>
      <w:autoSpaceDN w:val="0"/>
      <w:adjustRightInd w:val="0"/>
      <w:spacing w:before="120"/>
      <w:ind w:firstLine="709"/>
      <w:jc w:val="both"/>
    </w:pPr>
    <w:rPr>
      <w:szCs w:val="20"/>
    </w:rPr>
  </w:style>
  <w:style w:type="character" w:customStyle="1" w:styleId="212pt">
    <w:name w:val="Заголовок 2 + 12 pt Знак Знак"/>
    <w:basedOn w:val="ac"/>
    <w:link w:val="212pt0"/>
    <w:locked/>
    <w:rsid w:val="00632138"/>
    <w:rPr>
      <w:b/>
      <w:bCs/>
      <w:sz w:val="24"/>
    </w:rPr>
  </w:style>
  <w:style w:type="paragraph" w:customStyle="1" w:styleId="212pt0">
    <w:name w:val="Заголовок 2 + 12 pt Знак"/>
    <w:basedOn w:val="ab"/>
    <w:next w:val="ab"/>
    <w:link w:val="212pt"/>
    <w:autoRedefine/>
    <w:qFormat/>
    <w:rsid w:val="00632138"/>
    <w:pPr>
      <w:keepNext/>
      <w:autoSpaceDN w:val="0"/>
      <w:jc w:val="center"/>
      <w:outlineLvl w:val="0"/>
    </w:pPr>
    <w:rPr>
      <w:b/>
      <w:bCs/>
      <w:szCs w:val="20"/>
    </w:rPr>
  </w:style>
  <w:style w:type="paragraph" w:customStyle="1" w:styleId="212pt1">
    <w:name w:val="Заголовок 2 + 12 pt"/>
    <w:basedOn w:val="ab"/>
    <w:next w:val="ab"/>
    <w:autoRedefine/>
    <w:qFormat/>
    <w:rsid w:val="00632138"/>
    <w:pPr>
      <w:keepNext/>
      <w:autoSpaceDN w:val="0"/>
      <w:jc w:val="center"/>
      <w:outlineLvl w:val="0"/>
    </w:pPr>
    <w:rPr>
      <w:bCs/>
      <w:sz w:val="28"/>
      <w:szCs w:val="28"/>
    </w:rPr>
  </w:style>
  <w:style w:type="paragraph" w:customStyle="1" w:styleId="2TimesNewRoman">
    <w:name w:val="Стиль Заголовок 2 + Times New Roman по центру"/>
    <w:basedOn w:val="24"/>
    <w:next w:val="aff7"/>
    <w:autoRedefine/>
    <w:qFormat/>
    <w:rsid w:val="00632138"/>
    <w:pPr>
      <w:keepNext/>
      <w:autoSpaceDN w:val="0"/>
      <w:spacing w:before="240" w:beforeAutospacing="0" w:after="60" w:afterAutospacing="0"/>
      <w:ind w:left="1702"/>
      <w:jc w:val="center"/>
    </w:pPr>
    <w:rPr>
      <w:rFonts w:ascii="Times New Roman" w:eastAsia="Times New Roman" w:hAnsi="Times New Roman" w:cs="Times New Roman"/>
      <w:bCs/>
      <w:iCs/>
      <w:sz w:val="28"/>
      <w:lang w:val="ru-RU" w:eastAsia="ru-RU"/>
    </w:rPr>
  </w:style>
  <w:style w:type="paragraph" w:customStyle="1" w:styleId="affff">
    <w:name w:val="Краткий обратный адрес"/>
    <w:basedOn w:val="ab"/>
    <w:qFormat/>
    <w:rsid w:val="00632138"/>
    <w:pPr>
      <w:overflowPunct w:val="0"/>
      <w:autoSpaceDE w:val="0"/>
      <w:autoSpaceDN w:val="0"/>
      <w:adjustRightInd w:val="0"/>
    </w:pPr>
    <w:rPr>
      <w:szCs w:val="20"/>
    </w:rPr>
  </w:style>
  <w:style w:type="paragraph" w:styleId="afff4">
    <w:name w:val="Signature"/>
    <w:basedOn w:val="ab"/>
    <w:link w:val="afff3"/>
    <w:unhideWhenUsed/>
    <w:rsid w:val="00632138"/>
    <w:pPr>
      <w:autoSpaceDN w:val="0"/>
      <w:ind w:left="4252"/>
    </w:pPr>
    <w:rPr>
      <w:szCs w:val="20"/>
    </w:rPr>
  </w:style>
  <w:style w:type="character" w:customStyle="1" w:styleId="1c">
    <w:name w:val="Подпись Знак1"/>
    <w:basedOn w:val="ac"/>
    <w:semiHidden/>
    <w:rsid w:val="00632138"/>
    <w:rPr>
      <w:sz w:val="24"/>
      <w:szCs w:val="24"/>
    </w:rPr>
  </w:style>
  <w:style w:type="paragraph" w:customStyle="1" w:styleId="PP">
    <w:name w:val="Строка PP"/>
    <w:basedOn w:val="afff4"/>
    <w:qFormat/>
    <w:rsid w:val="00632138"/>
    <w:pPr>
      <w:overflowPunct w:val="0"/>
      <w:autoSpaceDE w:val="0"/>
      <w:adjustRightInd w:val="0"/>
    </w:pPr>
  </w:style>
  <w:style w:type="paragraph" w:customStyle="1" w:styleId="1d">
    <w:name w:val="Текст1"/>
    <w:basedOn w:val="ab"/>
    <w:rsid w:val="00632138"/>
    <w:pPr>
      <w:autoSpaceDN w:val="0"/>
      <w:ind w:firstLine="709"/>
      <w:jc w:val="both"/>
    </w:pPr>
    <w:rPr>
      <w:szCs w:val="20"/>
    </w:rPr>
  </w:style>
  <w:style w:type="paragraph" w:customStyle="1" w:styleId="Iauiue">
    <w:name w:val="Iau?iue"/>
    <w:qFormat/>
    <w:rsid w:val="00632138"/>
    <w:pPr>
      <w:overflowPunct w:val="0"/>
      <w:autoSpaceDE w:val="0"/>
      <w:autoSpaceDN w:val="0"/>
      <w:adjustRightInd w:val="0"/>
      <w:ind w:firstLine="1134"/>
      <w:jc w:val="both"/>
    </w:pPr>
    <w:rPr>
      <w:rFonts w:ascii="HelvDL" w:hAnsi="HelvDL"/>
      <w:sz w:val="24"/>
    </w:rPr>
  </w:style>
  <w:style w:type="paragraph" w:customStyle="1" w:styleId="xl24">
    <w:name w:val="xl24"/>
    <w:basedOn w:val="ab"/>
    <w:qFormat/>
    <w:rsid w:val="00632138"/>
    <w:pPr>
      <w:autoSpaceDN w:val="0"/>
      <w:spacing w:before="100" w:beforeAutospacing="1" w:after="100" w:afterAutospacing="1"/>
    </w:pPr>
  </w:style>
  <w:style w:type="paragraph" w:customStyle="1" w:styleId="xl25">
    <w:name w:val="xl25"/>
    <w:basedOn w:val="ab"/>
    <w:qFormat/>
    <w:rsid w:val="00632138"/>
    <w:pPr>
      <w:autoSpaceDN w:val="0"/>
      <w:spacing w:before="100" w:beforeAutospacing="1" w:after="100" w:afterAutospacing="1"/>
    </w:pPr>
  </w:style>
  <w:style w:type="paragraph" w:customStyle="1" w:styleId="xl26">
    <w:name w:val="xl26"/>
    <w:basedOn w:val="ab"/>
    <w:qFormat/>
    <w:rsid w:val="00632138"/>
    <w:pPr>
      <w:pBdr>
        <w:left w:val="single" w:sz="4" w:space="0" w:color="auto"/>
        <w:right w:val="single" w:sz="4" w:space="0" w:color="auto"/>
      </w:pBdr>
      <w:autoSpaceDN w:val="0"/>
      <w:spacing w:before="100" w:beforeAutospacing="1" w:after="100" w:afterAutospacing="1"/>
      <w:jc w:val="center"/>
    </w:pPr>
  </w:style>
  <w:style w:type="paragraph" w:customStyle="1" w:styleId="xl27">
    <w:name w:val="xl27"/>
    <w:basedOn w:val="ab"/>
    <w:qFormat/>
    <w:rsid w:val="00632138"/>
    <w:pPr>
      <w:pBdr>
        <w:top w:val="single" w:sz="4" w:space="0" w:color="auto"/>
        <w:left w:val="single" w:sz="4" w:space="0" w:color="auto"/>
        <w:bottom w:val="single" w:sz="4" w:space="0" w:color="auto"/>
      </w:pBdr>
      <w:autoSpaceDN w:val="0"/>
      <w:spacing w:before="100" w:beforeAutospacing="1" w:after="100" w:afterAutospacing="1"/>
    </w:pPr>
  </w:style>
  <w:style w:type="paragraph" w:customStyle="1" w:styleId="xl28">
    <w:name w:val="xl28"/>
    <w:basedOn w:val="ab"/>
    <w:qFormat/>
    <w:rsid w:val="00632138"/>
    <w:pPr>
      <w:pBdr>
        <w:top w:val="single" w:sz="4" w:space="0" w:color="auto"/>
        <w:bottom w:val="single" w:sz="4" w:space="0" w:color="auto"/>
      </w:pBdr>
      <w:autoSpaceDN w:val="0"/>
      <w:spacing w:before="100" w:beforeAutospacing="1" w:after="100" w:afterAutospacing="1"/>
    </w:pPr>
  </w:style>
  <w:style w:type="paragraph" w:customStyle="1" w:styleId="xl29">
    <w:name w:val="xl29"/>
    <w:basedOn w:val="ab"/>
    <w:qFormat/>
    <w:rsid w:val="00632138"/>
    <w:pPr>
      <w:pBdr>
        <w:top w:val="single" w:sz="4" w:space="0" w:color="auto"/>
        <w:bottom w:val="single" w:sz="4" w:space="0" w:color="auto"/>
        <w:right w:val="single" w:sz="4" w:space="0" w:color="auto"/>
      </w:pBdr>
      <w:autoSpaceDN w:val="0"/>
      <w:spacing w:before="100" w:beforeAutospacing="1" w:after="100" w:afterAutospacing="1"/>
    </w:pPr>
  </w:style>
  <w:style w:type="paragraph" w:customStyle="1" w:styleId="xl30">
    <w:name w:val="xl30"/>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style>
  <w:style w:type="paragraph" w:customStyle="1" w:styleId="xl31">
    <w:name w:val="xl31"/>
    <w:basedOn w:val="ab"/>
    <w:qFormat/>
    <w:rsid w:val="00632138"/>
    <w:pPr>
      <w:pBdr>
        <w:left w:val="single" w:sz="4" w:space="0" w:color="auto"/>
        <w:right w:val="single" w:sz="4" w:space="0" w:color="auto"/>
      </w:pBdr>
      <w:autoSpaceDN w:val="0"/>
      <w:spacing w:before="100" w:beforeAutospacing="1" w:after="100" w:afterAutospacing="1"/>
    </w:pPr>
    <w:rPr>
      <w:b/>
      <w:bCs/>
    </w:rPr>
  </w:style>
  <w:style w:type="paragraph" w:customStyle="1" w:styleId="xl32">
    <w:name w:val="xl32"/>
    <w:basedOn w:val="ab"/>
    <w:qFormat/>
    <w:rsid w:val="00632138"/>
    <w:pPr>
      <w:pBdr>
        <w:left w:val="single" w:sz="4" w:space="0" w:color="auto"/>
        <w:bottom w:val="single" w:sz="4" w:space="0" w:color="auto"/>
        <w:right w:val="single" w:sz="4" w:space="0" w:color="auto"/>
      </w:pBdr>
      <w:autoSpaceDN w:val="0"/>
      <w:spacing w:before="100" w:beforeAutospacing="1" w:after="100" w:afterAutospacing="1"/>
    </w:pPr>
    <w:rPr>
      <w:b/>
      <w:bCs/>
    </w:rPr>
  </w:style>
  <w:style w:type="paragraph" w:customStyle="1" w:styleId="xl33">
    <w:name w:val="xl33"/>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34">
    <w:name w:val="xl34"/>
    <w:basedOn w:val="ab"/>
    <w:qFormat/>
    <w:rsid w:val="00632138"/>
    <w:pPr>
      <w:autoSpaceDN w:val="0"/>
      <w:spacing w:before="100" w:beforeAutospacing="1" w:after="100" w:afterAutospacing="1"/>
    </w:pPr>
    <w:rPr>
      <w:b/>
      <w:bCs/>
    </w:rPr>
  </w:style>
  <w:style w:type="paragraph" w:customStyle="1" w:styleId="xl35">
    <w:name w:val="xl35"/>
    <w:basedOn w:val="ab"/>
    <w:qFormat/>
    <w:rsid w:val="00632138"/>
    <w:pPr>
      <w:autoSpaceDN w:val="0"/>
      <w:spacing w:before="100" w:beforeAutospacing="1" w:after="100" w:afterAutospacing="1"/>
      <w:jc w:val="center"/>
    </w:pPr>
    <w:rPr>
      <w:b/>
      <w:bCs/>
    </w:rPr>
  </w:style>
  <w:style w:type="paragraph" w:customStyle="1" w:styleId="xl36">
    <w:name w:val="xl36"/>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rPr>
      <w:b/>
      <w:bCs/>
    </w:rPr>
  </w:style>
  <w:style w:type="paragraph" w:customStyle="1" w:styleId="xl37">
    <w:name w:val="xl37"/>
    <w:basedOn w:val="ab"/>
    <w:qFormat/>
    <w:rsid w:val="00632138"/>
    <w:pPr>
      <w:pBdr>
        <w:top w:val="single" w:sz="4" w:space="0" w:color="auto"/>
        <w:left w:val="single" w:sz="4" w:space="0" w:color="auto"/>
        <w:right w:val="single" w:sz="4" w:space="0" w:color="auto"/>
      </w:pBdr>
      <w:autoSpaceDN w:val="0"/>
      <w:spacing w:before="100" w:beforeAutospacing="1" w:after="100" w:afterAutospacing="1"/>
    </w:pPr>
  </w:style>
  <w:style w:type="paragraph" w:customStyle="1" w:styleId="xl38">
    <w:name w:val="xl38"/>
    <w:basedOn w:val="ab"/>
    <w:qFormat/>
    <w:rsid w:val="00632138"/>
    <w:pPr>
      <w:pBdr>
        <w:left w:val="single" w:sz="4" w:space="0" w:color="auto"/>
        <w:right w:val="single" w:sz="4" w:space="0" w:color="auto"/>
      </w:pBdr>
      <w:autoSpaceDN w:val="0"/>
      <w:spacing w:before="100" w:beforeAutospacing="1" w:after="100" w:afterAutospacing="1"/>
      <w:jc w:val="center"/>
    </w:pPr>
    <w:rPr>
      <w:b/>
      <w:bCs/>
    </w:rPr>
  </w:style>
  <w:style w:type="paragraph" w:customStyle="1" w:styleId="xl39">
    <w:name w:val="xl39"/>
    <w:basedOn w:val="ab"/>
    <w:qFormat/>
    <w:rsid w:val="00632138"/>
    <w:pPr>
      <w:autoSpaceDN w:val="0"/>
      <w:spacing w:before="100" w:beforeAutospacing="1" w:after="100" w:afterAutospacing="1"/>
      <w:jc w:val="center"/>
    </w:pPr>
  </w:style>
  <w:style w:type="paragraph" w:customStyle="1" w:styleId="xl40">
    <w:name w:val="xl40"/>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41">
    <w:name w:val="xl41"/>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42">
    <w:name w:val="xl42"/>
    <w:basedOn w:val="ab"/>
    <w:qFormat/>
    <w:rsid w:val="00632138"/>
    <w:pPr>
      <w:pBdr>
        <w:left w:val="single" w:sz="4" w:space="0" w:color="auto"/>
        <w:right w:val="single" w:sz="4" w:space="0" w:color="auto"/>
      </w:pBdr>
      <w:autoSpaceDN w:val="0"/>
      <w:spacing w:before="100" w:beforeAutospacing="1" w:after="100" w:afterAutospacing="1"/>
    </w:pPr>
  </w:style>
  <w:style w:type="paragraph" w:customStyle="1" w:styleId="xl43">
    <w:name w:val="xl43"/>
    <w:basedOn w:val="ab"/>
    <w:qFormat/>
    <w:rsid w:val="00632138"/>
    <w:pPr>
      <w:pBdr>
        <w:left w:val="single" w:sz="4" w:space="0" w:color="auto"/>
        <w:bottom w:val="single" w:sz="4" w:space="0" w:color="auto"/>
        <w:right w:val="single" w:sz="4" w:space="0" w:color="auto"/>
      </w:pBdr>
      <w:autoSpaceDN w:val="0"/>
      <w:spacing w:before="100" w:beforeAutospacing="1" w:after="100" w:afterAutospacing="1"/>
    </w:pPr>
  </w:style>
  <w:style w:type="paragraph" w:customStyle="1" w:styleId="xl44">
    <w:name w:val="xl44"/>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right"/>
    </w:pPr>
  </w:style>
  <w:style w:type="paragraph" w:customStyle="1" w:styleId="xl45">
    <w:name w:val="xl45"/>
    <w:basedOn w:val="ab"/>
    <w:qFormat/>
    <w:rsid w:val="00632138"/>
    <w:pPr>
      <w:pBdr>
        <w:left w:val="single" w:sz="4" w:space="0" w:color="auto"/>
        <w:right w:val="single" w:sz="4" w:space="0" w:color="auto"/>
      </w:pBdr>
      <w:autoSpaceDN w:val="0"/>
      <w:spacing w:before="100" w:beforeAutospacing="1" w:after="100" w:afterAutospacing="1"/>
      <w:jc w:val="right"/>
    </w:pPr>
  </w:style>
  <w:style w:type="paragraph" w:customStyle="1" w:styleId="xl46">
    <w:name w:val="xl46"/>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right"/>
    </w:pPr>
  </w:style>
  <w:style w:type="paragraph" w:customStyle="1" w:styleId="xl47">
    <w:name w:val="xl47"/>
    <w:basedOn w:val="ab"/>
    <w:qFormat/>
    <w:rsid w:val="00632138"/>
    <w:pPr>
      <w:autoSpaceDN w:val="0"/>
      <w:spacing w:before="100" w:beforeAutospacing="1" w:after="100" w:afterAutospacing="1"/>
      <w:jc w:val="right"/>
    </w:pPr>
  </w:style>
  <w:style w:type="paragraph" w:customStyle="1" w:styleId="xl48">
    <w:name w:val="xl48"/>
    <w:basedOn w:val="ab"/>
    <w:qFormat/>
    <w:rsid w:val="00632138"/>
    <w:pPr>
      <w:pBdr>
        <w:top w:val="single" w:sz="4" w:space="0" w:color="auto"/>
        <w:bottom w:val="single" w:sz="4" w:space="0" w:color="auto"/>
      </w:pBdr>
      <w:autoSpaceDN w:val="0"/>
      <w:spacing w:before="100" w:beforeAutospacing="1" w:after="100" w:afterAutospacing="1"/>
      <w:jc w:val="right"/>
    </w:pPr>
  </w:style>
  <w:style w:type="paragraph" w:customStyle="1" w:styleId="xl49">
    <w:name w:val="xl49"/>
    <w:basedOn w:val="ab"/>
    <w:qFormat/>
    <w:rsid w:val="00632138"/>
    <w:pPr>
      <w:pBdr>
        <w:top w:val="single" w:sz="4" w:space="0" w:color="auto"/>
        <w:bottom w:val="single" w:sz="4" w:space="0" w:color="auto"/>
        <w:right w:val="single" w:sz="4" w:space="0" w:color="auto"/>
      </w:pBdr>
      <w:autoSpaceDN w:val="0"/>
      <w:spacing w:before="100" w:beforeAutospacing="1" w:after="100" w:afterAutospacing="1"/>
      <w:jc w:val="right"/>
    </w:pPr>
  </w:style>
  <w:style w:type="paragraph" w:customStyle="1" w:styleId="xl50">
    <w:name w:val="xl50"/>
    <w:basedOn w:val="ab"/>
    <w:qFormat/>
    <w:rsid w:val="00632138"/>
    <w:pPr>
      <w:pBdr>
        <w:top w:val="single" w:sz="4" w:space="0" w:color="auto"/>
        <w:right w:val="single" w:sz="4" w:space="0" w:color="auto"/>
      </w:pBdr>
      <w:autoSpaceDN w:val="0"/>
      <w:spacing w:before="100" w:beforeAutospacing="1" w:after="100" w:afterAutospacing="1"/>
      <w:jc w:val="right"/>
    </w:pPr>
  </w:style>
  <w:style w:type="paragraph" w:customStyle="1" w:styleId="xl51">
    <w:name w:val="xl51"/>
    <w:basedOn w:val="ab"/>
    <w:qFormat/>
    <w:rsid w:val="00632138"/>
    <w:pPr>
      <w:pBdr>
        <w:right w:val="single" w:sz="4" w:space="0" w:color="auto"/>
      </w:pBdr>
      <w:autoSpaceDN w:val="0"/>
      <w:spacing w:before="100" w:beforeAutospacing="1" w:after="100" w:afterAutospacing="1"/>
      <w:jc w:val="right"/>
    </w:pPr>
  </w:style>
  <w:style w:type="paragraph" w:customStyle="1" w:styleId="xl52">
    <w:name w:val="xl52"/>
    <w:basedOn w:val="ab"/>
    <w:qFormat/>
    <w:rsid w:val="00632138"/>
    <w:pPr>
      <w:pBdr>
        <w:bottom w:val="single" w:sz="4" w:space="0" w:color="auto"/>
        <w:right w:val="single" w:sz="4" w:space="0" w:color="auto"/>
      </w:pBdr>
      <w:autoSpaceDN w:val="0"/>
      <w:spacing w:before="100" w:beforeAutospacing="1" w:after="100" w:afterAutospacing="1"/>
      <w:jc w:val="right"/>
    </w:pPr>
  </w:style>
  <w:style w:type="paragraph" w:customStyle="1" w:styleId="2TimesNewRoman12pt60">
    <w:name w:val="Стиль Заголовок 2 + Times New Roman 12 pt Перед:  6 пт После:  0......"/>
    <w:basedOn w:val="ab"/>
    <w:next w:val="aff7"/>
    <w:autoRedefine/>
    <w:qFormat/>
    <w:rsid w:val="00632138"/>
    <w:pPr>
      <w:keepNext/>
      <w:widowControl w:val="0"/>
      <w:autoSpaceDE w:val="0"/>
      <w:autoSpaceDN w:val="0"/>
      <w:adjustRightInd w:val="0"/>
      <w:outlineLvl w:val="1"/>
    </w:pPr>
    <w:rPr>
      <w:b/>
      <w:bCs/>
      <w:i/>
      <w:iCs/>
      <w:szCs w:val="20"/>
    </w:rPr>
  </w:style>
  <w:style w:type="paragraph" w:customStyle="1" w:styleId="312pt00">
    <w:name w:val="Стиль Заголовок 3 12pt + Перед:  0 пт После:  0 пт"/>
    <w:basedOn w:val="ab"/>
    <w:qFormat/>
    <w:rsid w:val="00632138"/>
    <w:pPr>
      <w:keepNext/>
      <w:widowControl w:val="0"/>
      <w:autoSpaceDE w:val="0"/>
      <w:autoSpaceDN w:val="0"/>
      <w:adjustRightInd w:val="0"/>
      <w:outlineLvl w:val="2"/>
    </w:pPr>
    <w:rPr>
      <w:i/>
      <w:iCs/>
      <w:szCs w:val="20"/>
    </w:rPr>
  </w:style>
  <w:style w:type="paragraph" w:customStyle="1" w:styleId="0">
    <w:name w:val="Заголовок 0"/>
    <w:basedOn w:val="13"/>
    <w:link w:val="00"/>
    <w:autoRedefine/>
    <w:uiPriority w:val="99"/>
    <w:qFormat/>
    <w:rsid w:val="00632138"/>
    <w:pPr>
      <w:autoSpaceDN w:val="0"/>
      <w:spacing w:before="0" w:after="360"/>
    </w:pPr>
    <w:rPr>
      <w:rFonts w:eastAsia="Times New Roman" w:cs="Times New Roman"/>
      <w:b/>
      <w:bCs/>
      <w:szCs w:val="28"/>
    </w:rPr>
  </w:style>
  <w:style w:type="paragraph" w:customStyle="1" w:styleId="1e">
    <w:name w:val="Стиль1"/>
    <w:basedOn w:val="ab"/>
    <w:link w:val="1f"/>
    <w:qFormat/>
    <w:rsid w:val="00632138"/>
    <w:pPr>
      <w:autoSpaceDN w:val="0"/>
      <w:ind w:firstLine="720"/>
      <w:jc w:val="both"/>
    </w:pPr>
    <w:rPr>
      <w:szCs w:val="20"/>
    </w:rPr>
  </w:style>
  <w:style w:type="paragraph" w:customStyle="1" w:styleId="FR1">
    <w:name w:val="FR1"/>
    <w:qFormat/>
    <w:rsid w:val="00632138"/>
    <w:pPr>
      <w:widowControl w:val="0"/>
      <w:autoSpaceDE w:val="0"/>
      <w:autoSpaceDN w:val="0"/>
      <w:adjustRightInd w:val="0"/>
      <w:ind w:right="200"/>
      <w:jc w:val="center"/>
    </w:pPr>
    <w:rPr>
      <w:rFonts w:ascii="Arial" w:hAnsi="Arial" w:cs="Arial"/>
      <w:b/>
      <w:bCs/>
      <w:sz w:val="24"/>
      <w:szCs w:val="24"/>
    </w:rPr>
  </w:style>
  <w:style w:type="paragraph" w:customStyle="1" w:styleId="FR2">
    <w:name w:val="FR2"/>
    <w:qFormat/>
    <w:rsid w:val="00632138"/>
    <w:pPr>
      <w:widowControl w:val="0"/>
      <w:autoSpaceDE w:val="0"/>
      <w:autoSpaceDN w:val="0"/>
      <w:adjustRightInd w:val="0"/>
      <w:spacing w:before="280" w:line="300" w:lineRule="auto"/>
      <w:ind w:left="1520" w:right="1200"/>
      <w:jc w:val="center"/>
    </w:pPr>
    <w:rPr>
      <w:rFonts w:ascii="Arial" w:hAnsi="Arial" w:cs="Arial"/>
      <w:i/>
      <w:iCs/>
      <w:sz w:val="28"/>
      <w:szCs w:val="28"/>
    </w:rPr>
  </w:style>
  <w:style w:type="paragraph" w:customStyle="1" w:styleId="1f0">
    <w:name w:val="Обычный1"/>
    <w:rsid w:val="00632138"/>
    <w:pPr>
      <w:autoSpaceDN w:val="0"/>
    </w:pPr>
  </w:style>
  <w:style w:type="paragraph" w:customStyle="1" w:styleId="ArNar">
    <w:name w:val="Обычный ArNar"/>
    <w:basedOn w:val="ab"/>
    <w:qFormat/>
    <w:rsid w:val="00632138"/>
    <w:pPr>
      <w:autoSpaceDN w:val="0"/>
      <w:ind w:firstLine="709"/>
      <w:jc w:val="both"/>
    </w:pPr>
    <w:rPr>
      <w:rFonts w:ascii="Arial Narrow" w:hAnsi="Arial Narrow"/>
      <w:color w:val="000000"/>
      <w:sz w:val="22"/>
      <w:szCs w:val="20"/>
    </w:rPr>
  </w:style>
  <w:style w:type="paragraph" w:customStyle="1" w:styleId="a4">
    <w:name w:val="Список отчета"/>
    <w:basedOn w:val="aff7"/>
    <w:qFormat/>
    <w:rsid w:val="00632138"/>
    <w:pPr>
      <w:numPr>
        <w:numId w:val="4"/>
      </w:numPr>
      <w:autoSpaceDN w:val="0"/>
      <w:spacing w:before="120" w:after="0" w:line="312" w:lineRule="auto"/>
      <w:ind w:left="993" w:right="170"/>
      <w:jc w:val="both"/>
    </w:pPr>
    <w:rPr>
      <w:spacing w:val="10"/>
      <w:szCs w:val="20"/>
    </w:rPr>
  </w:style>
  <w:style w:type="paragraph" w:customStyle="1" w:styleId="FR4">
    <w:name w:val="FR4"/>
    <w:qFormat/>
    <w:rsid w:val="00632138"/>
    <w:pPr>
      <w:widowControl w:val="0"/>
      <w:autoSpaceDE w:val="0"/>
      <w:autoSpaceDN w:val="0"/>
      <w:adjustRightInd w:val="0"/>
      <w:ind w:left="4960"/>
    </w:pPr>
    <w:rPr>
      <w:noProof/>
      <w:sz w:val="16"/>
      <w:szCs w:val="16"/>
    </w:rPr>
  </w:style>
  <w:style w:type="paragraph" w:customStyle="1" w:styleId="affff0">
    <w:name w:val="Заголовок раздела"/>
    <w:basedOn w:val="ab"/>
    <w:qFormat/>
    <w:rsid w:val="00632138"/>
    <w:pPr>
      <w:keepNext/>
      <w:keepLines/>
      <w:autoSpaceDN w:val="0"/>
      <w:spacing w:before="120" w:after="160"/>
      <w:ind w:firstLine="709"/>
      <w:jc w:val="center"/>
    </w:pPr>
    <w:rPr>
      <w:rFonts w:ascii="Arial" w:hAnsi="Arial"/>
      <w:b/>
      <w:i/>
      <w:kern w:val="28"/>
      <w:sz w:val="28"/>
      <w:szCs w:val="20"/>
    </w:rPr>
  </w:style>
  <w:style w:type="paragraph" w:customStyle="1" w:styleId="abzac">
    <w:name w:val="abzac"/>
    <w:basedOn w:val="ab"/>
    <w:qFormat/>
    <w:rsid w:val="00632138"/>
    <w:pPr>
      <w:autoSpaceDN w:val="0"/>
      <w:ind w:firstLine="225"/>
      <w:jc w:val="both"/>
    </w:pPr>
  </w:style>
  <w:style w:type="paragraph" w:customStyle="1" w:styleId="a8">
    <w:name w:val="штрих"/>
    <w:basedOn w:val="aff7"/>
    <w:qFormat/>
    <w:rsid w:val="00632138"/>
    <w:pPr>
      <w:numPr>
        <w:numId w:val="5"/>
      </w:numPr>
      <w:tabs>
        <w:tab w:val="num" w:pos="360"/>
      </w:tabs>
      <w:autoSpaceDN w:val="0"/>
      <w:spacing w:after="0"/>
      <w:ind w:left="924" w:hanging="357"/>
      <w:jc w:val="both"/>
    </w:pPr>
    <w:rPr>
      <w:sz w:val="28"/>
      <w:szCs w:val="28"/>
    </w:rPr>
  </w:style>
  <w:style w:type="paragraph" w:customStyle="1" w:styleId="Noeeu1">
    <w:name w:val="Noeeu1"/>
    <w:basedOn w:val="ab"/>
    <w:qFormat/>
    <w:rsid w:val="00632138"/>
    <w:pPr>
      <w:overflowPunct w:val="0"/>
      <w:autoSpaceDE w:val="0"/>
      <w:autoSpaceDN w:val="0"/>
      <w:adjustRightInd w:val="0"/>
      <w:ind w:firstLine="720"/>
      <w:jc w:val="both"/>
    </w:pPr>
    <w:rPr>
      <w:szCs w:val="20"/>
    </w:rPr>
  </w:style>
  <w:style w:type="paragraph" w:customStyle="1" w:styleId="1f1">
    <w:name w:val="Заголовок1"/>
    <w:basedOn w:val="ab"/>
    <w:next w:val="ab"/>
    <w:qFormat/>
    <w:rsid w:val="00632138"/>
    <w:pPr>
      <w:suppressAutoHyphens/>
      <w:autoSpaceDN w:val="0"/>
      <w:spacing w:before="60" w:after="60"/>
      <w:ind w:left="1701" w:right="1701"/>
      <w:jc w:val="center"/>
    </w:pPr>
    <w:rPr>
      <w:b/>
      <w:spacing w:val="20"/>
      <w:sz w:val="28"/>
      <w:szCs w:val="20"/>
    </w:rPr>
  </w:style>
  <w:style w:type="paragraph" w:customStyle="1" w:styleId="affff1">
    <w:name w:val="Таблица"/>
    <w:basedOn w:val="ab"/>
    <w:autoRedefine/>
    <w:qFormat/>
    <w:rsid w:val="00794077"/>
    <w:pPr>
      <w:autoSpaceDN w:val="0"/>
      <w:spacing w:before="60" w:after="60"/>
      <w:jc w:val="center"/>
    </w:pPr>
    <w:rPr>
      <w:b/>
      <w:sz w:val="22"/>
      <w:szCs w:val="22"/>
    </w:rPr>
  </w:style>
  <w:style w:type="paragraph" w:customStyle="1" w:styleId="xl53">
    <w:name w:val="xl53"/>
    <w:basedOn w:val="ab"/>
    <w:qFormat/>
    <w:rsid w:val="00632138"/>
    <w:pPr>
      <w:pBdr>
        <w:top w:val="single" w:sz="4" w:space="0" w:color="auto"/>
        <w:left w:val="single" w:sz="4" w:space="0" w:color="auto"/>
        <w:right w:val="single" w:sz="4" w:space="0" w:color="auto"/>
      </w:pBdr>
      <w:autoSpaceDN w:val="0"/>
      <w:spacing w:before="100" w:beforeAutospacing="1" w:after="100" w:afterAutospacing="1"/>
    </w:pPr>
    <w:rPr>
      <w:color w:val="000000"/>
    </w:rPr>
  </w:style>
  <w:style w:type="paragraph" w:customStyle="1" w:styleId="xl54">
    <w:name w:val="xl54"/>
    <w:basedOn w:val="ab"/>
    <w:qFormat/>
    <w:rsid w:val="00632138"/>
    <w:pPr>
      <w:pBdr>
        <w:left w:val="single" w:sz="4" w:space="0" w:color="auto"/>
        <w:right w:val="single" w:sz="4" w:space="0" w:color="auto"/>
      </w:pBdr>
      <w:autoSpaceDN w:val="0"/>
      <w:spacing w:before="100" w:beforeAutospacing="1" w:after="100" w:afterAutospacing="1"/>
    </w:pPr>
    <w:rPr>
      <w:color w:val="000000"/>
    </w:rPr>
  </w:style>
  <w:style w:type="paragraph" w:customStyle="1" w:styleId="xl55">
    <w:name w:val="xl55"/>
    <w:basedOn w:val="ab"/>
    <w:qFormat/>
    <w:rsid w:val="00632138"/>
    <w:pPr>
      <w:pBdr>
        <w:left w:val="single" w:sz="4" w:space="0" w:color="auto"/>
        <w:right w:val="single" w:sz="4" w:space="0" w:color="auto"/>
      </w:pBdr>
      <w:autoSpaceDN w:val="0"/>
      <w:spacing w:before="100" w:beforeAutospacing="1" w:after="100" w:afterAutospacing="1"/>
      <w:jc w:val="right"/>
    </w:pPr>
    <w:rPr>
      <w:color w:val="000000"/>
    </w:rPr>
  </w:style>
  <w:style w:type="paragraph" w:customStyle="1" w:styleId="xl56">
    <w:name w:val="xl56"/>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right"/>
    </w:pPr>
    <w:rPr>
      <w:color w:val="000000"/>
    </w:rPr>
  </w:style>
  <w:style w:type="paragraph" w:customStyle="1" w:styleId="xl57">
    <w:name w:val="xl57"/>
    <w:basedOn w:val="ab"/>
    <w:qFormat/>
    <w:rsid w:val="00632138"/>
    <w:pPr>
      <w:pBdr>
        <w:top w:val="single" w:sz="4" w:space="0" w:color="auto"/>
        <w:bottom w:val="single" w:sz="4" w:space="0" w:color="auto"/>
      </w:pBdr>
      <w:autoSpaceDN w:val="0"/>
      <w:spacing w:before="100" w:beforeAutospacing="1" w:after="100" w:afterAutospacing="1"/>
    </w:pPr>
  </w:style>
  <w:style w:type="paragraph" w:customStyle="1" w:styleId="xl58">
    <w:name w:val="xl58"/>
    <w:basedOn w:val="ab"/>
    <w:qFormat/>
    <w:rsid w:val="00632138"/>
    <w:pPr>
      <w:pBdr>
        <w:left w:val="single" w:sz="4" w:space="0" w:color="auto"/>
        <w:bottom w:val="single" w:sz="4" w:space="0" w:color="auto"/>
      </w:pBdr>
      <w:autoSpaceDN w:val="0"/>
      <w:spacing w:before="100" w:beforeAutospacing="1" w:after="100" w:afterAutospacing="1"/>
      <w:jc w:val="right"/>
    </w:pPr>
    <w:rPr>
      <w:color w:val="000000"/>
    </w:rPr>
  </w:style>
  <w:style w:type="paragraph" w:customStyle="1" w:styleId="xl59">
    <w:name w:val="xl59"/>
    <w:basedOn w:val="ab"/>
    <w:qFormat/>
    <w:rsid w:val="00632138"/>
    <w:pPr>
      <w:pBdr>
        <w:bottom w:val="single" w:sz="4" w:space="0" w:color="auto"/>
      </w:pBdr>
      <w:autoSpaceDN w:val="0"/>
      <w:spacing w:before="100" w:beforeAutospacing="1" w:after="100" w:afterAutospacing="1"/>
      <w:jc w:val="right"/>
    </w:pPr>
    <w:rPr>
      <w:color w:val="000000"/>
    </w:rPr>
  </w:style>
  <w:style w:type="paragraph" w:customStyle="1" w:styleId="xl60">
    <w:name w:val="xl60"/>
    <w:basedOn w:val="ab"/>
    <w:qFormat/>
    <w:rsid w:val="00632138"/>
    <w:pPr>
      <w:pBdr>
        <w:bottom w:val="single" w:sz="4" w:space="0" w:color="auto"/>
      </w:pBdr>
      <w:autoSpaceDN w:val="0"/>
      <w:spacing w:before="100" w:beforeAutospacing="1" w:after="100" w:afterAutospacing="1"/>
      <w:jc w:val="right"/>
    </w:pPr>
    <w:rPr>
      <w:color w:val="000000"/>
    </w:rPr>
  </w:style>
  <w:style w:type="paragraph" w:customStyle="1" w:styleId="xl61">
    <w:name w:val="xl61"/>
    <w:basedOn w:val="ab"/>
    <w:qFormat/>
    <w:rsid w:val="00632138"/>
    <w:pPr>
      <w:pBdr>
        <w:left w:val="single" w:sz="4" w:space="0" w:color="auto"/>
        <w:bottom w:val="single" w:sz="4" w:space="0" w:color="auto"/>
        <w:right w:val="single" w:sz="4" w:space="0" w:color="auto"/>
      </w:pBdr>
      <w:autoSpaceDN w:val="0"/>
      <w:spacing w:before="100" w:beforeAutospacing="1" w:after="100" w:afterAutospacing="1"/>
    </w:pPr>
    <w:rPr>
      <w:b/>
      <w:bCs/>
      <w:color w:val="000000"/>
    </w:rPr>
  </w:style>
  <w:style w:type="paragraph" w:customStyle="1" w:styleId="xl62">
    <w:name w:val="xl62"/>
    <w:basedOn w:val="ab"/>
    <w:qFormat/>
    <w:rsid w:val="00632138"/>
    <w:pPr>
      <w:pBdr>
        <w:left w:val="single" w:sz="4" w:space="0" w:color="auto"/>
        <w:right w:val="single" w:sz="4" w:space="0" w:color="auto"/>
      </w:pBdr>
      <w:autoSpaceDN w:val="0"/>
      <w:spacing w:before="100" w:beforeAutospacing="1" w:after="100" w:afterAutospacing="1"/>
      <w:jc w:val="center"/>
    </w:pPr>
    <w:rPr>
      <w:b/>
      <w:bCs/>
    </w:rPr>
  </w:style>
  <w:style w:type="paragraph" w:customStyle="1" w:styleId="xl63">
    <w:name w:val="xl63"/>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style>
  <w:style w:type="paragraph" w:customStyle="1" w:styleId="xl64">
    <w:name w:val="xl64"/>
    <w:basedOn w:val="ab"/>
    <w:qFormat/>
    <w:rsid w:val="00632138"/>
    <w:pPr>
      <w:pBdr>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65">
    <w:name w:val="xl65"/>
    <w:basedOn w:val="ab"/>
    <w:qFormat/>
    <w:rsid w:val="00632138"/>
    <w:pPr>
      <w:pBdr>
        <w:top w:val="single" w:sz="4" w:space="0" w:color="auto"/>
        <w:left w:val="single" w:sz="4" w:space="0" w:color="auto"/>
        <w:right w:val="single" w:sz="4" w:space="0" w:color="auto"/>
      </w:pBdr>
      <w:autoSpaceDN w:val="0"/>
      <w:spacing w:before="100" w:beforeAutospacing="1" w:after="100" w:afterAutospacing="1"/>
      <w:jc w:val="center"/>
    </w:pPr>
    <w:rPr>
      <w:color w:val="000000"/>
    </w:rPr>
  </w:style>
  <w:style w:type="paragraph" w:customStyle="1" w:styleId="212pt2">
    <w:name w:val="Заголовок 2 + 12 pt Знак Знак Знак"/>
    <w:basedOn w:val="ab"/>
    <w:next w:val="ab"/>
    <w:autoRedefine/>
    <w:rsid w:val="00632138"/>
    <w:pPr>
      <w:keepNext/>
      <w:autoSpaceDN w:val="0"/>
      <w:jc w:val="center"/>
      <w:outlineLvl w:val="0"/>
    </w:pPr>
    <w:rPr>
      <w:bCs/>
    </w:rPr>
  </w:style>
  <w:style w:type="paragraph" w:customStyle="1" w:styleId="ConsPlusTitle">
    <w:name w:val="ConsPlusTitle"/>
    <w:qFormat/>
    <w:rsid w:val="00632138"/>
    <w:pPr>
      <w:widowControl w:val="0"/>
      <w:autoSpaceDE w:val="0"/>
      <w:autoSpaceDN w:val="0"/>
      <w:adjustRightInd w:val="0"/>
    </w:pPr>
    <w:rPr>
      <w:rFonts w:ascii="Arial" w:hAnsi="Arial" w:cs="Arial"/>
      <w:b/>
      <w:bCs/>
    </w:rPr>
  </w:style>
  <w:style w:type="paragraph" w:customStyle="1" w:styleId="1f2">
    <w:name w:val="Без интервала1"/>
    <w:qFormat/>
    <w:rsid w:val="00632138"/>
    <w:pPr>
      <w:autoSpaceDN w:val="0"/>
    </w:pPr>
    <w:rPr>
      <w:rFonts w:ascii="Calibri" w:hAnsi="Calibri"/>
      <w:sz w:val="22"/>
      <w:szCs w:val="22"/>
    </w:rPr>
  </w:style>
  <w:style w:type="paragraph" w:customStyle="1" w:styleId="affff2">
    <w:name w:val="Цифры"/>
    <w:basedOn w:val="affff1"/>
    <w:qFormat/>
    <w:rsid w:val="00632138"/>
    <w:pPr>
      <w:widowControl w:val="0"/>
      <w:spacing w:before="0" w:after="0" w:line="196" w:lineRule="auto"/>
      <w:ind w:left="113" w:right="113"/>
      <w:jc w:val="right"/>
    </w:pPr>
    <w:rPr>
      <w:rFonts w:ascii="NTHelvetica/Cyrillic" w:hAnsi="NTHelvetica/Cyrillic"/>
      <w:b w:val="0"/>
      <w:smallCaps/>
      <w:sz w:val="16"/>
    </w:rPr>
  </w:style>
  <w:style w:type="paragraph" w:customStyle="1" w:styleId="ConsPlusNormal">
    <w:name w:val="ConsPlusNormal"/>
    <w:link w:val="ConsPlusNormal0"/>
    <w:uiPriority w:val="99"/>
    <w:qFormat/>
    <w:rsid w:val="00632138"/>
    <w:pPr>
      <w:widowControl w:val="0"/>
      <w:autoSpaceDE w:val="0"/>
      <w:autoSpaceDN w:val="0"/>
      <w:adjustRightInd w:val="0"/>
      <w:ind w:firstLine="720"/>
    </w:pPr>
    <w:rPr>
      <w:rFonts w:ascii="Arial" w:hAnsi="Arial" w:cs="Arial"/>
    </w:rPr>
  </w:style>
  <w:style w:type="paragraph" w:customStyle="1" w:styleId="Oaaeeiuenoeeu">
    <w:name w:val="Oaaee?iue noeeu"/>
    <w:basedOn w:val="ab"/>
    <w:qFormat/>
    <w:rsid w:val="00632138"/>
    <w:pPr>
      <w:overflowPunct w:val="0"/>
      <w:autoSpaceDE w:val="0"/>
      <w:autoSpaceDN w:val="0"/>
      <w:adjustRightInd w:val="0"/>
      <w:jc w:val="center"/>
    </w:pPr>
    <w:rPr>
      <w:sz w:val="22"/>
      <w:szCs w:val="20"/>
    </w:rPr>
  </w:style>
  <w:style w:type="paragraph" w:customStyle="1" w:styleId="1f3">
    <w:name w:val="1 Знак"/>
    <w:basedOn w:val="ab"/>
    <w:qFormat/>
    <w:rsid w:val="00632138"/>
    <w:pPr>
      <w:autoSpaceDN w:val="0"/>
      <w:spacing w:before="100" w:beforeAutospacing="1" w:after="100" w:afterAutospacing="1"/>
    </w:pPr>
    <w:rPr>
      <w:rFonts w:ascii="Tahoma" w:hAnsi="Tahoma"/>
      <w:sz w:val="20"/>
      <w:szCs w:val="20"/>
      <w:lang w:val="en-US" w:eastAsia="en-US"/>
    </w:rPr>
  </w:style>
  <w:style w:type="paragraph" w:customStyle="1" w:styleId="1f4">
    <w:name w:val="Знак Знак Знак1 Знак Знак Знак Знак Знак Знак Знак"/>
    <w:basedOn w:val="ab"/>
    <w:next w:val="24"/>
    <w:autoRedefine/>
    <w:qFormat/>
    <w:rsid w:val="00632138"/>
    <w:pPr>
      <w:autoSpaceDN w:val="0"/>
      <w:spacing w:after="160" w:line="240" w:lineRule="exact"/>
      <w:jc w:val="right"/>
    </w:pPr>
    <w:rPr>
      <w:noProof/>
      <w:lang w:val="en-US" w:eastAsia="en-US"/>
    </w:rPr>
  </w:style>
  <w:style w:type="paragraph" w:customStyle="1" w:styleId="1f5">
    <w:name w:val="Знак1"/>
    <w:basedOn w:val="ab"/>
    <w:next w:val="24"/>
    <w:autoRedefine/>
    <w:qFormat/>
    <w:rsid w:val="00632138"/>
    <w:pPr>
      <w:autoSpaceDN w:val="0"/>
      <w:spacing w:after="160" w:line="240" w:lineRule="exact"/>
      <w:jc w:val="right"/>
    </w:pPr>
    <w:rPr>
      <w:noProof/>
      <w:lang w:val="en-US" w:eastAsia="en-US"/>
    </w:rPr>
  </w:style>
  <w:style w:type="paragraph" w:customStyle="1" w:styleId="1f6">
    <w:name w:val="Знак Знак Знак1 Знак"/>
    <w:basedOn w:val="ab"/>
    <w:next w:val="24"/>
    <w:autoRedefine/>
    <w:qFormat/>
    <w:rsid w:val="00632138"/>
    <w:pPr>
      <w:autoSpaceDN w:val="0"/>
      <w:spacing w:after="160" w:line="240" w:lineRule="exact"/>
      <w:jc w:val="right"/>
    </w:pPr>
    <w:rPr>
      <w:noProof/>
      <w:lang w:val="en-US" w:eastAsia="en-US"/>
    </w:rPr>
  </w:style>
  <w:style w:type="paragraph" w:customStyle="1" w:styleId="affff3">
    <w:name w:val="Основной"/>
    <w:basedOn w:val="ab"/>
    <w:link w:val="affff4"/>
    <w:qFormat/>
    <w:rsid w:val="00632138"/>
    <w:pPr>
      <w:autoSpaceDN w:val="0"/>
      <w:spacing w:line="360" w:lineRule="auto"/>
      <w:ind w:firstLine="720"/>
      <w:jc w:val="both"/>
    </w:pPr>
  </w:style>
  <w:style w:type="paragraph" w:customStyle="1" w:styleId="ConsPlusCell">
    <w:name w:val="ConsPlusCell"/>
    <w:qFormat/>
    <w:rsid w:val="00632138"/>
    <w:pPr>
      <w:widowControl w:val="0"/>
      <w:autoSpaceDE w:val="0"/>
      <w:autoSpaceDN w:val="0"/>
      <w:adjustRightInd w:val="0"/>
    </w:pPr>
    <w:rPr>
      <w:rFonts w:ascii="Arial" w:hAnsi="Arial" w:cs="Arial"/>
    </w:rPr>
  </w:style>
  <w:style w:type="paragraph" w:customStyle="1" w:styleId="-">
    <w:name w:val="Таблица - Шапка"/>
    <w:basedOn w:val="ab"/>
    <w:link w:val="-0"/>
    <w:qFormat/>
    <w:rsid w:val="00632138"/>
    <w:pPr>
      <w:autoSpaceDN w:val="0"/>
      <w:jc w:val="center"/>
    </w:pPr>
    <w:rPr>
      <w:rFonts w:ascii="Arial" w:hAnsi="Arial" w:cs="Arial"/>
      <w:b/>
      <w:bCs/>
      <w:sz w:val="18"/>
      <w:szCs w:val="20"/>
    </w:rPr>
  </w:style>
  <w:style w:type="paragraph" w:customStyle="1" w:styleId="-1">
    <w:name w:val="Таблица - Текст основной"/>
    <w:basedOn w:val="ab"/>
    <w:link w:val="-2"/>
    <w:qFormat/>
    <w:rsid w:val="00632138"/>
    <w:pPr>
      <w:widowControl w:val="0"/>
      <w:autoSpaceDN w:val="0"/>
    </w:pPr>
    <w:rPr>
      <w:rFonts w:ascii="Arial" w:hAnsi="Arial" w:cs="Arial"/>
      <w:sz w:val="18"/>
      <w:szCs w:val="20"/>
    </w:rPr>
  </w:style>
  <w:style w:type="paragraph" w:customStyle="1" w:styleId="-3">
    <w:name w:val="Таблица - Числа справа"/>
    <w:basedOn w:val="-1"/>
    <w:qFormat/>
    <w:rsid w:val="00632138"/>
    <w:pPr>
      <w:jc w:val="right"/>
    </w:pPr>
  </w:style>
  <w:style w:type="paragraph" w:customStyle="1" w:styleId="-4">
    <w:name w:val="Таблица - Текст центр"/>
    <w:basedOn w:val="-1"/>
    <w:qFormat/>
    <w:rsid w:val="00632138"/>
    <w:pPr>
      <w:jc w:val="center"/>
    </w:pPr>
  </w:style>
  <w:style w:type="paragraph" w:customStyle="1" w:styleId="-20">
    <w:name w:val="Таблица - Числа справа2"/>
    <w:basedOn w:val="-3"/>
    <w:uiPriority w:val="99"/>
    <w:qFormat/>
    <w:rsid w:val="00632138"/>
    <w:pPr>
      <w:ind w:right="113"/>
    </w:pPr>
  </w:style>
  <w:style w:type="character" w:customStyle="1" w:styleId="1f7">
    <w:name w:val="Список маркированный 1 Знак"/>
    <w:link w:val="1"/>
    <w:locked/>
    <w:rsid w:val="00632138"/>
    <w:rPr>
      <w:sz w:val="24"/>
      <w:szCs w:val="24"/>
    </w:rPr>
  </w:style>
  <w:style w:type="paragraph" w:customStyle="1" w:styleId="1">
    <w:name w:val="Список маркированный 1"/>
    <w:basedOn w:val="ab"/>
    <w:link w:val="1f7"/>
    <w:qFormat/>
    <w:rsid w:val="00632138"/>
    <w:pPr>
      <w:numPr>
        <w:numId w:val="6"/>
      </w:numPr>
      <w:autoSpaceDN w:val="0"/>
      <w:spacing w:line="360" w:lineRule="auto"/>
      <w:jc w:val="both"/>
    </w:pPr>
  </w:style>
  <w:style w:type="character" w:customStyle="1" w:styleId="affff5">
    <w:name w:val="Основной текст с точкой Знак"/>
    <w:basedOn w:val="ac"/>
    <w:link w:val="a5"/>
    <w:locked/>
    <w:rsid w:val="00632138"/>
    <w:rPr>
      <w:sz w:val="24"/>
    </w:rPr>
  </w:style>
  <w:style w:type="paragraph" w:customStyle="1" w:styleId="a5">
    <w:name w:val="Основной текст с точкой"/>
    <w:basedOn w:val="aff8"/>
    <w:link w:val="affff5"/>
    <w:qFormat/>
    <w:rsid w:val="00632138"/>
    <w:pPr>
      <w:numPr>
        <w:numId w:val="7"/>
      </w:numPr>
      <w:tabs>
        <w:tab w:val="left" w:pos="851"/>
      </w:tabs>
      <w:spacing w:before="60"/>
    </w:pPr>
  </w:style>
  <w:style w:type="character" w:customStyle="1" w:styleId="affff6">
    <w:name w:val="Список с точкой Знак"/>
    <w:basedOn w:val="ac"/>
    <w:link w:val="a3"/>
    <w:locked/>
    <w:rsid w:val="00632138"/>
    <w:rPr>
      <w:sz w:val="24"/>
      <w:szCs w:val="24"/>
    </w:rPr>
  </w:style>
  <w:style w:type="paragraph" w:customStyle="1" w:styleId="a3">
    <w:name w:val="Список с точкой"/>
    <w:basedOn w:val="ab"/>
    <w:link w:val="affff6"/>
    <w:qFormat/>
    <w:rsid w:val="00632138"/>
    <w:pPr>
      <w:numPr>
        <w:ilvl w:val="7"/>
        <w:numId w:val="8"/>
      </w:numPr>
      <w:autoSpaceDN w:val="0"/>
      <w:jc w:val="both"/>
    </w:pPr>
  </w:style>
  <w:style w:type="paragraph" w:customStyle="1" w:styleId="212">
    <w:name w:val="Основной текст 212"/>
    <w:basedOn w:val="ab"/>
    <w:qFormat/>
    <w:rsid w:val="00632138"/>
    <w:pPr>
      <w:overflowPunct w:val="0"/>
      <w:autoSpaceDE w:val="0"/>
      <w:autoSpaceDN w:val="0"/>
      <w:adjustRightInd w:val="0"/>
      <w:spacing w:after="120"/>
      <w:ind w:left="283"/>
    </w:pPr>
    <w:rPr>
      <w:rFonts w:ascii="MS Sans Serif" w:hAnsi="MS Sans Serif"/>
      <w:sz w:val="20"/>
      <w:szCs w:val="20"/>
      <w:lang w:val="en-US"/>
    </w:rPr>
  </w:style>
  <w:style w:type="paragraph" w:customStyle="1" w:styleId="2120">
    <w:name w:val="Основной текст с отступом 212"/>
    <w:basedOn w:val="ab"/>
    <w:qFormat/>
    <w:rsid w:val="00632138"/>
    <w:pPr>
      <w:overflowPunct w:val="0"/>
      <w:autoSpaceDE w:val="0"/>
      <w:autoSpaceDN w:val="0"/>
      <w:adjustRightInd w:val="0"/>
      <w:spacing w:before="240"/>
      <w:ind w:firstLine="567"/>
      <w:jc w:val="both"/>
    </w:pPr>
    <w:rPr>
      <w:sz w:val="28"/>
      <w:szCs w:val="20"/>
    </w:rPr>
  </w:style>
  <w:style w:type="paragraph" w:styleId="2c">
    <w:name w:val="Body Text 2"/>
    <w:basedOn w:val="ab"/>
    <w:link w:val="2b"/>
    <w:unhideWhenUsed/>
    <w:rsid w:val="00632138"/>
    <w:pPr>
      <w:autoSpaceDN w:val="0"/>
      <w:spacing w:after="120" w:line="480" w:lineRule="auto"/>
    </w:pPr>
  </w:style>
  <w:style w:type="character" w:customStyle="1" w:styleId="213">
    <w:name w:val="Основной текст 2 Знак1"/>
    <w:basedOn w:val="ac"/>
    <w:semiHidden/>
    <w:rsid w:val="00632138"/>
    <w:rPr>
      <w:sz w:val="24"/>
      <w:szCs w:val="24"/>
    </w:rPr>
  </w:style>
  <w:style w:type="paragraph" w:customStyle="1" w:styleId="affff7">
    <w:name w:val="Название закона"/>
    <w:basedOn w:val="ab"/>
    <w:next w:val="2c"/>
    <w:qFormat/>
    <w:rsid w:val="00632138"/>
    <w:pPr>
      <w:autoSpaceDN w:val="0"/>
      <w:jc w:val="center"/>
    </w:pPr>
    <w:rPr>
      <w:b/>
    </w:rPr>
  </w:style>
  <w:style w:type="paragraph" w:customStyle="1" w:styleId="1f8">
    <w:name w:val="Обычный (веб)1"/>
    <w:basedOn w:val="ab"/>
    <w:qFormat/>
    <w:rsid w:val="00632138"/>
    <w:pPr>
      <w:overflowPunct w:val="0"/>
      <w:autoSpaceDE w:val="0"/>
      <w:autoSpaceDN w:val="0"/>
      <w:adjustRightInd w:val="0"/>
      <w:spacing w:before="100" w:after="100"/>
    </w:pPr>
    <w:rPr>
      <w:color w:val="000000"/>
      <w:szCs w:val="20"/>
    </w:rPr>
  </w:style>
  <w:style w:type="paragraph" w:customStyle="1" w:styleId="311">
    <w:name w:val="Основной текст 31"/>
    <w:basedOn w:val="ab"/>
    <w:qFormat/>
    <w:rsid w:val="00632138"/>
    <w:pPr>
      <w:overflowPunct w:val="0"/>
      <w:autoSpaceDE w:val="0"/>
      <w:autoSpaceDN w:val="0"/>
      <w:adjustRightInd w:val="0"/>
      <w:jc w:val="center"/>
    </w:pPr>
    <w:rPr>
      <w:b/>
      <w:szCs w:val="20"/>
    </w:rPr>
  </w:style>
  <w:style w:type="paragraph" w:customStyle="1" w:styleId="120">
    <w:name w:val="Текст12"/>
    <w:basedOn w:val="ab"/>
    <w:qFormat/>
    <w:rsid w:val="00632138"/>
    <w:pPr>
      <w:autoSpaceDN w:val="0"/>
      <w:ind w:firstLine="709"/>
      <w:jc w:val="both"/>
    </w:pPr>
    <w:rPr>
      <w:szCs w:val="20"/>
    </w:rPr>
  </w:style>
  <w:style w:type="paragraph" w:customStyle="1" w:styleId="312">
    <w:name w:val="Основной текст с отступом 31"/>
    <w:basedOn w:val="ab"/>
    <w:qFormat/>
    <w:rsid w:val="00632138"/>
    <w:pPr>
      <w:autoSpaceDN w:val="0"/>
      <w:ind w:left="855"/>
      <w:jc w:val="both"/>
    </w:pPr>
    <w:rPr>
      <w:sz w:val="28"/>
      <w:szCs w:val="20"/>
    </w:rPr>
  </w:style>
  <w:style w:type="paragraph" w:customStyle="1" w:styleId="ConsPlusNonformat">
    <w:name w:val="ConsPlusNonformat"/>
    <w:qFormat/>
    <w:rsid w:val="00632138"/>
    <w:pPr>
      <w:widowControl w:val="0"/>
      <w:autoSpaceDE w:val="0"/>
      <w:autoSpaceDN w:val="0"/>
      <w:adjustRightInd w:val="0"/>
    </w:pPr>
    <w:rPr>
      <w:rFonts w:ascii="Courier New" w:hAnsi="Courier New" w:cs="Courier New"/>
    </w:rPr>
  </w:style>
  <w:style w:type="paragraph" w:customStyle="1" w:styleId="podzag">
    <w:name w:val="podzag"/>
    <w:basedOn w:val="ab"/>
    <w:qFormat/>
    <w:rsid w:val="00632138"/>
    <w:pPr>
      <w:autoSpaceDN w:val="0"/>
      <w:spacing w:before="100" w:after="100"/>
    </w:pPr>
    <w:rPr>
      <w:rFonts w:ascii="Arial Unicode MS" w:eastAsia="Arial Unicode MS" w:hAnsi="Arial Unicode MS"/>
      <w:szCs w:val="20"/>
    </w:rPr>
  </w:style>
  <w:style w:type="paragraph" w:customStyle="1" w:styleId="BodyTextIndent21">
    <w:name w:val="Body Text Indent 21"/>
    <w:basedOn w:val="ab"/>
    <w:qFormat/>
    <w:rsid w:val="00632138"/>
    <w:pPr>
      <w:autoSpaceDN w:val="0"/>
      <w:spacing w:before="120"/>
      <w:ind w:firstLine="709"/>
      <w:jc w:val="both"/>
    </w:pPr>
    <w:rPr>
      <w:szCs w:val="20"/>
    </w:rPr>
  </w:style>
  <w:style w:type="paragraph" w:customStyle="1" w:styleId="1f9">
    <w:name w:val="Знак Знак Знак Знак Знак Знак1 Знак"/>
    <w:basedOn w:val="ab"/>
    <w:uiPriority w:val="99"/>
    <w:qFormat/>
    <w:rsid w:val="00632138"/>
    <w:pPr>
      <w:autoSpaceDN w:val="0"/>
      <w:spacing w:before="100" w:beforeAutospacing="1" w:after="100" w:afterAutospacing="1"/>
    </w:pPr>
    <w:rPr>
      <w:rFonts w:ascii="Tahoma" w:hAnsi="Tahoma"/>
      <w:sz w:val="20"/>
      <w:szCs w:val="20"/>
      <w:lang w:val="en-US" w:eastAsia="en-US"/>
    </w:rPr>
  </w:style>
  <w:style w:type="character" w:customStyle="1" w:styleId="affff8">
    <w:name w:val="Р_Список с тире Знак Знак"/>
    <w:basedOn w:val="ac"/>
    <w:link w:val="a1"/>
    <w:uiPriority w:val="99"/>
    <w:locked/>
    <w:rsid w:val="00632138"/>
    <w:rPr>
      <w:sz w:val="24"/>
      <w:szCs w:val="24"/>
    </w:rPr>
  </w:style>
  <w:style w:type="paragraph" w:customStyle="1" w:styleId="a1">
    <w:name w:val="Р_Список с тире"/>
    <w:next w:val="ab"/>
    <w:link w:val="affff8"/>
    <w:uiPriority w:val="99"/>
    <w:qFormat/>
    <w:rsid w:val="00632138"/>
    <w:pPr>
      <w:numPr>
        <w:numId w:val="9"/>
      </w:numPr>
      <w:tabs>
        <w:tab w:val="num" w:pos="1200"/>
      </w:tabs>
      <w:autoSpaceDN w:val="0"/>
      <w:spacing w:line="360" w:lineRule="auto"/>
      <w:ind w:left="1200" w:hanging="480"/>
    </w:pPr>
    <w:rPr>
      <w:sz w:val="24"/>
      <w:szCs w:val="24"/>
    </w:rPr>
  </w:style>
  <w:style w:type="character" w:customStyle="1" w:styleId="affff9">
    <w:name w:val="Р_Основной текст Знак"/>
    <w:basedOn w:val="ac"/>
    <w:link w:val="affffa"/>
    <w:uiPriority w:val="99"/>
    <w:locked/>
    <w:rsid w:val="00632138"/>
    <w:rPr>
      <w:sz w:val="24"/>
      <w:szCs w:val="24"/>
    </w:rPr>
  </w:style>
  <w:style w:type="paragraph" w:customStyle="1" w:styleId="affffa">
    <w:name w:val="Р_Основной текст"/>
    <w:link w:val="affff9"/>
    <w:uiPriority w:val="99"/>
    <w:qFormat/>
    <w:rsid w:val="00632138"/>
    <w:pPr>
      <w:autoSpaceDN w:val="0"/>
      <w:spacing w:line="360" w:lineRule="auto"/>
      <w:ind w:firstLine="720"/>
      <w:jc w:val="both"/>
    </w:pPr>
    <w:rPr>
      <w:sz w:val="24"/>
      <w:szCs w:val="24"/>
    </w:rPr>
  </w:style>
  <w:style w:type="paragraph" w:customStyle="1" w:styleId="BodyText21">
    <w:name w:val="Body Text 21"/>
    <w:basedOn w:val="ab"/>
    <w:qFormat/>
    <w:rsid w:val="00632138"/>
    <w:pPr>
      <w:autoSpaceDE w:val="0"/>
      <w:autoSpaceDN w:val="0"/>
      <w:spacing w:before="120"/>
      <w:ind w:firstLine="709"/>
      <w:jc w:val="both"/>
    </w:pPr>
    <w:rPr>
      <w:sz w:val="28"/>
      <w:szCs w:val="28"/>
    </w:rPr>
  </w:style>
  <w:style w:type="paragraph" w:customStyle="1" w:styleId="1fa">
    <w:name w:val="1"/>
    <w:basedOn w:val="ab"/>
    <w:next w:val="affc"/>
    <w:qFormat/>
    <w:rsid w:val="00632138"/>
    <w:pPr>
      <w:autoSpaceDN w:val="0"/>
      <w:spacing w:before="100" w:beforeAutospacing="1" w:after="100" w:afterAutospacing="1"/>
    </w:pPr>
    <w:rPr>
      <w:color w:val="000000"/>
    </w:rPr>
  </w:style>
  <w:style w:type="paragraph" w:customStyle="1" w:styleId="2f1">
    <w:name w:val="Знак Знак Знак2 Знак"/>
    <w:basedOn w:val="ab"/>
    <w:next w:val="24"/>
    <w:autoRedefine/>
    <w:qFormat/>
    <w:rsid w:val="00632138"/>
    <w:pPr>
      <w:autoSpaceDN w:val="0"/>
      <w:spacing w:after="160" w:line="240" w:lineRule="exact"/>
      <w:jc w:val="right"/>
    </w:pPr>
    <w:rPr>
      <w:noProof/>
      <w:lang w:val="en-US" w:eastAsia="en-US"/>
    </w:rPr>
  </w:style>
  <w:style w:type="paragraph" w:customStyle="1" w:styleId="affffb">
    <w:name w:val="Название таблицы"/>
    <w:basedOn w:val="aff7"/>
    <w:autoRedefine/>
    <w:qFormat/>
    <w:rsid w:val="00632138"/>
    <w:pPr>
      <w:autoSpaceDN w:val="0"/>
      <w:spacing w:after="0"/>
      <w:ind w:firstLine="720"/>
      <w:jc w:val="both"/>
    </w:pPr>
  </w:style>
  <w:style w:type="character" w:customStyle="1" w:styleId="-5">
    <w:name w:val="Таблица - текст основной Знак"/>
    <w:basedOn w:val="ac"/>
    <w:link w:val="-6"/>
    <w:locked/>
    <w:rsid w:val="00632138"/>
    <w:rPr>
      <w:rFonts w:ascii="Arial" w:hAnsi="Arial" w:cs="Arial"/>
    </w:rPr>
  </w:style>
  <w:style w:type="paragraph" w:customStyle="1" w:styleId="-6">
    <w:name w:val="Таблица - текст основной"/>
    <w:basedOn w:val="aff7"/>
    <w:link w:val="-5"/>
    <w:qFormat/>
    <w:rsid w:val="00632138"/>
    <w:pPr>
      <w:suppressAutoHyphens/>
      <w:autoSpaceDN w:val="0"/>
      <w:spacing w:after="0"/>
    </w:pPr>
    <w:rPr>
      <w:rFonts w:ascii="Arial" w:hAnsi="Arial" w:cs="Arial"/>
      <w:sz w:val="20"/>
      <w:szCs w:val="20"/>
    </w:rPr>
  </w:style>
  <w:style w:type="paragraph" w:customStyle="1" w:styleId="-7">
    <w:name w:val="Таблица - шапка"/>
    <w:basedOn w:val="ab"/>
    <w:qFormat/>
    <w:rsid w:val="00632138"/>
    <w:pPr>
      <w:suppressAutoHyphens/>
      <w:autoSpaceDN w:val="0"/>
      <w:spacing w:before="120" w:after="120"/>
      <w:jc w:val="center"/>
    </w:pPr>
    <w:rPr>
      <w:rFonts w:ascii="Arial" w:hAnsi="Arial" w:cs="Arial"/>
      <w:b/>
      <w:sz w:val="20"/>
      <w:szCs w:val="20"/>
    </w:rPr>
  </w:style>
  <w:style w:type="paragraph" w:customStyle="1" w:styleId="ConsNormal">
    <w:name w:val="ConsNormal"/>
    <w:qFormat/>
    <w:rsid w:val="00632138"/>
    <w:pPr>
      <w:widowControl w:val="0"/>
      <w:autoSpaceDE w:val="0"/>
      <w:autoSpaceDN w:val="0"/>
      <w:adjustRightInd w:val="0"/>
      <w:ind w:firstLine="720"/>
    </w:pPr>
    <w:rPr>
      <w:rFonts w:ascii="Arial" w:hAnsi="Arial" w:cs="Arial"/>
    </w:rPr>
  </w:style>
  <w:style w:type="paragraph" w:customStyle="1" w:styleId="ConsNonformat">
    <w:name w:val="ConsNonformat"/>
    <w:qFormat/>
    <w:rsid w:val="00632138"/>
    <w:pPr>
      <w:widowControl w:val="0"/>
      <w:autoSpaceDE w:val="0"/>
      <w:autoSpaceDN w:val="0"/>
      <w:adjustRightInd w:val="0"/>
    </w:pPr>
    <w:rPr>
      <w:rFonts w:ascii="Courier New" w:hAnsi="Courier New" w:cs="Courier New"/>
    </w:rPr>
  </w:style>
  <w:style w:type="paragraph" w:customStyle="1" w:styleId="ConsTitle">
    <w:name w:val="ConsTitle"/>
    <w:qFormat/>
    <w:rsid w:val="00632138"/>
    <w:pPr>
      <w:widowControl w:val="0"/>
      <w:autoSpaceDE w:val="0"/>
      <w:autoSpaceDN w:val="0"/>
      <w:adjustRightInd w:val="0"/>
    </w:pPr>
    <w:rPr>
      <w:rFonts w:ascii="Arial" w:hAnsi="Arial" w:cs="Arial"/>
      <w:b/>
      <w:bCs/>
    </w:rPr>
  </w:style>
  <w:style w:type="paragraph" w:customStyle="1" w:styleId="121">
    <w:name w:val="Обычный12"/>
    <w:qFormat/>
    <w:rsid w:val="00632138"/>
    <w:pPr>
      <w:autoSpaceDN w:val="0"/>
      <w:snapToGrid w:val="0"/>
    </w:pPr>
  </w:style>
  <w:style w:type="paragraph" w:customStyle="1" w:styleId="38">
    <w:name w:val="заг 3"/>
    <w:basedOn w:val="32"/>
    <w:qFormat/>
    <w:rsid w:val="00632138"/>
    <w:pPr>
      <w:keepNext/>
      <w:numPr>
        <w:ilvl w:val="0"/>
        <w:numId w:val="0"/>
      </w:numPr>
      <w:autoSpaceDN w:val="0"/>
      <w:spacing w:before="0" w:line="240" w:lineRule="auto"/>
      <w:jc w:val="center"/>
    </w:pPr>
    <w:rPr>
      <w:rFonts w:eastAsia="Times New Roman" w:cs="Times New Roman"/>
      <w:b/>
      <w:sz w:val="24"/>
      <w:szCs w:val="20"/>
      <w:u w:val="none"/>
    </w:rPr>
  </w:style>
  <w:style w:type="paragraph" w:customStyle="1" w:styleId="1fb">
    <w:name w:val="Знак Знак Знак1 Знак Знак Знак Знак Знак Знак Знак Знак Знак Знак"/>
    <w:basedOn w:val="ab"/>
    <w:qFormat/>
    <w:rsid w:val="00632138"/>
    <w:pPr>
      <w:autoSpaceDN w:val="0"/>
      <w:spacing w:before="100" w:beforeAutospacing="1" w:after="100" w:afterAutospacing="1"/>
    </w:pPr>
    <w:rPr>
      <w:rFonts w:ascii="Tahoma" w:hAnsi="Tahoma"/>
      <w:sz w:val="20"/>
      <w:szCs w:val="20"/>
      <w:lang w:val="en-US" w:eastAsia="en-US"/>
    </w:rPr>
  </w:style>
  <w:style w:type="character" w:customStyle="1" w:styleId="affffc">
    <w:name w:val="Основной жирный Знак"/>
    <w:basedOn w:val="ac"/>
    <w:link w:val="affffd"/>
    <w:locked/>
    <w:rsid w:val="00632138"/>
    <w:rPr>
      <w:b/>
      <w:bCs/>
      <w:sz w:val="24"/>
      <w:szCs w:val="24"/>
    </w:rPr>
  </w:style>
  <w:style w:type="paragraph" w:customStyle="1" w:styleId="affffd">
    <w:name w:val="Основной жирный"/>
    <w:basedOn w:val="aff8"/>
    <w:next w:val="aff8"/>
    <w:link w:val="affffc"/>
    <w:qFormat/>
    <w:rsid w:val="00632138"/>
    <w:pPr>
      <w:widowControl w:val="0"/>
      <w:spacing w:before="120"/>
    </w:pPr>
    <w:rPr>
      <w:b/>
      <w:bCs/>
      <w:szCs w:val="24"/>
    </w:rPr>
  </w:style>
  <w:style w:type="character" w:customStyle="1" w:styleId="-8">
    <w:name w:val="Таблица - текст выделенный Знак"/>
    <w:basedOn w:val="ac"/>
    <w:link w:val="-9"/>
    <w:locked/>
    <w:rsid w:val="00632138"/>
    <w:rPr>
      <w:rFonts w:ascii="Arial" w:hAnsi="Arial" w:cs="Arial"/>
      <w:b/>
    </w:rPr>
  </w:style>
  <w:style w:type="paragraph" w:customStyle="1" w:styleId="-9">
    <w:name w:val="Таблица - текст выделенный"/>
    <w:basedOn w:val="aff7"/>
    <w:link w:val="-8"/>
    <w:qFormat/>
    <w:rsid w:val="00632138"/>
    <w:pPr>
      <w:suppressAutoHyphens/>
      <w:autoSpaceDN w:val="0"/>
      <w:spacing w:before="40" w:after="40"/>
      <w:jc w:val="both"/>
    </w:pPr>
    <w:rPr>
      <w:rFonts w:ascii="Arial" w:hAnsi="Arial" w:cs="Arial"/>
      <w:b/>
      <w:sz w:val="20"/>
      <w:szCs w:val="20"/>
    </w:rPr>
  </w:style>
  <w:style w:type="paragraph" w:customStyle="1" w:styleId="xl66">
    <w:name w:val="xl66"/>
    <w:basedOn w:val="ab"/>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paragraph" w:customStyle="1" w:styleId="xl67">
    <w:name w:val="xl67"/>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b/>
      <w:bCs/>
    </w:rPr>
  </w:style>
  <w:style w:type="paragraph" w:customStyle="1" w:styleId="xl68">
    <w:name w:val="xl68"/>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b/>
      <w:bCs/>
    </w:rPr>
  </w:style>
  <w:style w:type="paragraph" w:customStyle="1" w:styleId="xl69">
    <w:name w:val="xl69"/>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70">
    <w:name w:val="xl70"/>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71">
    <w:name w:val="xl71"/>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72">
    <w:name w:val="xl72"/>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i/>
      <w:iCs/>
    </w:rPr>
  </w:style>
  <w:style w:type="paragraph" w:customStyle="1" w:styleId="xl73">
    <w:name w:val="xl73"/>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74">
    <w:name w:val="xl74"/>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5">
    <w:name w:val="xl75"/>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6">
    <w:name w:val="xl76"/>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77">
    <w:name w:val="xl77"/>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8">
    <w:name w:val="xl78"/>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79">
    <w:name w:val="xl79"/>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80">
    <w:name w:val="xl80"/>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81">
    <w:name w:val="xl81"/>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82">
    <w:name w:val="xl82"/>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83">
    <w:name w:val="xl83"/>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style>
  <w:style w:type="paragraph" w:customStyle="1" w:styleId="xl84">
    <w:name w:val="xl84"/>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sz w:val="22"/>
      <w:szCs w:val="22"/>
    </w:rPr>
  </w:style>
  <w:style w:type="paragraph" w:customStyle="1" w:styleId="xl85">
    <w:name w:val="xl85"/>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86">
    <w:name w:val="xl86"/>
    <w:basedOn w:val="ab"/>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style>
  <w:style w:type="paragraph" w:customStyle="1" w:styleId="xl87">
    <w:name w:val="xl87"/>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sz w:val="22"/>
      <w:szCs w:val="22"/>
    </w:rPr>
  </w:style>
  <w:style w:type="paragraph" w:customStyle="1" w:styleId="xl88">
    <w:name w:val="xl88"/>
    <w:basedOn w:val="ab"/>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paragraph" w:customStyle="1" w:styleId="xl89">
    <w:name w:val="xl89"/>
    <w:basedOn w:val="ab"/>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paragraph" w:customStyle="1" w:styleId="xl90">
    <w:name w:val="xl90"/>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91">
    <w:name w:val="xl91"/>
    <w:basedOn w:val="ab"/>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rPr>
  </w:style>
  <w:style w:type="paragraph" w:customStyle="1" w:styleId="xl92">
    <w:name w:val="xl92"/>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style>
  <w:style w:type="paragraph" w:customStyle="1" w:styleId="xl93">
    <w:name w:val="xl93"/>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style>
  <w:style w:type="paragraph" w:customStyle="1" w:styleId="xl94">
    <w:name w:val="xl94"/>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95">
    <w:name w:val="xl95"/>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sz w:val="22"/>
      <w:szCs w:val="22"/>
    </w:rPr>
  </w:style>
  <w:style w:type="paragraph" w:customStyle="1" w:styleId="xl96">
    <w:name w:val="xl96"/>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97">
    <w:name w:val="xl97"/>
    <w:basedOn w:val="ab"/>
    <w:uiPriority w:val="99"/>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pPr>
    <w:rPr>
      <w:b/>
      <w:bCs/>
    </w:rPr>
  </w:style>
  <w:style w:type="paragraph" w:customStyle="1" w:styleId="xl98">
    <w:name w:val="xl98"/>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rPr>
  </w:style>
  <w:style w:type="paragraph" w:customStyle="1" w:styleId="xl99">
    <w:name w:val="xl99"/>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sz w:val="22"/>
      <w:szCs w:val="22"/>
    </w:rPr>
  </w:style>
  <w:style w:type="paragraph" w:customStyle="1" w:styleId="xl100">
    <w:name w:val="xl100"/>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sz w:val="22"/>
      <w:szCs w:val="22"/>
    </w:rPr>
  </w:style>
  <w:style w:type="paragraph" w:customStyle="1" w:styleId="xl101">
    <w:name w:val="xl101"/>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rPr>
  </w:style>
  <w:style w:type="paragraph" w:customStyle="1" w:styleId="xl102">
    <w:name w:val="xl102"/>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jc w:val="center"/>
    </w:pPr>
    <w:rPr>
      <w:b/>
      <w:bCs/>
      <w:sz w:val="22"/>
      <w:szCs w:val="22"/>
    </w:rPr>
  </w:style>
  <w:style w:type="paragraph" w:customStyle="1" w:styleId="xl103">
    <w:name w:val="xl103"/>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style>
  <w:style w:type="paragraph" w:customStyle="1" w:styleId="xl104">
    <w:name w:val="xl104"/>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i/>
      <w:iCs/>
      <w:sz w:val="32"/>
      <w:szCs w:val="32"/>
    </w:rPr>
  </w:style>
  <w:style w:type="paragraph" w:customStyle="1" w:styleId="xl105">
    <w:name w:val="xl105"/>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i/>
      <w:iCs/>
      <w:sz w:val="32"/>
      <w:szCs w:val="32"/>
    </w:rPr>
  </w:style>
  <w:style w:type="paragraph" w:customStyle="1" w:styleId="xl106">
    <w:name w:val="xl106"/>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jc w:val="center"/>
    </w:pPr>
    <w:rPr>
      <w:b/>
      <w:bCs/>
      <w:i/>
      <w:iCs/>
      <w:sz w:val="32"/>
      <w:szCs w:val="32"/>
    </w:rPr>
  </w:style>
  <w:style w:type="paragraph" w:customStyle="1" w:styleId="xl107">
    <w:name w:val="xl107"/>
    <w:basedOn w:val="ab"/>
    <w:uiPriority w:val="99"/>
    <w:qFormat/>
    <w:rsid w:val="00632138"/>
    <w:pPr>
      <w:pBdr>
        <w:top w:val="single" w:sz="4" w:space="0" w:color="auto"/>
        <w:left w:val="single" w:sz="4" w:space="0" w:color="auto"/>
        <w:bottom w:val="single" w:sz="4" w:space="0" w:color="auto"/>
        <w:right w:val="single" w:sz="4" w:space="0" w:color="auto"/>
      </w:pBdr>
      <w:autoSpaceDN w:val="0"/>
      <w:spacing w:before="100" w:beforeAutospacing="1" w:after="100" w:afterAutospacing="1"/>
    </w:pPr>
    <w:rPr>
      <w:b/>
      <w:bCs/>
    </w:rPr>
  </w:style>
  <w:style w:type="paragraph" w:customStyle="1" w:styleId="xl108">
    <w:name w:val="xl108"/>
    <w:basedOn w:val="ab"/>
    <w:uiPriority w:val="99"/>
    <w:qFormat/>
    <w:rsid w:val="00632138"/>
    <w:pPr>
      <w:pBdr>
        <w:top w:val="single" w:sz="4" w:space="0" w:color="auto"/>
        <w:left w:val="single" w:sz="4" w:space="0" w:color="auto"/>
        <w:bottom w:val="single" w:sz="4" w:space="0" w:color="auto"/>
        <w:right w:val="single" w:sz="4" w:space="0" w:color="auto"/>
      </w:pBdr>
      <w:shd w:val="clear" w:color="auto" w:fill="D8D8D8"/>
      <w:autoSpaceDN w:val="0"/>
      <w:spacing w:before="100" w:beforeAutospacing="1" w:after="100" w:afterAutospacing="1"/>
    </w:pPr>
    <w:rPr>
      <w:b/>
      <w:bCs/>
    </w:rPr>
  </w:style>
  <w:style w:type="paragraph" w:customStyle="1" w:styleId="xl109">
    <w:name w:val="xl109"/>
    <w:basedOn w:val="ab"/>
    <w:uiPriority w:val="99"/>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pPr>
    <w:rPr>
      <w:b/>
      <w:bCs/>
    </w:rPr>
  </w:style>
  <w:style w:type="paragraph" w:customStyle="1" w:styleId="xl110">
    <w:name w:val="xl110"/>
    <w:basedOn w:val="ab"/>
    <w:uiPriority w:val="99"/>
    <w:qFormat/>
    <w:rsid w:val="00632138"/>
    <w:pPr>
      <w:pBdr>
        <w:top w:val="single" w:sz="4" w:space="0" w:color="auto"/>
        <w:left w:val="single" w:sz="4" w:space="0" w:color="auto"/>
        <w:bottom w:val="single" w:sz="4" w:space="0" w:color="auto"/>
        <w:right w:val="single" w:sz="4" w:space="0" w:color="auto"/>
      </w:pBdr>
      <w:shd w:val="clear" w:color="auto" w:fill="A5A5A5"/>
      <w:autoSpaceDN w:val="0"/>
      <w:spacing w:before="100" w:beforeAutospacing="1" w:after="100" w:afterAutospacing="1"/>
      <w:jc w:val="center"/>
    </w:pPr>
    <w:rPr>
      <w:b/>
      <w:bCs/>
    </w:rPr>
  </w:style>
  <w:style w:type="character" w:styleId="affffe">
    <w:name w:val="footnote reference"/>
    <w:aliases w:val="Знак сноски 1,Знак сноски-FN,Ciae niinee-FN,Referencia nota al pie,Ciae niinee 1,SUPERS,Odwołanie przypisu,Footnote symbol"/>
    <w:basedOn w:val="ac"/>
    <w:unhideWhenUsed/>
    <w:qFormat/>
    <w:rsid w:val="00632138"/>
    <w:rPr>
      <w:vertAlign w:val="superscript"/>
    </w:rPr>
  </w:style>
  <w:style w:type="character" w:styleId="afffff">
    <w:name w:val="annotation reference"/>
    <w:basedOn w:val="ac"/>
    <w:uiPriority w:val="99"/>
    <w:unhideWhenUsed/>
    <w:qFormat/>
    <w:rsid w:val="00632138"/>
    <w:rPr>
      <w:sz w:val="16"/>
      <w:szCs w:val="16"/>
    </w:rPr>
  </w:style>
  <w:style w:type="character" w:styleId="afffff0">
    <w:name w:val="endnote reference"/>
    <w:basedOn w:val="ac"/>
    <w:uiPriority w:val="99"/>
    <w:unhideWhenUsed/>
    <w:rsid w:val="00632138"/>
    <w:rPr>
      <w:vertAlign w:val="superscript"/>
    </w:rPr>
  </w:style>
  <w:style w:type="character" w:customStyle="1" w:styleId="71">
    <w:name w:val="Заголовок 7 Знак1"/>
    <w:basedOn w:val="ac"/>
    <w:semiHidden/>
    <w:rsid w:val="00632138"/>
    <w:rPr>
      <w:rFonts w:asciiTheme="majorHAnsi" w:eastAsiaTheme="majorEastAsia" w:hAnsiTheme="majorHAnsi" w:cstheme="majorBidi"/>
      <w:i/>
      <w:iCs/>
      <w:color w:val="404040" w:themeColor="text1" w:themeTint="BF"/>
      <w:sz w:val="24"/>
      <w:szCs w:val="24"/>
    </w:rPr>
  </w:style>
  <w:style w:type="character" w:customStyle="1" w:styleId="81">
    <w:name w:val="Заголовок 8 Знак1"/>
    <w:basedOn w:val="ac"/>
    <w:semiHidden/>
    <w:rsid w:val="00632138"/>
    <w:rPr>
      <w:rFonts w:asciiTheme="majorHAnsi" w:eastAsiaTheme="majorEastAsia" w:hAnsiTheme="majorHAnsi" w:cstheme="majorBidi"/>
      <w:color w:val="404040" w:themeColor="text1" w:themeTint="BF"/>
    </w:rPr>
  </w:style>
  <w:style w:type="character" w:customStyle="1" w:styleId="91">
    <w:name w:val="Заголовок 9 Знак1"/>
    <w:basedOn w:val="ac"/>
    <w:semiHidden/>
    <w:rsid w:val="00632138"/>
    <w:rPr>
      <w:rFonts w:asciiTheme="majorHAnsi" w:eastAsiaTheme="majorEastAsia" w:hAnsiTheme="majorHAnsi" w:cstheme="majorBidi"/>
      <w:i/>
      <w:iCs/>
      <w:color w:val="404040" w:themeColor="text1" w:themeTint="BF"/>
    </w:rPr>
  </w:style>
  <w:style w:type="character" w:customStyle="1" w:styleId="1fc">
    <w:name w:val="Название Знак1"/>
    <w:basedOn w:val="ac"/>
    <w:rsid w:val="00632138"/>
    <w:rPr>
      <w:rFonts w:asciiTheme="majorHAnsi" w:eastAsiaTheme="majorEastAsia" w:hAnsiTheme="majorHAnsi" w:cstheme="majorBidi"/>
      <w:color w:val="17365D" w:themeColor="text2" w:themeShade="BF"/>
      <w:spacing w:val="5"/>
      <w:kern w:val="28"/>
      <w:sz w:val="52"/>
      <w:szCs w:val="52"/>
    </w:rPr>
  </w:style>
  <w:style w:type="character" w:customStyle="1" w:styleId="1fd">
    <w:name w:val="Нижний колонтитул Знак1"/>
    <w:basedOn w:val="ac"/>
    <w:semiHidden/>
    <w:rsid w:val="00632138"/>
    <w:rPr>
      <w:sz w:val="24"/>
      <w:szCs w:val="24"/>
    </w:rPr>
  </w:style>
  <w:style w:type="character" w:customStyle="1" w:styleId="1fe">
    <w:name w:val="Верхний колонтитул Знак1"/>
    <w:basedOn w:val="ac"/>
    <w:rsid w:val="00632138"/>
    <w:rPr>
      <w:sz w:val="24"/>
      <w:szCs w:val="24"/>
    </w:rPr>
  </w:style>
  <w:style w:type="character" w:customStyle="1" w:styleId="212pt3">
    <w:name w:val="Заголовок 2 + 12 pt Знак Знак Знак Знак Знак"/>
    <w:basedOn w:val="ac"/>
    <w:rsid w:val="00632138"/>
    <w:rPr>
      <w:b/>
      <w:bCs/>
      <w:sz w:val="24"/>
      <w:lang w:val="ru-RU" w:eastAsia="ru-RU" w:bidi="ar-SA"/>
    </w:rPr>
  </w:style>
  <w:style w:type="character" w:customStyle="1" w:styleId="212pt4">
    <w:name w:val="Заголовок 2 + 12 pt Знак Знак Знак Знак"/>
    <w:basedOn w:val="ac"/>
    <w:rsid w:val="00632138"/>
    <w:rPr>
      <w:bCs/>
      <w:sz w:val="24"/>
      <w:szCs w:val="24"/>
      <w:lang w:val="ru-RU" w:eastAsia="ru-RU" w:bidi="ar-SA"/>
    </w:rPr>
  </w:style>
  <w:style w:type="paragraph" w:styleId="afff8">
    <w:name w:val="Document Map"/>
    <w:basedOn w:val="ab"/>
    <w:link w:val="afff7"/>
    <w:unhideWhenUsed/>
    <w:rsid w:val="00632138"/>
    <w:pPr>
      <w:autoSpaceDN w:val="0"/>
    </w:pPr>
    <w:rPr>
      <w:rFonts w:ascii="Tahoma" w:hAnsi="Tahoma" w:cs="Tahoma"/>
      <w:sz w:val="20"/>
      <w:szCs w:val="20"/>
    </w:rPr>
  </w:style>
  <w:style w:type="character" w:customStyle="1" w:styleId="1ff">
    <w:name w:val="Схема документа Знак1"/>
    <w:basedOn w:val="ac"/>
    <w:uiPriority w:val="99"/>
    <w:semiHidden/>
    <w:rsid w:val="00632138"/>
    <w:rPr>
      <w:rFonts w:ascii="Tahoma" w:hAnsi="Tahoma" w:cs="Tahoma"/>
      <w:sz w:val="16"/>
      <w:szCs w:val="16"/>
    </w:rPr>
  </w:style>
  <w:style w:type="paragraph" w:styleId="afffc">
    <w:name w:val="annotation subject"/>
    <w:basedOn w:val="afff0"/>
    <w:next w:val="afff0"/>
    <w:link w:val="afffb"/>
    <w:unhideWhenUsed/>
    <w:rsid w:val="00632138"/>
    <w:rPr>
      <w:b/>
      <w:bCs/>
    </w:rPr>
  </w:style>
  <w:style w:type="character" w:customStyle="1" w:styleId="1ff0">
    <w:name w:val="Тема примечания Знак1"/>
    <w:basedOn w:val="1b"/>
    <w:semiHidden/>
    <w:rsid w:val="00632138"/>
    <w:rPr>
      <w:b/>
      <w:bCs/>
    </w:rPr>
  </w:style>
  <w:style w:type="paragraph" w:styleId="afffd">
    <w:name w:val="Balloon Text"/>
    <w:basedOn w:val="ab"/>
    <w:link w:val="2f"/>
    <w:uiPriority w:val="99"/>
    <w:unhideWhenUsed/>
    <w:rsid w:val="00632138"/>
    <w:pPr>
      <w:autoSpaceDN w:val="0"/>
    </w:pPr>
    <w:rPr>
      <w:rFonts w:ascii="Tahoma" w:hAnsi="Tahoma" w:cs="Tahoma"/>
      <w:sz w:val="16"/>
      <w:szCs w:val="16"/>
    </w:rPr>
  </w:style>
  <w:style w:type="character" w:customStyle="1" w:styleId="afffff1">
    <w:name w:val="Текст выноски Знак"/>
    <w:basedOn w:val="ac"/>
    <w:uiPriority w:val="99"/>
    <w:rsid w:val="00632138"/>
    <w:rPr>
      <w:rFonts w:ascii="Tahoma" w:hAnsi="Tahoma" w:cs="Tahoma"/>
      <w:sz w:val="16"/>
      <w:szCs w:val="16"/>
    </w:rPr>
  </w:style>
  <w:style w:type="character" w:customStyle="1" w:styleId="1ff1">
    <w:name w:val="Текст выноски Знак1"/>
    <w:basedOn w:val="ac"/>
    <w:semiHidden/>
    <w:rsid w:val="00632138"/>
    <w:rPr>
      <w:rFonts w:ascii="Tahoma" w:hAnsi="Tahoma" w:cs="Tahoma"/>
      <w:sz w:val="16"/>
      <w:szCs w:val="16"/>
    </w:rPr>
  </w:style>
  <w:style w:type="paragraph" w:styleId="afff6">
    <w:name w:val="Message Header"/>
    <w:basedOn w:val="ab"/>
    <w:link w:val="afff5"/>
    <w:unhideWhenUsed/>
    <w:rsid w:val="00632138"/>
    <w:pPr>
      <w:pBdr>
        <w:top w:val="single" w:sz="6" w:space="1" w:color="auto"/>
        <w:left w:val="single" w:sz="6" w:space="1" w:color="auto"/>
        <w:bottom w:val="single" w:sz="6" w:space="1" w:color="auto"/>
        <w:right w:val="single" w:sz="6" w:space="1" w:color="auto"/>
      </w:pBdr>
      <w:shd w:val="pct20" w:color="auto" w:fill="auto"/>
      <w:autoSpaceDN w:val="0"/>
      <w:ind w:left="1134" w:hanging="1134"/>
    </w:pPr>
    <w:rPr>
      <w:rFonts w:ascii="NTHelvetica/Cyrillic" w:hAnsi="NTHelvetica/Cyrillic"/>
      <w:sz w:val="16"/>
      <w:szCs w:val="20"/>
    </w:rPr>
  </w:style>
  <w:style w:type="character" w:customStyle="1" w:styleId="1ff2">
    <w:name w:val="Шапка Знак1"/>
    <w:basedOn w:val="ac"/>
    <w:semiHidden/>
    <w:rsid w:val="00632138"/>
    <w:rPr>
      <w:rFonts w:asciiTheme="majorHAnsi" w:eastAsiaTheme="majorEastAsia" w:hAnsiTheme="majorHAnsi" w:cstheme="majorBidi"/>
      <w:sz w:val="24"/>
      <w:szCs w:val="24"/>
      <w:shd w:val="pct20" w:color="auto" w:fill="auto"/>
    </w:rPr>
  </w:style>
  <w:style w:type="character" w:customStyle="1" w:styleId="1ff3">
    <w:name w:val="Подзаголовок Знак1"/>
    <w:basedOn w:val="ac"/>
    <w:rsid w:val="00632138"/>
    <w:rPr>
      <w:rFonts w:asciiTheme="majorHAnsi" w:eastAsiaTheme="majorEastAsia" w:hAnsiTheme="majorHAnsi" w:cstheme="majorBidi"/>
      <w:i/>
      <w:iCs/>
      <w:color w:val="4F81BD" w:themeColor="accent1"/>
      <w:spacing w:val="15"/>
      <w:sz w:val="24"/>
      <w:szCs w:val="24"/>
    </w:rPr>
  </w:style>
  <w:style w:type="paragraph" w:styleId="35">
    <w:name w:val="Body Text 3"/>
    <w:basedOn w:val="ab"/>
    <w:link w:val="34"/>
    <w:unhideWhenUsed/>
    <w:rsid w:val="00632138"/>
    <w:pPr>
      <w:autoSpaceDN w:val="0"/>
      <w:spacing w:after="120"/>
    </w:pPr>
    <w:rPr>
      <w:sz w:val="16"/>
      <w:szCs w:val="16"/>
    </w:rPr>
  </w:style>
  <w:style w:type="character" w:customStyle="1" w:styleId="313">
    <w:name w:val="Основной текст 3 Знак1"/>
    <w:basedOn w:val="ac"/>
    <w:uiPriority w:val="99"/>
    <w:semiHidden/>
    <w:rsid w:val="00632138"/>
    <w:rPr>
      <w:sz w:val="16"/>
      <w:szCs w:val="16"/>
    </w:rPr>
  </w:style>
  <w:style w:type="paragraph" w:styleId="2a">
    <w:name w:val="Body Text First Indent 2"/>
    <w:basedOn w:val="aff8"/>
    <w:link w:val="29"/>
    <w:unhideWhenUsed/>
    <w:rsid w:val="00632138"/>
    <w:pPr>
      <w:overflowPunct/>
      <w:autoSpaceDE/>
      <w:adjustRightInd/>
      <w:ind w:left="360" w:firstLine="360"/>
      <w:jc w:val="left"/>
    </w:pPr>
    <w:rPr>
      <w:szCs w:val="24"/>
    </w:rPr>
  </w:style>
  <w:style w:type="character" w:customStyle="1" w:styleId="214">
    <w:name w:val="Красная строка 2 Знак1"/>
    <w:basedOn w:val="19"/>
    <w:semiHidden/>
    <w:rsid w:val="00632138"/>
    <w:rPr>
      <w:sz w:val="24"/>
      <w:szCs w:val="24"/>
    </w:rPr>
  </w:style>
  <w:style w:type="paragraph" w:styleId="afffa">
    <w:name w:val="Plain Text"/>
    <w:basedOn w:val="ab"/>
    <w:link w:val="afff9"/>
    <w:unhideWhenUsed/>
    <w:rsid w:val="00632138"/>
    <w:pPr>
      <w:autoSpaceDN w:val="0"/>
    </w:pPr>
    <w:rPr>
      <w:rFonts w:ascii="Courier New" w:hAnsi="Courier New" w:cs="Courier New"/>
      <w:sz w:val="20"/>
      <w:szCs w:val="20"/>
    </w:rPr>
  </w:style>
  <w:style w:type="character" w:customStyle="1" w:styleId="1ff4">
    <w:name w:val="Текст Знак1"/>
    <w:basedOn w:val="ac"/>
    <w:uiPriority w:val="99"/>
    <w:rsid w:val="00632138"/>
    <w:rPr>
      <w:rFonts w:ascii="Consolas" w:hAnsi="Consolas"/>
      <w:sz w:val="21"/>
      <w:szCs w:val="21"/>
    </w:rPr>
  </w:style>
  <w:style w:type="character" w:customStyle="1" w:styleId="BodyTextIndentChar">
    <w:name w:val="Body Text Indent Char"/>
    <w:basedOn w:val="ac"/>
    <w:locked/>
    <w:rsid w:val="00632138"/>
    <w:rPr>
      <w:rFonts w:ascii="Times New Roman" w:hAnsi="Times New Roman" w:cs="Times New Roman" w:hint="default"/>
      <w:sz w:val="24"/>
      <w:lang w:val="ru-RU" w:eastAsia="ru-RU" w:bidi="ar-SA"/>
    </w:rPr>
  </w:style>
  <w:style w:type="paragraph" w:styleId="37">
    <w:name w:val="Body Text Indent 3"/>
    <w:basedOn w:val="ab"/>
    <w:link w:val="36"/>
    <w:uiPriority w:val="99"/>
    <w:unhideWhenUsed/>
    <w:rsid w:val="00632138"/>
    <w:pPr>
      <w:autoSpaceDN w:val="0"/>
      <w:spacing w:after="120"/>
      <w:ind w:left="283"/>
    </w:pPr>
    <w:rPr>
      <w:sz w:val="16"/>
      <w:szCs w:val="16"/>
    </w:rPr>
  </w:style>
  <w:style w:type="character" w:customStyle="1" w:styleId="314">
    <w:name w:val="Основной текст с отступом 3 Знак1"/>
    <w:basedOn w:val="ac"/>
    <w:semiHidden/>
    <w:rsid w:val="00632138"/>
    <w:rPr>
      <w:sz w:val="16"/>
      <w:szCs w:val="16"/>
    </w:rPr>
  </w:style>
  <w:style w:type="character" w:customStyle="1" w:styleId="afffff2">
    <w:name w:val="Знак Знак Знак"/>
    <w:basedOn w:val="ac"/>
    <w:rsid w:val="00632138"/>
    <w:rPr>
      <w:sz w:val="24"/>
      <w:lang w:val="ru-RU" w:eastAsia="ru-RU" w:bidi="ar-SA"/>
    </w:rPr>
  </w:style>
  <w:style w:type="character" w:customStyle="1" w:styleId="110">
    <w:name w:val="Знак Знак11"/>
    <w:basedOn w:val="ac"/>
    <w:rsid w:val="00632138"/>
    <w:rPr>
      <w:rFonts w:ascii="Times New Roman" w:eastAsia="Times New Roman" w:hAnsi="Times New Roman" w:cs="Times New Roman" w:hint="default"/>
      <w:sz w:val="24"/>
      <w:szCs w:val="24"/>
    </w:rPr>
  </w:style>
  <w:style w:type="character" w:customStyle="1" w:styleId="apple-converted-space">
    <w:name w:val="apple-converted-space"/>
    <w:basedOn w:val="ac"/>
    <w:rsid w:val="00632138"/>
    <w:rPr>
      <w:rFonts w:ascii="Times New Roman" w:hAnsi="Times New Roman" w:cs="Times New Roman" w:hint="default"/>
    </w:rPr>
  </w:style>
  <w:style w:type="character" w:customStyle="1" w:styleId="text">
    <w:name w:val="text"/>
    <w:basedOn w:val="ac"/>
    <w:uiPriority w:val="99"/>
    <w:rsid w:val="00632138"/>
    <w:rPr>
      <w:rFonts w:ascii="Times New Roman" w:hAnsi="Times New Roman" w:cs="Times New Roman" w:hint="default"/>
    </w:rPr>
  </w:style>
  <w:style w:type="paragraph" w:styleId="afff2">
    <w:name w:val="endnote text"/>
    <w:basedOn w:val="ab"/>
    <w:link w:val="afff1"/>
    <w:uiPriority w:val="99"/>
    <w:unhideWhenUsed/>
    <w:rsid w:val="00632138"/>
    <w:pPr>
      <w:autoSpaceDN w:val="0"/>
    </w:pPr>
    <w:rPr>
      <w:sz w:val="20"/>
      <w:szCs w:val="20"/>
    </w:rPr>
  </w:style>
  <w:style w:type="character" w:customStyle="1" w:styleId="1ff5">
    <w:name w:val="Текст концевой сноски Знак1"/>
    <w:basedOn w:val="ac"/>
    <w:semiHidden/>
    <w:rsid w:val="00632138"/>
  </w:style>
  <w:style w:type="character" w:customStyle="1" w:styleId="221">
    <w:name w:val="Знак Знак22"/>
    <w:basedOn w:val="ac"/>
    <w:rsid w:val="00632138"/>
    <w:rPr>
      <w:rFonts w:ascii="Times New Roman" w:eastAsia="Times New Roman" w:hAnsi="Times New Roman" w:cs="Times New Roman" w:hint="default"/>
      <w:b/>
      <w:bCs w:val="0"/>
      <w:sz w:val="28"/>
      <w:szCs w:val="24"/>
    </w:rPr>
  </w:style>
  <w:style w:type="character" w:customStyle="1" w:styleId="FontStyle371">
    <w:name w:val="Font Style371"/>
    <w:basedOn w:val="ac"/>
    <w:rsid w:val="00632138"/>
    <w:rPr>
      <w:rFonts w:ascii="Times New Roman" w:hAnsi="Times New Roman" w:cs="Times New Roman" w:hint="default"/>
      <w:sz w:val="20"/>
      <w:szCs w:val="20"/>
    </w:rPr>
  </w:style>
  <w:style w:type="character" w:customStyle="1" w:styleId="v121">
    <w:name w:val="v121"/>
    <w:basedOn w:val="ac"/>
    <w:uiPriority w:val="99"/>
    <w:rsid w:val="00632138"/>
    <w:rPr>
      <w:rFonts w:ascii="Verdana" w:hAnsi="Verdana" w:hint="default"/>
      <w:sz w:val="18"/>
      <w:szCs w:val="18"/>
    </w:rPr>
  </w:style>
  <w:style w:type="table" w:styleId="44">
    <w:name w:val="Table Classic 4"/>
    <w:basedOn w:val="ad"/>
    <w:unhideWhenUsed/>
    <w:rsid w:val="00632138"/>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6">
    <w:name w:val="Table Columns 1"/>
    <w:basedOn w:val="ad"/>
    <w:unhideWhenUsed/>
    <w:rsid w:val="00632138"/>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1">
    <w:name w:val="Table Columns 5"/>
    <w:basedOn w:val="ad"/>
    <w:unhideWhenUsed/>
    <w:rsid w:val="00632138"/>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1">
    <w:name w:val="Table List 2"/>
    <w:basedOn w:val="ad"/>
    <w:unhideWhenUsed/>
    <w:rsid w:val="00632138"/>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0">
    <w:name w:val="Table List 7"/>
    <w:basedOn w:val="ad"/>
    <w:unhideWhenUsed/>
    <w:rsid w:val="00632138"/>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0">
    <w:name w:val="Table List 8"/>
    <w:basedOn w:val="ad"/>
    <w:unhideWhenUsed/>
    <w:rsid w:val="00632138"/>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9">
    <w:name w:val="Table 3D effects 3"/>
    <w:basedOn w:val="ad"/>
    <w:unhideWhenUsed/>
    <w:rsid w:val="00632138"/>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3">
    <w:name w:val="Table Contemporary"/>
    <w:basedOn w:val="ad"/>
    <w:unhideWhenUsed/>
    <w:rsid w:val="00632138"/>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4">
    <w:name w:val="Table Elegant"/>
    <w:basedOn w:val="ad"/>
    <w:unhideWhenUsed/>
    <w:rsid w:val="00632138"/>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7">
    <w:name w:val="Table Subtle 1"/>
    <w:basedOn w:val="ad"/>
    <w:unhideWhenUsed/>
    <w:rsid w:val="00632138"/>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Web 3"/>
    <w:basedOn w:val="ad"/>
    <w:unhideWhenUsed/>
    <w:rsid w:val="00632138"/>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afffff5">
    <w:name w:val="Table Grid"/>
    <w:aliases w:val="Таблица ОРГРЭС1"/>
    <w:basedOn w:val="ad"/>
    <w:rsid w:val="00632138"/>
    <w:pPr>
      <w:overflowPunct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8">
    <w:name w:val="Стиль таблицы1"/>
    <w:basedOn w:val="afffff5"/>
    <w:rsid w:val="00632138"/>
    <w:pPr>
      <w:overflowPunct/>
      <w:autoSpaceDE/>
      <w:autoSpaceDN/>
      <w:adjustRightInd/>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9">
    <w:name w:val="Сетка таблицы1"/>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2">
    <w:name w:val="Сетка таблицы2"/>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a">
    <w:name w:val="Сетка таблицы3"/>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
    <w:name w:val="Сетка таблицы4"/>
    <w:basedOn w:val="ad"/>
    <w:rsid w:val="006321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0">
    <w:name w:val="List Bullet"/>
    <w:basedOn w:val="ab"/>
    <w:unhideWhenUsed/>
    <w:rsid w:val="00632138"/>
    <w:pPr>
      <w:numPr>
        <w:numId w:val="2"/>
      </w:numPr>
      <w:autoSpaceDN w:val="0"/>
      <w:contextualSpacing/>
    </w:pPr>
  </w:style>
  <w:style w:type="paragraph" w:styleId="4">
    <w:name w:val="List Bullet 4"/>
    <w:basedOn w:val="ab"/>
    <w:unhideWhenUsed/>
    <w:rsid w:val="00632138"/>
    <w:pPr>
      <w:numPr>
        <w:numId w:val="3"/>
      </w:numPr>
      <w:autoSpaceDN w:val="0"/>
      <w:contextualSpacing/>
    </w:pPr>
  </w:style>
  <w:style w:type="numbering" w:customStyle="1" w:styleId="2">
    <w:name w:val="Стиль2"/>
    <w:rsid w:val="00632138"/>
    <w:pPr>
      <w:numPr>
        <w:numId w:val="10"/>
      </w:numPr>
    </w:pPr>
  </w:style>
  <w:style w:type="numbering" w:customStyle="1" w:styleId="30">
    <w:name w:val="Стиль3"/>
    <w:rsid w:val="00632138"/>
    <w:pPr>
      <w:numPr>
        <w:numId w:val="11"/>
      </w:numPr>
    </w:pPr>
  </w:style>
  <w:style w:type="numbering" w:customStyle="1" w:styleId="21">
    <w:name w:val="Стиль21"/>
    <w:rsid w:val="00632138"/>
    <w:pPr>
      <w:numPr>
        <w:numId w:val="12"/>
      </w:numPr>
    </w:pPr>
  </w:style>
  <w:style w:type="numbering" w:customStyle="1" w:styleId="41">
    <w:name w:val="Стиль4"/>
    <w:rsid w:val="00632138"/>
    <w:pPr>
      <w:numPr>
        <w:numId w:val="13"/>
      </w:numPr>
    </w:pPr>
  </w:style>
  <w:style w:type="numbering" w:styleId="aa">
    <w:name w:val="Outline List 3"/>
    <w:basedOn w:val="ae"/>
    <w:unhideWhenUsed/>
    <w:rsid w:val="00632138"/>
    <w:pPr>
      <w:numPr>
        <w:numId w:val="14"/>
      </w:numPr>
    </w:pPr>
  </w:style>
  <w:style w:type="character" w:customStyle="1" w:styleId="111">
    <w:name w:val="Заголовок 1 Знак1"/>
    <w:aliases w:val="Заголовок 1 Знак Знак Знак Знак1,Заголовок 1 Знак Знак Знак2,Заголовок 1 Знак2,Заголовок 1 Знак Знак Знак Знак Знак Знак Знак Знак1,Заголовок 11 Знак1,Заголовок 1 Знак1 Знак1,Заголовок 1 Знак Знак Знак Знак Знак Знак1 Знак1,H1 Знак1"/>
    <w:basedOn w:val="ac"/>
    <w:rsid w:val="00256DA4"/>
    <w:rPr>
      <w:b/>
      <w:bCs/>
      <w:sz w:val="24"/>
      <w:szCs w:val="24"/>
      <w:lang w:val="ru-RU" w:eastAsia="ru-RU" w:bidi="ar-SA"/>
    </w:rPr>
  </w:style>
  <w:style w:type="character" w:customStyle="1" w:styleId="222">
    <w:name w:val="Заголовок 2 Знак2"/>
    <w:aliases w:val="Заголовок 2 Знак1 Знак Знак Знак2,Знак Знак1,Заголовок 2 Знак1 Знак2,Знак Знак Знак Знак Знак2,Заголовок 2 Знак1 Знак Знак Знак Знак1,Знак Знак Знак Знак Знак Знак1,Заголовок 2 Знак1 Знак Знак2,H2 Знак1,h2 Знак1,h2 Знак Знак1"/>
    <w:basedOn w:val="ac"/>
    <w:rsid w:val="00256DA4"/>
    <w:rPr>
      <w:rFonts w:ascii="Times New Roman" w:hAnsi="Times New Roman" w:cs="Times New Roman" w:hint="default"/>
    </w:rPr>
  </w:style>
  <w:style w:type="character" w:customStyle="1" w:styleId="510">
    <w:name w:val="Заголовок 5 Знак1"/>
    <w:aliases w:val="Underline Знак1"/>
    <w:basedOn w:val="ac"/>
    <w:uiPriority w:val="99"/>
    <w:semiHidden/>
    <w:rsid w:val="00256DA4"/>
    <w:rPr>
      <w:rFonts w:ascii="Cambria" w:eastAsia="Times New Roman" w:hAnsi="Cambria" w:cs="Times New Roman" w:hint="default"/>
      <w:color w:val="243F60"/>
      <w:sz w:val="24"/>
      <w:szCs w:val="24"/>
      <w:lang w:eastAsia="ru-RU"/>
    </w:rPr>
  </w:style>
  <w:style w:type="character" w:customStyle="1" w:styleId="afffff6">
    <w:name w:val="Обычный отступ Знак"/>
    <w:basedOn w:val="ac"/>
    <w:link w:val="afffff7"/>
    <w:locked/>
    <w:rsid w:val="00256DA4"/>
    <w:rPr>
      <w:sz w:val="24"/>
    </w:rPr>
  </w:style>
  <w:style w:type="character" w:customStyle="1" w:styleId="afffff8">
    <w:name w:val="Красная строка Знак"/>
    <w:basedOn w:val="ac"/>
    <w:link w:val="afffff9"/>
    <w:locked/>
    <w:rsid w:val="00256DA4"/>
    <w:rPr>
      <w:sz w:val="24"/>
      <w:szCs w:val="24"/>
    </w:rPr>
  </w:style>
  <w:style w:type="character" w:customStyle="1" w:styleId="215">
    <w:name w:val="Основной текст с отступом 2 Знак Знак Знак Знак Знак Знак1"/>
    <w:aliases w:val="Основной текст с отступом 22 Знак1,Основной текст с отступом 2 Знак Знак Знак3 Знак Знак Знак1,Основной текст с отступом 2 Знак Знак Знак Знак Знак2"/>
    <w:basedOn w:val="ac"/>
    <w:uiPriority w:val="99"/>
    <w:rsid w:val="00256DA4"/>
    <w:rPr>
      <w:sz w:val="24"/>
      <w:szCs w:val="24"/>
    </w:rPr>
  </w:style>
  <w:style w:type="character" w:customStyle="1" w:styleId="afffffa">
    <w:name w:val="Обычный (веб) Знак"/>
    <w:aliases w:val="Обычный (Web) Знак,Обычный (веб) Знак1,Обычный (Web)1 Знак1,Обычный (веб) Знак Знак,Обычный (Web)1 Знак Знак"/>
    <w:basedOn w:val="ac"/>
    <w:locked/>
    <w:rsid w:val="00256DA4"/>
    <w:rPr>
      <w:b/>
      <w:bCs/>
      <w:i/>
      <w:iCs/>
      <w:color w:val="4F81BD"/>
      <w:sz w:val="24"/>
      <w:szCs w:val="24"/>
    </w:rPr>
  </w:style>
  <w:style w:type="paragraph" w:customStyle="1" w:styleId="72">
    <w:name w:val="Знак7"/>
    <w:basedOn w:val="ab"/>
    <w:next w:val="24"/>
    <w:autoRedefine/>
    <w:rsid w:val="00256DA4"/>
    <w:pPr>
      <w:spacing w:after="160" w:line="240" w:lineRule="exact"/>
      <w:jc w:val="right"/>
    </w:pPr>
    <w:rPr>
      <w:noProof/>
      <w:lang w:val="en-US" w:eastAsia="en-US"/>
    </w:rPr>
  </w:style>
  <w:style w:type="character" w:customStyle="1" w:styleId="2f3">
    <w:name w:val="Список маркированный 2 Знак"/>
    <w:basedOn w:val="1f7"/>
    <w:link w:val="22"/>
    <w:locked/>
    <w:rsid w:val="00256DA4"/>
    <w:rPr>
      <w:rFonts w:cs="Arial"/>
      <w:sz w:val="24"/>
      <w:szCs w:val="24"/>
    </w:rPr>
  </w:style>
  <w:style w:type="paragraph" w:customStyle="1" w:styleId="22">
    <w:name w:val="Список маркированный 2"/>
    <w:basedOn w:val="1"/>
    <w:link w:val="2f3"/>
    <w:qFormat/>
    <w:rsid w:val="00256DA4"/>
    <w:pPr>
      <w:numPr>
        <w:numId w:val="15"/>
      </w:numPr>
      <w:tabs>
        <w:tab w:val="num" w:pos="360"/>
        <w:tab w:val="num" w:pos="1209"/>
        <w:tab w:val="left" w:pos="1560"/>
      </w:tabs>
      <w:autoSpaceDN/>
      <w:ind w:left="1560" w:hanging="426"/>
    </w:pPr>
    <w:rPr>
      <w:rFonts w:cs="Arial"/>
    </w:rPr>
  </w:style>
  <w:style w:type="paragraph" w:customStyle="1" w:styleId="afffffb">
    <w:name w:val="Нормальный (таблица)"/>
    <w:basedOn w:val="ab"/>
    <w:next w:val="ab"/>
    <w:qFormat/>
    <w:rsid w:val="00256DA4"/>
    <w:pPr>
      <w:widowControl w:val="0"/>
      <w:autoSpaceDE w:val="0"/>
      <w:autoSpaceDN w:val="0"/>
      <w:adjustRightInd w:val="0"/>
      <w:jc w:val="both"/>
    </w:pPr>
    <w:rPr>
      <w:rFonts w:ascii="Arial" w:hAnsi="Arial"/>
    </w:rPr>
  </w:style>
  <w:style w:type="paragraph" w:customStyle="1" w:styleId="afffffc">
    <w:name w:val="Прижатый влево"/>
    <w:basedOn w:val="ab"/>
    <w:next w:val="ab"/>
    <w:qFormat/>
    <w:rsid w:val="00256DA4"/>
    <w:pPr>
      <w:widowControl w:val="0"/>
      <w:autoSpaceDE w:val="0"/>
      <w:autoSpaceDN w:val="0"/>
      <w:adjustRightInd w:val="0"/>
    </w:pPr>
    <w:rPr>
      <w:rFonts w:ascii="Arial" w:hAnsi="Arial"/>
    </w:rPr>
  </w:style>
  <w:style w:type="paragraph" w:customStyle="1" w:styleId="TableContents">
    <w:name w:val="Table Contents"/>
    <w:basedOn w:val="ab"/>
    <w:rsid w:val="00256DA4"/>
    <w:pPr>
      <w:widowControl w:val="0"/>
      <w:suppressLineNumbers/>
      <w:suppressAutoHyphens/>
      <w:autoSpaceDN w:val="0"/>
    </w:pPr>
    <w:rPr>
      <w:rFonts w:eastAsia="Andale Sans UI" w:cs="Tahoma"/>
      <w:kern w:val="3"/>
      <w:lang w:val="de-DE" w:eastAsia="ja-JP" w:bidi="fa-IR"/>
    </w:rPr>
  </w:style>
  <w:style w:type="paragraph" w:customStyle="1" w:styleId="Style100">
    <w:name w:val="Style100"/>
    <w:basedOn w:val="ab"/>
    <w:rsid w:val="00256DA4"/>
    <w:pPr>
      <w:widowControl w:val="0"/>
      <w:autoSpaceDE w:val="0"/>
      <w:autoSpaceDN w:val="0"/>
      <w:adjustRightInd w:val="0"/>
      <w:spacing w:line="185" w:lineRule="exact"/>
      <w:ind w:firstLine="525"/>
      <w:jc w:val="both"/>
    </w:pPr>
  </w:style>
  <w:style w:type="paragraph" w:customStyle="1" w:styleId="Style10">
    <w:name w:val="Style10"/>
    <w:basedOn w:val="ab"/>
    <w:rsid w:val="00256DA4"/>
    <w:pPr>
      <w:widowControl w:val="0"/>
      <w:autoSpaceDE w:val="0"/>
      <w:autoSpaceDN w:val="0"/>
      <w:adjustRightInd w:val="0"/>
      <w:spacing w:line="234" w:lineRule="exact"/>
      <w:ind w:firstLine="618"/>
      <w:jc w:val="both"/>
    </w:pPr>
  </w:style>
  <w:style w:type="paragraph" w:customStyle="1" w:styleId="font5">
    <w:name w:val="font5"/>
    <w:basedOn w:val="ab"/>
    <w:qFormat/>
    <w:rsid w:val="00256DA4"/>
    <w:pPr>
      <w:spacing w:before="100" w:beforeAutospacing="1" w:after="100" w:afterAutospacing="1"/>
    </w:pPr>
    <w:rPr>
      <w:color w:val="000000"/>
    </w:rPr>
  </w:style>
  <w:style w:type="paragraph" w:customStyle="1" w:styleId="font6">
    <w:name w:val="font6"/>
    <w:basedOn w:val="ab"/>
    <w:qFormat/>
    <w:rsid w:val="00256DA4"/>
    <w:pPr>
      <w:spacing w:before="100" w:beforeAutospacing="1" w:after="100" w:afterAutospacing="1"/>
    </w:pPr>
    <w:rPr>
      <w:color w:val="000000"/>
    </w:rPr>
  </w:style>
  <w:style w:type="paragraph" w:customStyle="1" w:styleId="216">
    <w:name w:val="Знак21"/>
    <w:basedOn w:val="ab"/>
    <w:next w:val="24"/>
    <w:autoRedefine/>
    <w:uiPriority w:val="99"/>
    <w:qFormat/>
    <w:rsid w:val="00256DA4"/>
    <w:pPr>
      <w:spacing w:after="160" w:line="240" w:lineRule="exact"/>
      <w:jc w:val="right"/>
    </w:pPr>
    <w:rPr>
      <w:noProof/>
      <w:lang w:val="en-US" w:eastAsia="en-US"/>
    </w:rPr>
  </w:style>
  <w:style w:type="paragraph" w:customStyle="1" w:styleId="3b">
    <w:name w:val="Знак3"/>
    <w:basedOn w:val="ab"/>
    <w:next w:val="24"/>
    <w:autoRedefine/>
    <w:qFormat/>
    <w:rsid w:val="00256DA4"/>
    <w:pPr>
      <w:spacing w:after="160" w:line="240" w:lineRule="exact"/>
      <w:jc w:val="right"/>
    </w:pPr>
    <w:rPr>
      <w:noProof/>
      <w:lang w:val="en-US" w:eastAsia="en-US"/>
    </w:rPr>
  </w:style>
  <w:style w:type="paragraph" w:customStyle="1" w:styleId="1ffa">
    <w:name w:val="Знак Знак Знак1 Знак Знак Знак Знак"/>
    <w:basedOn w:val="ab"/>
    <w:next w:val="24"/>
    <w:autoRedefine/>
    <w:qFormat/>
    <w:rsid w:val="00256DA4"/>
    <w:pPr>
      <w:spacing w:after="160" w:line="240" w:lineRule="exact"/>
      <w:jc w:val="right"/>
    </w:pPr>
    <w:rPr>
      <w:noProof/>
      <w:lang w:val="en-US" w:eastAsia="en-US"/>
    </w:rPr>
  </w:style>
  <w:style w:type="paragraph" w:customStyle="1" w:styleId="122">
    <w:name w:val="Знак Знак Знак1 Знак2"/>
    <w:basedOn w:val="ab"/>
    <w:next w:val="24"/>
    <w:autoRedefine/>
    <w:uiPriority w:val="99"/>
    <w:rsid w:val="00256DA4"/>
    <w:pPr>
      <w:spacing w:after="160" w:line="240" w:lineRule="exact"/>
      <w:jc w:val="right"/>
    </w:pPr>
    <w:rPr>
      <w:noProof/>
      <w:lang w:val="en-US" w:eastAsia="en-US"/>
    </w:rPr>
  </w:style>
  <w:style w:type="paragraph" w:customStyle="1" w:styleId="3c">
    <w:name w:val="3"/>
    <w:basedOn w:val="a0"/>
    <w:autoRedefine/>
    <w:qFormat/>
    <w:rsid w:val="00256DA4"/>
    <w:pPr>
      <w:numPr>
        <w:numId w:val="0"/>
      </w:numPr>
      <w:tabs>
        <w:tab w:val="left" w:pos="1260"/>
        <w:tab w:val="num" w:pos="1565"/>
      </w:tabs>
      <w:autoSpaceDN/>
      <w:spacing w:line="288" w:lineRule="auto"/>
      <w:ind w:left="1260" w:hanging="180"/>
      <w:contextualSpacing w:val="0"/>
    </w:pPr>
    <w:rPr>
      <w:rFonts w:eastAsia="Arial Unicode MS"/>
    </w:rPr>
  </w:style>
  <w:style w:type="paragraph" w:customStyle="1" w:styleId="40">
    <w:name w:val="4"/>
    <w:basedOn w:val="ab"/>
    <w:qFormat/>
    <w:rsid w:val="00256DA4"/>
    <w:pPr>
      <w:numPr>
        <w:numId w:val="16"/>
      </w:numPr>
      <w:tabs>
        <w:tab w:val="clear" w:pos="643"/>
        <w:tab w:val="num" w:pos="638"/>
        <w:tab w:val="num" w:pos="1565"/>
        <w:tab w:val="left" w:pos="4678"/>
      </w:tabs>
      <w:spacing w:before="120" w:after="120" w:line="360" w:lineRule="auto"/>
      <w:ind w:left="638"/>
      <w:jc w:val="both"/>
    </w:pPr>
    <w:rPr>
      <w:szCs w:val="20"/>
    </w:rPr>
  </w:style>
  <w:style w:type="paragraph" w:customStyle="1" w:styleId="46">
    <w:name w:val="Знак4"/>
    <w:basedOn w:val="ab"/>
    <w:next w:val="24"/>
    <w:autoRedefine/>
    <w:uiPriority w:val="99"/>
    <w:qFormat/>
    <w:rsid w:val="00256DA4"/>
    <w:pPr>
      <w:spacing w:after="160" w:line="240" w:lineRule="exact"/>
      <w:jc w:val="right"/>
    </w:pPr>
    <w:rPr>
      <w:noProof/>
      <w:lang w:val="en-US" w:eastAsia="en-US"/>
    </w:rPr>
  </w:style>
  <w:style w:type="paragraph" w:customStyle="1" w:styleId="112">
    <w:name w:val="Знак Знак Знак1 Знак Знак Знак Знак1"/>
    <w:basedOn w:val="ab"/>
    <w:next w:val="24"/>
    <w:autoRedefine/>
    <w:uiPriority w:val="99"/>
    <w:qFormat/>
    <w:rsid w:val="00256DA4"/>
    <w:pPr>
      <w:spacing w:after="160" w:line="240" w:lineRule="exact"/>
      <w:jc w:val="right"/>
    </w:pPr>
    <w:rPr>
      <w:noProof/>
      <w:lang w:val="en-US" w:eastAsia="en-US"/>
    </w:rPr>
  </w:style>
  <w:style w:type="paragraph" w:customStyle="1" w:styleId="223">
    <w:name w:val="Знак22"/>
    <w:basedOn w:val="ab"/>
    <w:next w:val="24"/>
    <w:autoRedefine/>
    <w:uiPriority w:val="99"/>
    <w:qFormat/>
    <w:rsid w:val="00256DA4"/>
    <w:pPr>
      <w:spacing w:after="160" w:line="240" w:lineRule="exact"/>
      <w:jc w:val="right"/>
    </w:pPr>
    <w:rPr>
      <w:noProof/>
      <w:lang w:val="en-US" w:eastAsia="en-US"/>
    </w:rPr>
  </w:style>
  <w:style w:type="paragraph" w:customStyle="1" w:styleId="113">
    <w:name w:val="Знак11"/>
    <w:basedOn w:val="ab"/>
    <w:next w:val="24"/>
    <w:autoRedefine/>
    <w:uiPriority w:val="99"/>
    <w:qFormat/>
    <w:rsid w:val="00256DA4"/>
    <w:pPr>
      <w:spacing w:after="160" w:line="240" w:lineRule="exact"/>
      <w:jc w:val="right"/>
    </w:pPr>
    <w:rPr>
      <w:noProof/>
      <w:lang w:val="en-US" w:eastAsia="en-US"/>
    </w:rPr>
  </w:style>
  <w:style w:type="paragraph" w:customStyle="1" w:styleId="114">
    <w:name w:val="Знак Знак Знак Знак11"/>
    <w:basedOn w:val="ab"/>
    <w:next w:val="24"/>
    <w:autoRedefine/>
    <w:uiPriority w:val="99"/>
    <w:rsid w:val="00256DA4"/>
    <w:pPr>
      <w:spacing w:after="160" w:line="240" w:lineRule="exact"/>
      <w:jc w:val="right"/>
    </w:pPr>
    <w:rPr>
      <w:noProof/>
      <w:lang w:val="en-US" w:eastAsia="en-US"/>
    </w:rPr>
  </w:style>
  <w:style w:type="paragraph" w:customStyle="1" w:styleId="afffffd">
    <w:name w:val="Эко_№_таб"/>
    <w:basedOn w:val="ab"/>
    <w:next w:val="ab"/>
    <w:qFormat/>
    <w:rsid w:val="00256DA4"/>
    <w:pPr>
      <w:spacing w:before="120"/>
      <w:ind w:firstLine="709"/>
      <w:jc w:val="right"/>
    </w:pPr>
    <w:rPr>
      <w:i/>
      <w:szCs w:val="20"/>
    </w:rPr>
  </w:style>
  <w:style w:type="paragraph" w:customStyle="1" w:styleId="1ffb">
    <w:name w:val="Заголовок 1 с Нум"/>
    <w:basedOn w:val="13"/>
    <w:qFormat/>
    <w:rsid w:val="00256DA4"/>
    <w:pPr>
      <w:spacing w:before="240" w:after="60" w:line="240" w:lineRule="auto"/>
      <w:jc w:val="left"/>
    </w:pPr>
    <w:rPr>
      <w:rFonts w:eastAsia="Times New Roman" w:cs="Arial"/>
      <w:b/>
      <w:bCs/>
      <w:kern w:val="32"/>
      <w:sz w:val="24"/>
      <w:szCs w:val="32"/>
    </w:rPr>
  </w:style>
  <w:style w:type="paragraph" w:customStyle="1" w:styleId="315">
    <w:name w:val="Знак31"/>
    <w:basedOn w:val="ab"/>
    <w:next w:val="24"/>
    <w:autoRedefine/>
    <w:uiPriority w:val="99"/>
    <w:rsid w:val="00256DA4"/>
    <w:pPr>
      <w:spacing w:after="160" w:line="240" w:lineRule="exact"/>
      <w:jc w:val="right"/>
    </w:pPr>
    <w:rPr>
      <w:noProof/>
      <w:lang w:val="en-US" w:eastAsia="en-US"/>
    </w:rPr>
  </w:style>
  <w:style w:type="paragraph" w:customStyle="1" w:styleId="afffffe">
    <w:name w:val="Эко_таб"/>
    <w:basedOn w:val="ab"/>
    <w:qFormat/>
    <w:rsid w:val="00256DA4"/>
    <w:pPr>
      <w:spacing w:before="120" w:after="120"/>
      <w:jc w:val="center"/>
    </w:pPr>
    <w:rPr>
      <w:b/>
      <w:i/>
      <w:szCs w:val="20"/>
    </w:rPr>
  </w:style>
  <w:style w:type="paragraph" w:customStyle="1" w:styleId="115">
    <w:name w:val="Знак Знак Знак1 Знак1"/>
    <w:basedOn w:val="ab"/>
    <w:next w:val="24"/>
    <w:autoRedefine/>
    <w:uiPriority w:val="99"/>
    <w:qFormat/>
    <w:rsid w:val="00256DA4"/>
    <w:pPr>
      <w:spacing w:after="160" w:line="240" w:lineRule="exact"/>
      <w:jc w:val="right"/>
    </w:pPr>
    <w:rPr>
      <w:noProof/>
      <w:lang w:val="en-US" w:eastAsia="en-US"/>
    </w:rPr>
  </w:style>
  <w:style w:type="paragraph" w:customStyle="1" w:styleId="52">
    <w:name w:val="Знак5"/>
    <w:basedOn w:val="ab"/>
    <w:next w:val="24"/>
    <w:autoRedefine/>
    <w:uiPriority w:val="99"/>
    <w:rsid w:val="00256DA4"/>
    <w:pPr>
      <w:spacing w:after="160" w:line="240" w:lineRule="exact"/>
      <w:jc w:val="right"/>
    </w:pPr>
    <w:rPr>
      <w:noProof/>
      <w:lang w:val="en-US" w:eastAsia="en-US"/>
    </w:rPr>
  </w:style>
  <w:style w:type="paragraph" w:customStyle="1" w:styleId="61">
    <w:name w:val="Знак6"/>
    <w:basedOn w:val="ab"/>
    <w:next w:val="24"/>
    <w:autoRedefine/>
    <w:uiPriority w:val="99"/>
    <w:rsid w:val="00256DA4"/>
    <w:pPr>
      <w:spacing w:after="160" w:line="240" w:lineRule="exact"/>
      <w:jc w:val="right"/>
    </w:pPr>
    <w:rPr>
      <w:noProof/>
      <w:lang w:val="en-US" w:eastAsia="en-US"/>
    </w:rPr>
  </w:style>
  <w:style w:type="paragraph" w:customStyle="1" w:styleId="2110">
    <w:name w:val="Основной текст 211"/>
    <w:basedOn w:val="ab"/>
    <w:uiPriority w:val="99"/>
    <w:qFormat/>
    <w:rsid w:val="00256DA4"/>
    <w:pPr>
      <w:overflowPunct w:val="0"/>
      <w:autoSpaceDE w:val="0"/>
      <w:autoSpaceDN w:val="0"/>
      <w:adjustRightInd w:val="0"/>
      <w:jc w:val="both"/>
    </w:pPr>
    <w:rPr>
      <w:szCs w:val="20"/>
    </w:rPr>
  </w:style>
  <w:style w:type="paragraph" w:customStyle="1" w:styleId="2f4">
    <w:name w:val="Обычный2"/>
    <w:basedOn w:val="ab"/>
    <w:autoRedefine/>
    <w:uiPriority w:val="99"/>
    <w:qFormat/>
    <w:rsid w:val="00256DA4"/>
    <w:pPr>
      <w:widowControl w:val="0"/>
      <w:tabs>
        <w:tab w:val="left" w:pos="513"/>
      </w:tabs>
      <w:suppressAutoHyphens/>
      <w:adjustRightInd w:val="0"/>
      <w:ind w:firstLine="720"/>
      <w:jc w:val="both"/>
    </w:pPr>
    <w:rPr>
      <w:rFonts w:eastAsia="MS Mincho"/>
      <w:lang w:eastAsia="ja-JP"/>
    </w:rPr>
  </w:style>
  <w:style w:type="paragraph" w:customStyle="1" w:styleId="affffff">
    <w:name w:val="Содержание"/>
    <w:basedOn w:val="ab"/>
    <w:qFormat/>
    <w:rsid w:val="00256DA4"/>
    <w:pPr>
      <w:tabs>
        <w:tab w:val="right" w:leader="dot" w:pos="9356"/>
      </w:tabs>
      <w:spacing w:line="360" w:lineRule="auto"/>
    </w:pPr>
    <w:rPr>
      <w:b/>
      <w:caps/>
      <w:szCs w:val="20"/>
    </w:rPr>
  </w:style>
  <w:style w:type="paragraph" w:customStyle="1" w:styleId="2111">
    <w:name w:val="Основной текст с отступом 211"/>
    <w:basedOn w:val="ab"/>
    <w:uiPriority w:val="99"/>
    <w:rsid w:val="00256DA4"/>
    <w:pPr>
      <w:overflowPunct w:val="0"/>
      <w:autoSpaceDE w:val="0"/>
      <w:autoSpaceDN w:val="0"/>
      <w:adjustRightInd w:val="0"/>
      <w:spacing w:before="240"/>
      <w:ind w:firstLine="567"/>
      <w:jc w:val="both"/>
    </w:pPr>
    <w:rPr>
      <w:sz w:val="28"/>
      <w:szCs w:val="20"/>
    </w:rPr>
  </w:style>
  <w:style w:type="paragraph" w:customStyle="1" w:styleId="Iacaaieaoaaeeou">
    <w:name w:val="Iacaaiea oaaeeou"/>
    <w:basedOn w:val="aff7"/>
    <w:qFormat/>
    <w:rsid w:val="00256DA4"/>
    <w:pPr>
      <w:overflowPunct w:val="0"/>
      <w:autoSpaceDE w:val="0"/>
      <w:autoSpaceDN w:val="0"/>
      <w:adjustRightInd w:val="0"/>
      <w:spacing w:after="0"/>
      <w:ind w:left="720"/>
      <w:jc w:val="center"/>
    </w:pPr>
    <w:rPr>
      <w:b/>
      <w:szCs w:val="20"/>
    </w:rPr>
  </w:style>
  <w:style w:type="paragraph" w:customStyle="1" w:styleId="101">
    <w:name w:val="Стиль Основной текст + по ширине Первая строка:  1 см После:  0 пт"/>
    <w:basedOn w:val="aff7"/>
    <w:qFormat/>
    <w:rsid w:val="00256DA4"/>
    <w:pPr>
      <w:overflowPunct w:val="0"/>
      <w:autoSpaceDE w:val="0"/>
      <w:autoSpaceDN w:val="0"/>
      <w:adjustRightInd w:val="0"/>
      <w:spacing w:after="0" w:line="360" w:lineRule="auto"/>
      <w:ind w:firstLine="567"/>
      <w:jc w:val="both"/>
    </w:pPr>
    <w:rPr>
      <w:szCs w:val="20"/>
    </w:rPr>
  </w:style>
  <w:style w:type="paragraph" w:customStyle="1" w:styleId="affffff0">
    <w:name w:val="ВВедение"/>
    <w:basedOn w:val="ab"/>
    <w:uiPriority w:val="99"/>
    <w:qFormat/>
    <w:rsid w:val="00256DA4"/>
    <w:pPr>
      <w:spacing w:before="120" w:after="120"/>
      <w:ind w:left="709" w:hanging="709"/>
      <w:jc w:val="both"/>
    </w:pPr>
    <w:rPr>
      <w:b/>
      <w:bCs/>
      <w:sz w:val="28"/>
      <w:szCs w:val="20"/>
    </w:rPr>
  </w:style>
  <w:style w:type="paragraph" w:customStyle="1" w:styleId="12562">
    <w:name w:val="Стиль По ширине Первая строка:  125 см Перед:  6 пт После:  2 пт"/>
    <w:basedOn w:val="ab"/>
    <w:qFormat/>
    <w:rsid w:val="00256DA4"/>
    <w:pPr>
      <w:spacing w:before="40" w:after="40"/>
      <w:ind w:firstLine="709"/>
      <w:jc w:val="both"/>
    </w:pPr>
    <w:rPr>
      <w:szCs w:val="20"/>
    </w:rPr>
  </w:style>
  <w:style w:type="paragraph" w:customStyle="1" w:styleId="12521">
    <w:name w:val="Стиль По ширине Первая строка:  125 см После:  2 пт1"/>
    <w:basedOn w:val="ab"/>
    <w:qFormat/>
    <w:rsid w:val="00256DA4"/>
    <w:pPr>
      <w:spacing w:after="40"/>
      <w:ind w:firstLine="709"/>
      <w:jc w:val="both"/>
    </w:pPr>
    <w:rPr>
      <w:szCs w:val="20"/>
    </w:rPr>
  </w:style>
  <w:style w:type="paragraph" w:customStyle="1" w:styleId="116">
    <w:name w:val="Текст11"/>
    <w:basedOn w:val="ab"/>
    <w:uiPriority w:val="99"/>
    <w:qFormat/>
    <w:rsid w:val="00256DA4"/>
    <w:pPr>
      <w:ind w:firstLine="709"/>
      <w:jc w:val="both"/>
    </w:pPr>
    <w:rPr>
      <w:szCs w:val="20"/>
    </w:rPr>
  </w:style>
  <w:style w:type="paragraph" w:customStyle="1" w:styleId="3110">
    <w:name w:val="Основной текст с отступом 311"/>
    <w:basedOn w:val="ab"/>
    <w:uiPriority w:val="99"/>
    <w:qFormat/>
    <w:rsid w:val="00256DA4"/>
    <w:pPr>
      <w:overflowPunct w:val="0"/>
      <w:autoSpaceDE w:val="0"/>
      <w:autoSpaceDN w:val="0"/>
      <w:adjustRightInd w:val="0"/>
      <w:ind w:firstLine="720"/>
      <w:jc w:val="both"/>
    </w:pPr>
    <w:rPr>
      <w:rFonts w:ascii="AcademyACTT" w:hAnsi="AcademyACTT"/>
      <w:sz w:val="28"/>
      <w:szCs w:val="20"/>
      <w:lang w:val="en-US"/>
    </w:rPr>
  </w:style>
  <w:style w:type="paragraph" w:customStyle="1" w:styleId="3111">
    <w:name w:val="Основной текст 311"/>
    <w:basedOn w:val="ab"/>
    <w:uiPriority w:val="99"/>
    <w:qFormat/>
    <w:rsid w:val="00256DA4"/>
    <w:pPr>
      <w:overflowPunct w:val="0"/>
      <w:autoSpaceDE w:val="0"/>
      <w:autoSpaceDN w:val="0"/>
      <w:adjustRightInd w:val="0"/>
      <w:jc w:val="center"/>
    </w:pPr>
    <w:rPr>
      <w:b/>
      <w:szCs w:val="20"/>
    </w:rPr>
  </w:style>
  <w:style w:type="paragraph" w:customStyle="1" w:styleId="117">
    <w:name w:val="Обычный (веб)11"/>
    <w:basedOn w:val="ab"/>
    <w:uiPriority w:val="99"/>
    <w:qFormat/>
    <w:rsid w:val="00256DA4"/>
    <w:pPr>
      <w:overflowPunct w:val="0"/>
      <w:autoSpaceDE w:val="0"/>
      <w:autoSpaceDN w:val="0"/>
      <w:adjustRightInd w:val="0"/>
      <w:spacing w:before="100" w:after="100"/>
    </w:pPr>
    <w:rPr>
      <w:color w:val="000000"/>
      <w:szCs w:val="20"/>
    </w:rPr>
  </w:style>
  <w:style w:type="paragraph" w:customStyle="1" w:styleId="1ffc">
    <w:name w:val="Знак Знак Знак1 Знак Знак Знак Знак Знак Знак Знак Знак Знак Знак Знак Знак Знак Знак Знак Знак Знак Знак Знак Знак Знак Знак Знак Знак Знак"/>
    <w:basedOn w:val="ab"/>
    <w:next w:val="24"/>
    <w:autoRedefine/>
    <w:uiPriority w:val="99"/>
    <w:qFormat/>
    <w:rsid w:val="00256DA4"/>
    <w:pPr>
      <w:spacing w:after="160" w:line="240" w:lineRule="exact"/>
      <w:jc w:val="right"/>
    </w:pPr>
    <w:rPr>
      <w:noProof/>
      <w:lang w:val="en-US" w:eastAsia="en-US"/>
    </w:rPr>
  </w:style>
  <w:style w:type="paragraph" w:customStyle="1" w:styleId="a2">
    <w:name w:val="Заголовок для СТП"/>
    <w:basedOn w:val="ab"/>
    <w:qFormat/>
    <w:rsid w:val="00256DA4"/>
    <w:pPr>
      <w:numPr>
        <w:numId w:val="17"/>
      </w:numPr>
      <w:overflowPunct w:val="0"/>
      <w:autoSpaceDE w:val="0"/>
      <w:autoSpaceDN w:val="0"/>
      <w:adjustRightInd w:val="0"/>
    </w:pPr>
    <w:rPr>
      <w:sz w:val="20"/>
      <w:szCs w:val="20"/>
    </w:rPr>
  </w:style>
  <w:style w:type="character" w:customStyle="1" w:styleId="1111">
    <w:name w:val="1.1.1.1_ норм Знак"/>
    <w:basedOn w:val="ac"/>
    <w:link w:val="11110"/>
    <w:locked/>
    <w:rsid w:val="00256DA4"/>
    <w:rPr>
      <w:bCs/>
      <w:sz w:val="24"/>
      <w:szCs w:val="24"/>
      <w:lang w:bidi="en-US"/>
    </w:rPr>
  </w:style>
  <w:style w:type="paragraph" w:customStyle="1" w:styleId="11110">
    <w:name w:val="1.1.1.1_ норм"/>
    <w:basedOn w:val="ab"/>
    <w:link w:val="1111"/>
    <w:autoRedefine/>
    <w:qFormat/>
    <w:rsid w:val="00256DA4"/>
    <w:pPr>
      <w:keepNext/>
      <w:spacing w:line="360" w:lineRule="auto"/>
      <w:ind w:firstLine="709"/>
      <w:jc w:val="both"/>
      <w:outlineLvl w:val="3"/>
    </w:pPr>
    <w:rPr>
      <w:bCs/>
      <w:lang w:bidi="en-US"/>
    </w:rPr>
  </w:style>
  <w:style w:type="paragraph" w:customStyle="1" w:styleId="1ffd">
    <w:name w:val="Абзац списка1"/>
    <w:basedOn w:val="ab"/>
    <w:uiPriority w:val="99"/>
    <w:qFormat/>
    <w:rsid w:val="00256DA4"/>
    <w:pPr>
      <w:ind w:left="720"/>
    </w:pPr>
  </w:style>
  <w:style w:type="paragraph" w:customStyle="1" w:styleId="affffff1">
    <w:name w:val="Îáû÷íûé"/>
    <w:qFormat/>
    <w:rsid w:val="00256DA4"/>
    <w:rPr>
      <w:sz w:val="24"/>
    </w:rPr>
  </w:style>
  <w:style w:type="paragraph" w:customStyle="1" w:styleId="1ffe">
    <w:name w:val="Название1"/>
    <w:basedOn w:val="ab"/>
    <w:uiPriority w:val="99"/>
    <w:rsid w:val="00256DA4"/>
    <w:pPr>
      <w:jc w:val="center"/>
    </w:pPr>
    <w:rPr>
      <w:szCs w:val="20"/>
    </w:rPr>
  </w:style>
  <w:style w:type="paragraph" w:customStyle="1" w:styleId="BodyText22">
    <w:name w:val="Body Text 22"/>
    <w:basedOn w:val="ab"/>
    <w:qFormat/>
    <w:rsid w:val="00256DA4"/>
    <w:pPr>
      <w:ind w:firstLine="1418"/>
      <w:jc w:val="both"/>
    </w:pPr>
    <w:rPr>
      <w:szCs w:val="20"/>
    </w:rPr>
  </w:style>
  <w:style w:type="paragraph" w:customStyle="1" w:styleId="Char1">
    <w:name w:val="Char1"/>
    <w:basedOn w:val="ab"/>
    <w:uiPriority w:val="99"/>
    <w:rsid w:val="00256DA4"/>
    <w:pPr>
      <w:spacing w:before="100" w:beforeAutospacing="1" w:after="100" w:afterAutospacing="1"/>
    </w:pPr>
    <w:rPr>
      <w:rFonts w:ascii="Tahoma" w:hAnsi="Tahoma"/>
      <w:sz w:val="20"/>
      <w:szCs w:val="20"/>
      <w:lang w:val="en-US" w:eastAsia="en-US"/>
    </w:rPr>
  </w:style>
  <w:style w:type="paragraph" w:customStyle="1" w:styleId="xl111">
    <w:name w:val="xl111"/>
    <w:basedOn w:val="ab"/>
    <w:uiPriority w:val="99"/>
    <w:qFormat/>
    <w:rsid w:val="00256DA4"/>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12">
    <w:name w:val="xl112"/>
    <w:basedOn w:val="ab"/>
    <w:uiPriority w:val="99"/>
    <w:qFormat/>
    <w:rsid w:val="00256DA4"/>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13">
    <w:name w:val="xl113"/>
    <w:basedOn w:val="ab"/>
    <w:uiPriority w:val="99"/>
    <w:qFormat/>
    <w:rsid w:val="00256DA4"/>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14">
    <w:name w:val="xl114"/>
    <w:basedOn w:val="ab"/>
    <w:uiPriority w:val="99"/>
    <w:qFormat/>
    <w:rsid w:val="00256DA4"/>
    <w:pPr>
      <w:pBdr>
        <w:left w:val="single" w:sz="8" w:space="0" w:color="auto"/>
        <w:right w:val="single" w:sz="8" w:space="0" w:color="auto"/>
      </w:pBdr>
      <w:spacing w:before="100" w:beforeAutospacing="1" w:after="100" w:afterAutospacing="1"/>
    </w:pPr>
  </w:style>
  <w:style w:type="paragraph" w:customStyle="1" w:styleId="xl115">
    <w:name w:val="xl115"/>
    <w:basedOn w:val="ab"/>
    <w:uiPriority w:val="99"/>
    <w:qFormat/>
    <w:rsid w:val="00256DA4"/>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16">
    <w:name w:val="xl116"/>
    <w:basedOn w:val="ab"/>
    <w:uiPriority w:val="99"/>
    <w:qFormat/>
    <w:rsid w:val="00256DA4"/>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17">
    <w:name w:val="xl117"/>
    <w:basedOn w:val="ab"/>
    <w:uiPriority w:val="99"/>
    <w:qFormat/>
    <w:rsid w:val="00256DA4"/>
    <w:pPr>
      <w:pBdr>
        <w:top w:val="single" w:sz="8" w:space="0" w:color="auto"/>
      </w:pBdr>
      <w:spacing w:before="100" w:beforeAutospacing="1" w:after="100" w:afterAutospacing="1"/>
    </w:pPr>
    <w:rPr>
      <w:b/>
      <w:bCs/>
    </w:rPr>
  </w:style>
  <w:style w:type="paragraph" w:customStyle="1" w:styleId="xl118">
    <w:name w:val="xl118"/>
    <w:basedOn w:val="ab"/>
    <w:uiPriority w:val="99"/>
    <w:qFormat/>
    <w:rsid w:val="00256DA4"/>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19">
    <w:name w:val="xl119"/>
    <w:basedOn w:val="ab"/>
    <w:uiPriority w:val="99"/>
    <w:qFormat/>
    <w:rsid w:val="00256DA4"/>
    <w:pPr>
      <w:pBdr>
        <w:top w:val="single" w:sz="8" w:space="0" w:color="auto"/>
        <w:right w:val="single" w:sz="4" w:space="0" w:color="auto"/>
      </w:pBdr>
      <w:spacing w:before="100" w:beforeAutospacing="1" w:after="100" w:afterAutospacing="1"/>
      <w:jc w:val="center"/>
    </w:pPr>
    <w:rPr>
      <w:b/>
      <w:bCs/>
    </w:rPr>
  </w:style>
  <w:style w:type="paragraph" w:customStyle="1" w:styleId="xl120">
    <w:name w:val="xl120"/>
    <w:basedOn w:val="ab"/>
    <w:uiPriority w:val="99"/>
    <w:qFormat/>
    <w:rsid w:val="00256DA4"/>
    <w:pPr>
      <w:pBdr>
        <w:top w:val="single" w:sz="8" w:space="0" w:color="auto"/>
        <w:left w:val="single" w:sz="8" w:space="0" w:color="auto"/>
        <w:right w:val="single" w:sz="4" w:space="0" w:color="auto"/>
      </w:pBdr>
      <w:spacing w:before="100" w:beforeAutospacing="1" w:after="100" w:afterAutospacing="1"/>
      <w:jc w:val="center"/>
    </w:pPr>
    <w:rPr>
      <w:b/>
      <w:bCs/>
    </w:rPr>
  </w:style>
  <w:style w:type="paragraph" w:customStyle="1" w:styleId="xl121">
    <w:name w:val="xl121"/>
    <w:basedOn w:val="ab"/>
    <w:uiPriority w:val="99"/>
    <w:qFormat/>
    <w:rsid w:val="00256DA4"/>
    <w:pPr>
      <w:pBdr>
        <w:top w:val="single" w:sz="8" w:space="0" w:color="auto"/>
        <w:left w:val="single" w:sz="8" w:space="0" w:color="auto"/>
      </w:pBdr>
      <w:spacing w:before="100" w:beforeAutospacing="1" w:after="100" w:afterAutospacing="1"/>
      <w:jc w:val="center"/>
    </w:pPr>
    <w:rPr>
      <w:b/>
      <w:bCs/>
    </w:rPr>
  </w:style>
  <w:style w:type="paragraph" w:customStyle="1" w:styleId="xl122">
    <w:name w:val="xl122"/>
    <w:basedOn w:val="ab"/>
    <w:uiPriority w:val="99"/>
    <w:qFormat/>
    <w:rsid w:val="00256DA4"/>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23">
    <w:name w:val="xl123"/>
    <w:basedOn w:val="ab"/>
    <w:uiPriority w:val="99"/>
    <w:qFormat/>
    <w:rsid w:val="00256DA4"/>
    <w:pPr>
      <w:pBdr>
        <w:bottom w:val="single" w:sz="8" w:space="0" w:color="auto"/>
      </w:pBdr>
      <w:spacing w:before="100" w:beforeAutospacing="1" w:after="100" w:afterAutospacing="1"/>
    </w:pPr>
    <w:rPr>
      <w:b/>
      <w:bCs/>
    </w:rPr>
  </w:style>
  <w:style w:type="paragraph" w:customStyle="1" w:styleId="xl124">
    <w:name w:val="xl124"/>
    <w:basedOn w:val="ab"/>
    <w:uiPriority w:val="99"/>
    <w:qFormat/>
    <w:rsid w:val="00256DA4"/>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25">
    <w:name w:val="xl125"/>
    <w:basedOn w:val="ab"/>
    <w:uiPriority w:val="99"/>
    <w:qFormat/>
    <w:rsid w:val="00256DA4"/>
    <w:pPr>
      <w:pBdr>
        <w:bottom w:val="single" w:sz="8" w:space="0" w:color="auto"/>
        <w:right w:val="single" w:sz="4" w:space="0" w:color="auto"/>
      </w:pBdr>
      <w:spacing w:before="100" w:beforeAutospacing="1" w:after="100" w:afterAutospacing="1"/>
      <w:jc w:val="center"/>
    </w:pPr>
    <w:rPr>
      <w:b/>
      <w:bCs/>
    </w:rPr>
  </w:style>
  <w:style w:type="paragraph" w:customStyle="1" w:styleId="xl126">
    <w:name w:val="xl126"/>
    <w:basedOn w:val="ab"/>
    <w:uiPriority w:val="99"/>
    <w:qFormat/>
    <w:rsid w:val="00256DA4"/>
    <w:pPr>
      <w:pBdr>
        <w:left w:val="single" w:sz="8" w:space="0" w:color="auto"/>
        <w:bottom w:val="single" w:sz="8" w:space="0" w:color="auto"/>
        <w:right w:val="single" w:sz="4" w:space="0" w:color="auto"/>
      </w:pBdr>
      <w:spacing w:before="100" w:beforeAutospacing="1" w:after="100" w:afterAutospacing="1"/>
      <w:jc w:val="center"/>
    </w:pPr>
    <w:rPr>
      <w:b/>
      <w:bCs/>
    </w:rPr>
  </w:style>
  <w:style w:type="paragraph" w:customStyle="1" w:styleId="xl127">
    <w:name w:val="xl127"/>
    <w:basedOn w:val="ab"/>
    <w:uiPriority w:val="99"/>
    <w:qFormat/>
    <w:rsid w:val="00256DA4"/>
    <w:pPr>
      <w:pBdr>
        <w:left w:val="single" w:sz="8" w:space="0" w:color="auto"/>
        <w:bottom w:val="single" w:sz="8" w:space="0" w:color="auto"/>
      </w:pBdr>
      <w:spacing w:before="100" w:beforeAutospacing="1" w:after="100" w:afterAutospacing="1"/>
      <w:jc w:val="center"/>
    </w:pPr>
    <w:rPr>
      <w:b/>
      <w:bCs/>
    </w:rPr>
  </w:style>
  <w:style w:type="paragraph" w:customStyle="1" w:styleId="xl128">
    <w:name w:val="xl128"/>
    <w:basedOn w:val="ab"/>
    <w:uiPriority w:val="99"/>
    <w:qFormat/>
    <w:rsid w:val="00256DA4"/>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29">
    <w:name w:val="xl129"/>
    <w:basedOn w:val="ab"/>
    <w:uiPriority w:val="99"/>
    <w:qFormat/>
    <w:rsid w:val="00256DA4"/>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30">
    <w:name w:val="xl130"/>
    <w:basedOn w:val="ab"/>
    <w:uiPriority w:val="99"/>
    <w:qFormat/>
    <w:rsid w:val="00256DA4"/>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31">
    <w:name w:val="xl131"/>
    <w:basedOn w:val="ab"/>
    <w:uiPriority w:val="99"/>
    <w:qFormat/>
    <w:rsid w:val="00256D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32">
    <w:name w:val="xl132"/>
    <w:basedOn w:val="ab"/>
    <w:uiPriority w:val="99"/>
    <w:qFormat/>
    <w:rsid w:val="00256DA4"/>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33">
    <w:name w:val="xl133"/>
    <w:basedOn w:val="ab"/>
    <w:uiPriority w:val="99"/>
    <w:qFormat/>
    <w:rsid w:val="00256DA4"/>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134">
    <w:name w:val="xl134"/>
    <w:basedOn w:val="ab"/>
    <w:uiPriority w:val="99"/>
    <w:qFormat/>
    <w:rsid w:val="00256DA4"/>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35">
    <w:name w:val="xl135"/>
    <w:basedOn w:val="ab"/>
    <w:uiPriority w:val="99"/>
    <w:qFormat/>
    <w:rsid w:val="00256DA4"/>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36">
    <w:name w:val="xl136"/>
    <w:basedOn w:val="ab"/>
    <w:uiPriority w:val="99"/>
    <w:qFormat/>
    <w:rsid w:val="00256DA4"/>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137">
    <w:name w:val="xl137"/>
    <w:basedOn w:val="ab"/>
    <w:uiPriority w:val="99"/>
    <w:qFormat/>
    <w:rsid w:val="00256DA4"/>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138">
    <w:name w:val="xl138"/>
    <w:basedOn w:val="ab"/>
    <w:uiPriority w:val="99"/>
    <w:qFormat/>
    <w:rsid w:val="00256DA4"/>
    <w:pPr>
      <w:pBdr>
        <w:bottom w:val="single" w:sz="4" w:space="0" w:color="auto"/>
      </w:pBdr>
      <w:spacing w:before="100" w:beforeAutospacing="1" w:after="100" w:afterAutospacing="1"/>
      <w:jc w:val="center"/>
    </w:pPr>
  </w:style>
  <w:style w:type="paragraph" w:customStyle="1" w:styleId="xl139">
    <w:name w:val="xl139"/>
    <w:basedOn w:val="ab"/>
    <w:uiPriority w:val="99"/>
    <w:qFormat/>
    <w:rsid w:val="00256DA4"/>
    <w:pPr>
      <w:pBdr>
        <w:top w:val="single" w:sz="4" w:space="0" w:color="auto"/>
        <w:bottom w:val="single" w:sz="4" w:space="0" w:color="auto"/>
      </w:pBdr>
      <w:spacing w:before="100" w:beforeAutospacing="1" w:after="100" w:afterAutospacing="1"/>
      <w:jc w:val="center"/>
    </w:pPr>
  </w:style>
  <w:style w:type="paragraph" w:customStyle="1" w:styleId="xl140">
    <w:name w:val="xl140"/>
    <w:basedOn w:val="ab"/>
    <w:uiPriority w:val="99"/>
    <w:qFormat/>
    <w:rsid w:val="00256DA4"/>
    <w:pPr>
      <w:pBdr>
        <w:top w:val="single" w:sz="8" w:space="0" w:color="auto"/>
        <w:right w:val="single" w:sz="4" w:space="0" w:color="auto"/>
      </w:pBdr>
      <w:spacing w:before="100" w:beforeAutospacing="1" w:after="100" w:afterAutospacing="1"/>
      <w:jc w:val="center"/>
    </w:pPr>
    <w:rPr>
      <w:b/>
      <w:bCs/>
    </w:rPr>
  </w:style>
  <w:style w:type="paragraph" w:customStyle="1" w:styleId="xl141">
    <w:name w:val="xl141"/>
    <w:basedOn w:val="ab"/>
    <w:uiPriority w:val="99"/>
    <w:qFormat/>
    <w:rsid w:val="00256DA4"/>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2">
    <w:name w:val="xl142"/>
    <w:basedOn w:val="ab"/>
    <w:uiPriority w:val="99"/>
    <w:qFormat/>
    <w:rsid w:val="00256DA4"/>
    <w:pPr>
      <w:pBdr>
        <w:left w:val="single" w:sz="4" w:space="0" w:color="auto"/>
        <w:bottom w:val="single" w:sz="8" w:space="0" w:color="auto"/>
      </w:pBdr>
      <w:spacing w:before="100" w:beforeAutospacing="1" w:after="100" w:afterAutospacing="1"/>
      <w:jc w:val="center"/>
    </w:pPr>
    <w:rPr>
      <w:b/>
      <w:bCs/>
    </w:rPr>
  </w:style>
  <w:style w:type="paragraph" w:customStyle="1" w:styleId="xl143">
    <w:name w:val="xl143"/>
    <w:basedOn w:val="ab"/>
    <w:uiPriority w:val="99"/>
    <w:qFormat/>
    <w:rsid w:val="00256DA4"/>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44">
    <w:name w:val="xl144"/>
    <w:basedOn w:val="ab"/>
    <w:uiPriority w:val="99"/>
    <w:rsid w:val="00256DA4"/>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5">
    <w:name w:val="xl145"/>
    <w:basedOn w:val="ab"/>
    <w:uiPriority w:val="99"/>
    <w:rsid w:val="00256DA4"/>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46">
    <w:name w:val="xl146"/>
    <w:basedOn w:val="ab"/>
    <w:uiPriority w:val="99"/>
    <w:rsid w:val="00256D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7">
    <w:name w:val="xl147"/>
    <w:basedOn w:val="ab"/>
    <w:uiPriority w:val="99"/>
    <w:rsid w:val="00256DA4"/>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b"/>
    <w:uiPriority w:val="99"/>
    <w:rsid w:val="00256DA4"/>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9">
    <w:name w:val="xl149"/>
    <w:basedOn w:val="ab"/>
    <w:uiPriority w:val="99"/>
    <w:rsid w:val="00256DA4"/>
    <w:pPr>
      <w:pBdr>
        <w:top w:val="single" w:sz="4"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150">
    <w:name w:val="xl150"/>
    <w:basedOn w:val="ab"/>
    <w:uiPriority w:val="99"/>
    <w:rsid w:val="00256DA4"/>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51">
    <w:name w:val="xl151"/>
    <w:basedOn w:val="ab"/>
    <w:uiPriority w:val="99"/>
    <w:rsid w:val="00256DA4"/>
    <w:pPr>
      <w:pBdr>
        <w:top w:val="single" w:sz="4"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152">
    <w:name w:val="xl152"/>
    <w:basedOn w:val="ab"/>
    <w:uiPriority w:val="99"/>
    <w:rsid w:val="00256DA4"/>
    <w:pPr>
      <w:pBdr>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53">
    <w:name w:val="xl153"/>
    <w:basedOn w:val="ab"/>
    <w:uiPriority w:val="99"/>
    <w:rsid w:val="00256DA4"/>
    <w:pPr>
      <w:pBdr>
        <w:left w:val="single" w:sz="4" w:space="0" w:color="auto"/>
        <w:bottom w:val="single" w:sz="8" w:space="0" w:color="auto"/>
      </w:pBdr>
      <w:spacing w:before="100" w:beforeAutospacing="1" w:after="100" w:afterAutospacing="1"/>
      <w:jc w:val="center"/>
    </w:pPr>
    <w:rPr>
      <w:b/>
      <w:bCs/>
    </w:rPr>
  </w:style>
  <w:style w:type="paragraph" w:customStyle="1" w:styleId="xl154">
    <w:name w:val="xl154"/>
    <w:basedOn w:val="ab"/>
    <w:uiPriority w:val="99"/>
    <w:rsid w:val="00256DA4"/>
    <w:pPr>
      <w:pBdr>
        <w:bottom w:val="single" w:sz="8" w:space="0" w:color="auto"/>
        <w:right w:val="single" w:sz="4" w:space="0" w:color="auto"/>
      </w:pBdr>
      <w:spacing w:before="100" w:beforeAutospacing="1" w:after="100" w:afterAutospacing="1"/>
      <w:jc w:val="center"/>
    </w:pPr>
    <w:rPr>
      <w:b/>
      <w:bCs/>
    </w:rPr>
  </w:style>
  <w:style w:type="paragraph" w:customStyle="1" w:styleId="xl155">
    <w:name w:val="xl155"/>
    <w:basedOn w:val="ab"/>
    <w:uiPriority w:val="99"/>
    <w:rsid w:val="00256DA4"/>
    <w:pPr>
      <w:pBdr>
        <w:top w:val="single" w:sz="4" w:space="0" w:color="auto"/>
        <w:left w:val="single" w:sz="8" w:space="0" w:color="auto"/>
        <w:bottom w:val="single" w:sz="4" w:space="0" w:color="auto"/>
      </w:pBdr>
      <w:spacing w:before="100" w:beforeAutospacing="1" w:after="100" w:afterAutospacing="1"/>
    </w:pPr>
  </w:style>
  <w:style w:type="paragraph" w:customStyle="1" w:styleId="xl156">
    <w:name w:val="xl156"/>
    <w:basedOn w:val="ab"/>
    <w:uiPriority w:val="99"/>
    <w:rsid w:val="00256DA4"/>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157">
    <w:name w:val="xl157"/>
    <w:basedOn w:val="ab"/>
    <w:uiPriority w:val="99"/>
    <w:rsid w:val="00256DA4"/>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58">
    <w:name w:val="xl158"/>
    <w:basedOn w:val="ab"/>
    <w:uiPriority w:val="99"/>
    <w:rsid w:val="00256DA4"/>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159">
    <w:name w:val="xl159"/>
    <w:basedOn w:val="ab"/>
    <w:uiPriority w:val="99"/>
    <w:rsid w:val="00256DA4"/>
    <w:pPr>
      <w:pBdr>
        <w:top w:val="single" w:sz="8" w:space="0" w:color="auto"/>
        <w:left w:val="single" w:sz="8" w:space="0" w:color="auto"/>
        <w:right w:val="single" w:sz="8" w:space="0" w:color="auto"/>
      </w:pBdr>
      <w:spacing w:before="100" w:beforeAutospacing="1" w:after="100" w:afterAutospacing="1"/>
      <w:jc w:val="center"/>
    </w:pPr>
    <w:rPr>
      <w:b/>
      <w:bCs/>
    </w:rPr>
  </w:style>
  <w:style w:type="paragraph" w:customStyle="1" w:styleId="xl160">
    <w:name w:val="xl160"/>
    <w:basedOn w:val="ab"/>
    <w:uiPriority w:val="99"/>
    <w:rsid w:val="00256DA4"/>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161">
    <w:name w:val="xl161"/>
    <w:basedOn w:val="ab"/>
    <w:uiPriority w:val="99"/>
    <w:rsid w:val="00256DA4"/>
    <w:pPr>
      <w:pBdr>
        <w:left w:val="single" w:sz="8" w:space="0" w:color="auto"/>
        <w:bottom w:val="single" w:sz="4" w:space="0" w:color="auto"/>
      </w:pBdr>
      <w:spacing w:before="100" w:beforeAutospacing="1" w:after="100" w:afterAutospacing="1"/>
      <w:jc w:val="center"/>
    </w:pPr>
  </w:style>
  <w:style w:type="paragraph" w:customStyle="1" w:styleId="xl162">
    <w:name w:val="xl162"/>
    <w:basedOn w:val="ab"/>
    <w:uiPriority w:val="99"/>
    <w:rsid w:val="00256DA4"/>
    <w:pPr>
      <w:pBdr>
        <w:right w:val="single" w:sz="4" w:space="0" w:color="auto"/>
      </w:pBdr>
      <w:spacing w:before="100" w:beforeAutospacing="1" w:after="100" w:afterAutospacing="1"/>
      <w:jc w:val="center"/>
    </w:pPr>
    <w:rPr>
      <w:b/>
      <w:bCs/>
    </w:rPr>
  </w:style>
  <w:style w:type="paragraph" w:customStyle="1" w:styleId="xl163">
    <w:name w:val="xl163"/>
    <w:basedOn w:val="ab"/>
    <w:uiPriority w:val="99"/>
    <w:rsid w:val="00256DA4"/>
    <w:pPr>
      <w:pBdr>
        <w:top w:val="single" w:sz="4" w:space="0" w:color="auto"/>
        <w:bottom w:val="single" w:sz="8" w:space="0" w:color="auto"/>
      </w:pBdr>
      <w:spacing w:before="100" w:beforeAutospacing="1" w:after="100" w:afterAutospacing="1"/>
      <w:jc w:val="center"/>
    </w:pPr>
  </w:style>
  <w:style w:type="paragraph" w:customStyle="1" w:styleId="xl164">
    <w:name w:val="xl164"/>
    <w:basedOn w:val="ab"/>
    <w:uiPriority w:val="99"/>
    <w:rsid w:val="00256DA4"/>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65">
    <w:name w:val="xl165"/>
    <w:basedOn w:val="ab"/>
    <w:uiPriority w:val="99"/>
    <w:rsid w:val="00256DA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66">
    <w:name w:val="xl166"/>
    <w:basedOn w:val="ab"/>
    <w:uiPriority w:val="99"/>
    <w:rsid w:val="00256D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67">
    <w:name w:val="xl167"/>
    <w:basedOn w:val="ab"/>
    <w:uiPriority w:val="99"/>
    <w:rsid w:val="00256DA4"/>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68">
    <w:name w:val="xl168"/>
    <w:basedOn w:val="ab"/>
    <w:uiPriority w:val="99"/>
    <w:rsid w:val="00256DA4"/>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69">
    <w:name w:val="xl169"/>
    <w:basedOn w:val="ab"/>
    <w:uiPriority w:val="99"/>
    <w:rsid w:val="00256DA4"/>
    <w:pPr>
      <w:pBdr>
        <w:right w:val="single" w:sz="4" w:space="0" w:color="auto"/>
      </w:pBdr>
      <w:spacing w:before="100" w:beforeAutospacing="1" w:after="100" w:afterAutospacing="1"/>
      <w:jc w:val="center"/>
    </w:pPr>
  </w:style>
  <w:style w:type="paragraph" w:customStyle="1" w:styleId="xl170">
    <w:name w:val="xl170"/>
    <w:basedOn w:val="ab"/>
    <w:uiPriority w:val="99"/>
    <w:rsid w:val="00256DA4"/>
    <w:pPr>
      <w:pBdr>
        <w:left w:val="single" w:sz="4" w:space="0" w:color="auto"/>
        <w:right w:val="single" w:sz="4" w:space="0" w:color="auto"/>
      </w:pBdr>
      <w:spacing w:before="100" w:beforeAutospacing="1" w:after="100" w:afterAutospacing="1"/>
      <w:jc w:val="center"/>
    </w:pPr>
  </w:style>
  <w:style w:type="paragraph" w:customStyle="1" w:styleId="xl171">
    <w:name w:val="xl171"/>
    <w:basedOn w:val="ab"/>
    <w:uiPriority w:val="99"/>
    <w:rsid w:val="00256DA4"/>
    <w:pPr>
      <w:pBdr>
        <w:left w:val="single" w:sz="4" w:space="0" w:color="auto"/>
      </w:pBdr>
      <w:spacing w:before="100" w:beforeAutospacing="1" w:after="100" w:afterAutospacing="1"/>
      <w:jc w:val="center"/>
    </w:pPr>
  </w:style>
  <w:style w:type="paragraph" w:customStyle="1" w:styleId="xl172">
    <w:name w:val="xl172"/>
    <w:basedOn w:val="ab"/>
    <w:uiPriority w:val="99"/>
    <w:rsid w:val="00256DA4"/>
    <w:pPr>
      <w:pBdr>
        <w:left w:val="single" w:sz="4" w:space="0" w:color="auto"/>
        <w:right w:val="single" w:sz="8" w:space="0" w:color="auto"/>
      </w:pBdr>
      <w:spacing w:before="100" w:beforeAutospacing="1" w:after="100" w:afterAutospacing="1"/>
      <w:jc w:val="center"/>
    </w:pPr>
  </w:style>
  <w:style w:type="paragraph" w:customStyle="1" w:styleId="xl173">
    <w:name w:val="xl173"/>
    <w:basedOn w:val="ab"/>
    <w:uiPriority w:val="99"/>
    <w:rsid w:val="00256DA4"/>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174">
    <w:name w:val="xl174"/>
    <w:basedOn w:val="ab"/>
    <w:uiPriority w:val="99"/>
    <w:rsid w:val="00256DA4"/>
    <w:pPr>
      <w:pBdr>
        <w:left w:val="single" w:sz="8" w:space="0" w:color="auto"/>
        <w:right w:val="single" w:sz="8" w:space="0" w:color="auto"/>
      </w:pBdr>
      <w:spacing w:before="100" w:beforeAutospacing="1" w:after="100" w:afterAutospacing="1"/>
      <w:jc w:val="center"/>
    </w:pPr>
  </w:style>
  <w:style w:type="paragraph" w:customStyle="1" w:styleId="xl175">
    <w:name w:val="xl175"/>
    <w:basedOn w:val="ab"/>
    <w:uiPriority w:val="99"/>
    <w:rsid w:val="00256DA4"/>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76">
    <w:name w:val="xl176"/>
    <w:basedOn w:val="ab"/>
    <w:uiPriority w:val="99"/>
    <w:rsid w:val="00256DA4"/>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177">
    <w:name w:val="xl177"/>
    <w:basedOn w:val="ab"/>
    <w:uiPriority w:val="99"/>
    <w:rsid w:val="00256DA4"/>
    <w:pPr>
      <w:pBdr>
        <w:top w:val="single" w:sz="4" w:space="0" w:color="auto"/>
        <w:right w:val="single" w:sz="8" w:space="0" w:color="auto"/>
      </w:pBdr>
      <w:spacing w:before="100" w:beforeAutospacing="1" w:after="100" w:afterAutospacing="1"/>
      <w:jc w:val="center"/>
    </w:pPr>
  </w:style>
  <w:style w:type="paragraph" w:customStyle="1" w:styleId="xl178">
    <w:name w:val="xl178"/>
    <w:basedOn w:val="ab"/>
    <w:uiPriority w:val="99"/>
    <w:rsid w:val="00256DA4"/>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179">
    <w:name w:val="xl179"/>
    <w:basedOn w:val="ab"/>
    <w:uiPriority w:val="99"/>
    <w:rsid w:val="00256DA4"/>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80">
    <w:name w:val="xl180"/>
    <w:basedOn w:val="ab"/>
    <w:uiPriority w:val="99"/>
    <w:rsid w:val="00256DA4"/>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81">
    <w:name w:val="xl181"/>
    <w:basedOn w:val="ab"/>
    <w:uiPriority w:val="99"/>
    <w:rsid w:val="00256DA4"/>
    <w:pPr>
      <w:pBdr>
        <w:top w:val="single" w:sz="8" w:space="0" w:color="auto"/>
        <w:bottom w:val="single" w:sz="4" w:space="0" w:color="auto"/>
      </w:pBdr>
      <w:spacing w:before="100" w:beforeAutospacing="1" w:after="100" w:afterAutospacing="1"/>
    </w:pPr>
  </w:style>
  <w:style w:type="paragraph" w:customStyle="1" w:styleId="xl182">
    <w:name w:val="xl182"/>
    <w:basedOn w:val="ab"/>
    <w:uiPriority w:val="99"/>
    <w:rsid w:val="00256DA4"/>
    <w:pPr>
      <w:pBdr>
        <w:top w:val="single" w:sz="8" w:space="0" w:color="auto"/>
        <w:bottom w:val="single" w:sz="4" w:space="0" w:color="auto"/>
        <w:right w:val="single" w:sz="8" w:space="0" w:color="auto"/>
      </w:pBdr>
      <w:spacing w:before="100" w:beforeAutospacing="1" w:after="100" w:afterAutospacing="1"/>
    </w:pPr>
  </w:style>
  <w:style w:type="paragraph" w:customStyle="1" w:styleId="xl183">
    <w:name w:val="xl183"/>
    <w:basedOn w:val="ab"/>
    <w:uiPriority w:val="99"/>
    <w:rsid w:val="00256DA4"/>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184">
    <w:name w:val="xl184"/>
    <w:basedOn w:val="ab"/>
    <w:uiPriority w:val="99"/>
    <w:rsid w:val="00256DA4"/>
    <w:pPr>
      <w:pBdr>
        <w:top w:val="single" w:sz="4" w:space="0" w:color="auto"/>
        <w:bottom w:val="single" w:sz="4" w:space="0" w:color="auto"/>
      </w:pBdr>
      <w:spacing w:before="100" w:beforeAutospacing="1" w:after="100" w:afterAutospacing="1"/>
      <w:jc w:val="center"/>
    </w:pPr>
  </w:style>
  <w:style w:type="paragraph" w:customStyle="1" w:styleId="Style309">
    <w:name w:val="Style309"/>
    <w:basedOn w:val="ab"/>
    <w:uiPriority w:val="99"/>
    <w:rsid w:val="00256DA4"/>
    <w:pPr>
      <w:widowControl w:val="0"/>
      <w:autoSpaceDE w:val="0"/>
      <w:autoSpaceDN w:val="0"/>
      <w:adjustRightInd w:val="0"/>
      <w:spacing w:line="202" w:lineRule="exact"/>
      <w:ind w:firstLine="2083"/>
      <w:jc w:val="both"/>
    </w:pPr>
  </w:style>
  <w:style w:type="paragraph" w:customStyle="1" w:styleId="Style6">
    <w:name w:val="Style6"/>
    <w:basedOn w:val="ab"/>
    <w:uiPriority w:val="99"/>
    <w:rsid w:val="00256DA4"/>
    <w:pPr>
      <w:widowControl w:val="0"/>
      <w:autoSpaceDE w:val="0"/>
      <w:autoSpaceDN w:val="0"/>
      <w:adjustRightInd w:val="0"/>
      <w:spacing w:line="216" w:lineRule="exact"/>
      <w:ind w:firstLine="570"/>
      <w:jc w:val="both"/>
    </w:pPr>
  </w:style>
  <w:style w:type="paragraph" w:customStyle="1" w:styleId="Style62">
    <w:name w:val="Style62"/>
    <w:basedOn w:val="ab"/>
    <w:uiPriority w:val="99"/>
    <w:rsid w:val="00256DA4"/>
    <w:pPr>
      <w:widowControl w:val="0"/>
      <w:autoSpaceDE w:val="0"/>
      <w:autoSpaceDN w:val="0"/>
      <w:adjustRightInd w:val="0"/>
      <w:spacing w:line="218" w:lineRule="exact"/>
      <w:ind w:firstLine="588"/>
      <w:jc w:val="both"/>
    </w:pPr>
  </w:style>
  <w:style w:type="paragraph" w:customStyle="1" w:styleId="Style93">
    <w:name w:val="Style93"/>
    <w:basedOn w:val="ab"/>
    <w:uiPriority w:val="99"/>
    <w:rsid w:val="00256DA4"/>
    <w:pPr>
      <w:widowControl w:val="0"/>
      <w:autoSpaceDE w:val="0"/>
      <w:autoSpaceDN w:val="0"/>
      <w:adjustRightInd w:val="0"/>
      <w:spacing w:line="217" w:lineRule="exact"/>
      <w:ind w:firstLine="919"/>
      <w:jc w:val="both"/>
    </w:pPr>
  </w:style>
  <w:style w:type="paragraph" w:customStyle="1" w:styleId="230">
    <w:name w:val="Основной текст с отступом 23"/>
    <w:basedOn w:val="ab"/>
    <w:qFormat/>
    <w:rsid w:val="00256DA4"/>
    <w:pPr>
      <w:spacing w:before="240"/>
      <w:ind w:firstLine="567"/>
      <w:jc w:val="both"/>
    </w:pPr>
    <w:rPr>
      <w:sz w:val="28"/>
      <w:szCs w:val="20"/>
    </w:rPr>
  </w:style>
  <w:style w:type="paragraph" w:customStyle="1" w:styleId="3d">
    <w:name w:val="Обычный3"/>
    <w:qFormat/>
    <w:rsid w:val="00256DA4"/>
    <w:pPr>
      <w:snapToGrid w:val="0"/>
    </w:pPr>
    <w:rPr>
      <w:sz w:val="28"/>
    </w:rPr>
  </w:style>
  <w:style w:type="paragraph" w:customStyle="1" w:styleId="224">
    <w:name w:val="Основной текст 22"/>
    <w:basedOn w:val="ab"/>
    <w:qFormat/>
    <w:rsid w:val="00256DA4"/>
    <w:pPr>
      <w:overflowPunct w:val="0"/>
      <w:autoSpaceDE w:val="0"/>
      <w:autoSpaceDN w:val="0"/>
      <w:adjustRightInd w:val="0"/>
      <w:spacing w:before="120"/>
      <w:ind w:firstLine="567"/>
      <w:jc w:val="both"/>
    </w:pPr>
    <w:rPr>
      <w:szCs w:val="20"/>
    </w:rPr>
  </w:style>
  <w:style w:type="paragraph" w:customStyle="1" w:styleId="2f5">
    <w:name w:val="Абзац списка2"/>
    <w:basedOn w:val="ab"/>
    <w:qFormat/>
    <w:rsid w:val="00256DA4"/>
    <w:pPr>
      <w:ind w:left="720"/>
      <w:contextualSpacing/>
    </w:pPr>
    <w:rPr>
      <w:rFonts w:eastAsia="Calibri"/>
    </w:rPr>
  </w:style>
  <w:style w:type="character" w:customStyle="1" w:styleId="217">
    <w:name w:val="Цитата 2 Знак1"/>
    <w:basedOn w:val="ac"/>
    <w:uiPriority w:val="29"/>
    <w:rsid w:val="00256DA4"/>
    <w:rPr>
      <w:i/>
      <w:iCs/>
      <w:color w:val="000000" w:themeColor="text1"/>
      <w:sz w:val="24"/>
      <w:szCs w:val="24"/>
    </w:rPr>
  </w:style>
  <w:style w:type="character" w:customStyle="1" w:styleId="1fff">
    <w:name w:val="Выделенная цитата Знак1"/>
    <w:basedOn w:val="ac"/>
    <w:uiPriority w:val="30"/>
    <w:rsid w:val="00256DA4"/>
    <w:rPr>
      <w:b/>
      <w:bCs/>
      <w:i/>
      <w:iCs/>
      <w:color w:val="4F81BD" w:themeColor="accent1"/>
      <w:sz w:val="24"/>
      <w:szCs w:val="24"/>
    </w:rPr>
  </w:style>
  <w:style w:type="character" w:customStyle="1" w:styleId="affffff2">
    <w:name w:val="Стиль полужирный"/>
    <w:basedOn w:val="ac"/>
    <w:rsid w:val="00256DA4"/>
    <w:rPr>
      <w:b/>
      <w:bCs/>
      <w:strike w:val="0"/>
      <w:dstrike w:val="0"/>
      <w:u w:val="none"/>
      <w:effect w:val="none"/>
      <w:vertAlign w:val="baseline"/>
    </w:rPr>
  </w:style>
  <w:style w:type="paragraph" w:styleId="afffff9">
    <w:name w:val="Body Text First Indent"/>
    <w:basedOn w:val="aff7"/>
    <w:link w:val="afffff8"/>
    <w:unhideWhenUsed/>
    <w:rsid w:val="00256DA4"/>
    <w:pPr>
      <w:spacing w:after="0"/>
      <w:ind w:firstLine="360"/>
    </w:pPr>
  </w:style>
  <w:style w:type="character" w:customStyle="1" w:styleId="1fff0">
    <w:name w:val="Красная строка Знак1"/>
    <w:basedOn w:val="aff6"/>
    <w:semiHidden/>
    <w:rsid w:val="00256DA4"/>
    <w:rPr>
      <w:sz w:val="24"/>
      <w:szCs w:val="24"/>
    </w:rPr>
  </w:style>
  <w:style w:type="paragraph" w:styleId="afffff7">
    <w:name w:val="Normal Indent"/>
    <w:basedOn w:val="ab"/>
    <w:link w:val="afffff6"/>
    <w:unhideWhenUsed/>
    <w:rsid w:val="00256DA4"/>
    <w:pPr>
      <w:ind w:left="708"/>
    </w:pPr>
    <w:rPr>
      <w:szCs w:val="20"/>
    </w:rPr>
  </w:style>
  <w:style w:type="character" w:customStyle="1" w:styleId="1fff1">
    <w:name w:val="Заголовок 1 с Нум Знак"/>
    <w:basedOn w:val="ac"/>
    <w:rsid w:val="00256DA4"/>
    <w:rPr>
      <w:rFonts w:ascii="Arial" w:hAnsi="Arial" w:cs="Arial" w:hint="default"/>
      <w:b/>
      <w:bCs/>
      <w:kern w:val="32"/>
      <w:sz w:val="32"/>
      <w:szCs w:val="32"/>
      <w:lang w:val="ru-RU" w:eastAsia="ru-RU" w:bidi="ar-SA"/>
    </w:rPr>
  </w:style>
  <w:style w:type="character" w:customStyle="1" w:styleId="affffff3">
    <w:name w:val="Основной текст Знак Знак Знак Знак Знак Знак Знак"/>
    <w:aliases w:val="Основной текст Знак Знак Знак Знак Знак Знак Знак Знак Знак Знак,Основной текст Знак Знак Знак Знак Знак Знак Знак Знак Знак  Знак Знак"/>
    <w:basedOn w:val="ac"/>
    <w:uiPriority w:val="99"/>
    <w:rsid w:val="00256DA4"/>
    <w:rPr>
      <w:rFonts w:ascii="Times New Roman" w:hAnsi="Times New Roman" w:cs="Times New Roman" w:hint="default"/>
      <w:sz w:val="24"/>
      <w:szCs w:val="24"/>
      <w:lang w:val="ru-RU" w:eastAsia="ru-RU" w:bidi="ar-SA"/>
    </w:rPr>
  </w:style>
  <w:style w:type="character" w:customStyle="1" w:styleId="200">
    <w:name w:val="Знак Знак20"/>
    <w:basedOn w:val="ac"/>
    <w:uiPriority w:val="99"/>
    <w:locked/>
    <w:rsid w:val="00256DA4"/>
    <w:rPr>
      <w:rFonts w:ascii="Times New Roman" w:hAnsi="Times New Roman" w:cs="Times New Roman" w:hint="default"/>
      <w:b/>
      <w:bCs w:val="0"/>
      <w:sz w:val="22"/>
      <w:lang w:val="ru-RU" w:eastAsia="ru-RU" w:bidi="ar-SA"/>
    </w:rPr>
  </w:style>
  <w:style w:type="character" w:customStyle="1" w:styleId="HTML1">
    <w:name w:val="Стандартный HTML Знак1"/>
    <w:basedOn w:val="ac"/>
    <w:uiPriority w:val="99"/>
    <w:rsid w:val="00256DA4"/>
    <w:rPr>
      <w:rFonts w:ascii="Consolas" w:hAnsi="Consolas" w:cs="Consolas" w:hint="default"/>
    </w:rPr>
  </w:style>
  <w:style w:type="character" w:customStyle="1" w:styleId="HTMLPreformattedChar1">
    <w:name w:val="HTML Preformatted Char1"/>
    <w:basedOn w:val="ac"/>
    <w:uiPriority w:val="99"/>
    <w:semiHidden/>
    <w:rsid w:val="00256DA4"/>
    <w:rPr>
      <w:rFonts w:ascii="Courier New" w:hAnsi="Courier New" w:cs="Courier New" w:hint="default"/>
      <w:color w:val="000000"/>
      <w:sz w:val="20"/>
      <w:szCs w:val="20"/>
    </w:rPr>
  </w:style>
  <w:style w:type="character" w:customStyle="1" w:styleId="3e">
    <w:name w:val="Знак Знак3"/>
    <w:basedOn w:val="ac"/>
    <w:uiPriority w:val="99"/>
    <w:locked/>
    <w:rsid w:val="00256DA4"/>
    <w:rPr>
      <w:rFonts w:ascii="Times New Roman" w:hAnsi="Times New Roman" w:cs="Times New Roman" w:hint="default"/>
      <w:lang w:val="ru-RU" w:eastAsia="ru-RU" w:bidi="ar-SA"/>
    </w:rPr>
  </w:style>
  <w:style w:type="character" w:customStyle="1" w:styleId="CommentTextChar1">
    <w:name w:val="Comment Text Char1"/>
    <w:basedOn w:val="ac"/>
    <w:uiPriority w:val="99"/>
    <w:semiHidden/>
    <w:rsid w:val="00256DA4"/>
    <w:rPr>
      <w:color w:val="000000"/>
      <w:sz w:val="20"/>
      <w:szCs w:val="20"/>
    </w:rPr>
  </w:style>
  <w:style w:type="character" w:customStyle="1" w:styleId="102">
    <w:name w:val="Знак Знак10"/>
    <w:basedOn w:val="ac"/>
    <w:uiPriority w:val="99"/>
    <w:locked/>
    <w:rsid w:val="00256DA4"/>
    <w:rPr>
      <w:rFonts w:ascii="Times New Roman" w:hAnsi="Times New Roman" w:cs="Times New Roman" w:hint="default"/>
      <w:b/>
      <w:bCs w:val="0"/>
      <w:sz w:val="24"/>
      <w:lang w:val="ru-RU" w:eastAsia="ru-RU" w:bidi="ar-SA"/>
    </w:rPr>
  </w:style>
  <w:style w:type="character" w:customStyle="1" w:styleId="PlainTextChar1">
    <w:name w:val="Plain Text Char1"/>
    <w:basedOn w:val="ac"/>
    <w:uiPriority w:val="99"/>
    <w:semiHidden/>
    <w:rsid w:val="00256DA4"/>
    <w:rPr>
      <w:rFonts w:ascii="Courier New" w:hAnsi="Courier New" w:cs="Courier New" w:hint="default"/>
      <w:color w:val="000000"/>
      <w:sz w:val="20"/>
      <w:szCs w:val="20"/>
    </w:rPr>
  </w:style>
  <w:style w:type="character" w:customStyle="1" w:styleId="FootnoteTextChar">
    <w:name w:val="Footnote Text Char"/>
    <w:aliases w:val="Знак Знак Знак Char,Знак Знак Знак Знак Знак Знак Знак Знак Знак Знак Знак Знак Знак Знак Знак Знак Знак Знак Знак Знак Знак Char,Знак3 Char,Знак Char"/>
    <w:basedOn w:val="ac"/>
    <w:uiPriority w:val="99"/>
    <w:locked/>
    <w:rsid w:val="00256DA4"/>
    <w:rPr>
      <w:rFonts w:ascii="Calibri" w:hAnsi="Calibri" w:hint="default"/>
      <w:lang w:val="ru-RU" w:eastAsia="ru-RU" w:bidi="ar-SA"/>
    </w:rPr>
  </w:style>
  <w:style w:type="character" w:customStyle="1" w:styleId="affffff4">
    <w:name w:val="Гипертекстовая ссылка"/>
    <w:basedOn w:val="ac"/>
    <w:uiPriority w:val="99"/>
    <w:rsid w:val="00256DA4"/>
    <w:rPr>
      <w:rFonts w:ascii="Times New Roman" w:hAnsi="Times New Roman" w:cs="Times New Roman" w:hint="default"/>
      <w:b/>
      <w:bCs/>
      <w:color w:val="008000"/>
    </w:rPr>
  </w:style>
  <w:style w:type="table" w:styleId="1fff2">
    <w:name w:val="Table Simple 1"/>
    <w:basedOn w:val="ad"/>
    <w:unhideWhenUsed/>
    <w:rsid w:val="00256DA4"/>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affffff5">
    <w:name w:val="Table Professional"/>
    <w:basedOn w:val="ad"/>
    <w:uiPriority w:val="99"/>
    <w:unhideWhenUsed/>
    <w:rsid w:val="00256DA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ascii="Calibri" w:hAnsi="Calibri" w:cs="Times New Roman" w:hint="default"/>
      </w:rPr>
      <w:tblPr/>
      <w:tcPr>
        <w:tcBorders>
          <w:tl2br w:val="none" w:sz="0" w:space="0" w:color="auto"/>
          <w:tr2bl w:val="none" w:sz="0" w:space="0" w:color="auto"/>
        </w:tcBorders>
        <w:shd w:val="solid" w:color="000000" w:fill="FFFFFF"/>
      </w:tcPr>
    </w:tblStylePr>
  </w:style>
  <w:style w:type="table" w:customStyle="1" w:styleId="2f6">
    <w:name w:val="Стиль таблицы2"/>
    <w:uiPriority w:val="99"/>
    <w:rsid w:val="00256DA4"/>
    <w:rPr>
      <w:lang w:eastAsia="en-US"/>
    </w:rPr>
    <w:tblPr>
      <w:tblCellMar>
        <w:top w:w="0" w:type="dxa"/>
        <w:left w:w="108" w:type="dxa"/>
        <w:bottom w:w="0" w:type="dxa"/>
        <w:right w:w="108" w:type="dxa"/>
      </w:tblCellMar>
    </w:tblPr>
  </w:style>
  <w:style w:type="table" w:customStyle="1" w:styleId="3f">
    <w:name w:val="Стиль таблицы3"/>
    <w:uiPriority w:val="99"/>
    <w:rsid w:val="00256DA4"/>
    <w:rPr>
      <w:lang w:eastAsia="en-US"/>
    </w:rPr>
    <w:tblPr>
      <w:tblCellMar>
        <w:top w:w="0" w:type="dxa"/>
        <w:left w:w="108" w:type="dxa"/>
        <w:bottom w:w="0" w:type="dxa"/>
        <w:right w:w="108" w:type="dxa"/>
      </w:tblCellMar>
    </w:tblPr>
  </w:style>
  <w:style w:type="character" w:customStyle="1" w:styleId="af0">
    <w:name w:val="Название объекта Знак"/>
    <w:aliases w:val="Номер объекта Знак"/>
    <w:basedOn w:val="ac"/>
    <w:link w:val="af"/>
    <w:locked/>
    <w:rsid w:val="00CD124A"/>
    <w:rPr>
      <w:rFonts w:eastAsia="Calibri"/>
      <w:b/>
      <w:bCs/>
    </w:rPr>
  </w:style>
  <w:style w:type="character" w:customStyle="1" w:styleId="2f7">
    <w:name w:val="Обычный (веб) Знак2"/>
    <w:aliases w:val="Обычный (Web) Знак1,Обычный (Web)1 Знак2,Обычный (веб) Знак Знак1,Обычный (Web)1 Знак Знак1"/>
    <w:basedOn w:val="ac"/>
    <w:semiHidden/>
    <w:locked/>
    <w:rsid w:val="00CD124A"/>
    <w:rPr>
      <w:rFonts w:ascii="Tahoma" w:hAnsi="Tahoma" w:cs="Tahoma"/>
      <w:sz w:val="16"/>
      <w:szCs w:val="16"/>
    </w:rPr>
  </w:style>
  <w:style w:type="paragraph" w:customStyle="1" w:styleId="1TimesNewRoman12">
    <w:name w:val="Стиль Заголовок 1 + Times New Roman После:  12 пт"/>
    <w:basedOn w:val="13"/>
    <w:qFormat/>
    <w:rsid w:val="00CD124A"/>
    <w:pPr>
      <w:spacing w:before="240" w:after="240" w:line="240" w:lineRule="auto"/>
      <w:jc w:val="left"/>
    </w:pPr>
    <w:rPr>
      <w:rFonts w:eastAsia="Times New Roman" w:cs="Times New Roman"/>
      <w:b/>
      <w:bCs/>
      <w:kern w:val="32"/>
      <w:sz w:val="32"/>
      <w:szCs w:val="20"/>
    </w:rPr>
  </w:style>
  <w:style w:type="paragraph" w:customStyle="1" w:styleId="NormalWeb1">
    <w:name w:val="Normal (Web)1"/>
    <w:basedOn w:val="ab"/>
    <w:qFormat/>
    <w:rsid w:val="00CD124A"/>
    <w:pPr>
      <w:overflowPunct w:val="0"/>
      <w:autoSpaceDE w:val="0"/>
      <w:autoSpaceDN w:val="0"/>
      <w:adjustRightInd w:val="0"/>
      <w:spacing w:before="100" w:after="100"/>
    </w:pPr>
    <w:rPr>
      <w:color w:val="000000"/>
      <w:szCs w:val="20"/>
    </w:rPr>
  </w:style>
  <w:style w:type="paragraph" w:customStyle="1" w:styleId="BodyText31">
    <w:name w:val="Body Text 31"/>
    <w:basedOn w:val="ab"/>
    <w:qFormat/>
    <w:rsid w:val="00CD124A"/>
    <w:pPr>
      <w:overflowPunct w:val="0"/>
      <w:autoSpaceDE w:val="0"/>
      <w:autoSpaceDN w:val="0"/>
      <w:adjustRightInd w:val="0"/>
      <w:jc w:val="center"/>
    </w:pPr>
    <w:rPr>
      <w:b/>
      <w:szCs w:val="20"/>
    </w:rPr>
  </w:style>
  <w:style w:type="paragraph" w:customStyle="1" w:styleId="PlainText1">
    <w:name w:val="Plain Text1"/>
    <w:basedOn w:val="ab"/>
    <w:qFormat/>
    <w:rsid w:val="00CD124A"/>
    <w:pPr>
      <w:ind w:firstLine="709"/>
      <w:jc w:val="both"/>
    </w:pPr>
    <w:rPr>
      <w:szCs w:val="20"/>
    </w:rPr>
  </w:style>
  <w:style w:type="paragraph" w:customStyle="1" w:styleId="BodyTextIndent31">
    <w:name w:val="Body Text Indent 31"/>
    <w:basedOn w:val="ab"/>
    <w:qFormat/>
    <w:rsid w:val="00CD124A"/>
    <w:pPr>
      <w:ind w:left="855"/>
      <w:jc w:val="both"/>
    </w:pPr>
    <w:rPr>
      <w:sz w:val="28"/>
      <w:szCs w:val="20"/>
    </w:rPr>
  </w:style>
  <w:style w:type="paragraph" w:customStyle="1" w:styleId="BodyTextIndent211">
    <w:name w:val="Body Text Indent 211"/>
    <w:basedOn w:val="ab"/>
    <w:qFormat/>
    <w:rsid w:val="00CD124A"/>
    <w:pPr>
      <w:spacing w:before="120"/>
      <w:ind w:firstLine="709"/>
      <w:jc w:val="both"/>
    </w:pPr>
    <w:rPr>
      <w:szCs w:val="20"/>
    </w:rPr>
  </w:style>
  <w:style w:type="paragraph" w:customStyle="1" w:styleId="BodyText211">
    <w:name w:val="Body Text 211"/>
    <w:basedOn w:val="ab"/>
    <w:qFormat/>
    <w:rsid w:val="00CD124A"/>
    <w:pPr>
      <w:autoSpaceDE w:val="0"/>
      <w:autoSpaceDN w:val="0"/>
      <w:spacing w:before="120"/>
      <w:ind w:firstLine="709"/>
      <w:jc w:val="both"/>
    </w:pPr>
    <w:rPr>
      <w:sz w:val="28"/>
      <w:szCs w:val="28"/>
    </w:rPr>
  </w:style>
  <w:style w:type="paragraph" w:customStyle="1" w:styleId="3f0">
    <w:name w:val="Абзац списка3"/>
    <w:basedOn w:val="ab"/>
    <w:qFormat/>
    <w:rsid w:val="00CD124A"/>
    <w:pPr>
      <w:overflowPunct w:val="0"/>
      <w:autoSpaceDE w:val="0"/>
      <w:autoSpaceDN w:val="0"/>
      <w:adjustRightInd w:val="0"/>
      <w:ind w:left="720"/>
      <w:contextualSpacing/>
    </w:pPr>
    <w:rPr>
      <w:rFonts w:ascii="Times New Roman CYR" w:hAnsi="Times New Roman CYR"/>
      <w:szCs w:val="20"/>
    </w:rPr>
  </w:style>
  <w:style w:type="paragraph" w:customStyle="1" w:styleId="i40">
    <w:name w:val="i40"/>
    <w:basedOn w:val="ab"/>
    <w:qFormat/>
    <w:rsid w:val="00CD124A"/>
    <w:pPr>
      <w:ind w:firstLine="461"/>
      <w:jc w:val="both"/>
    </w:pPr>
  </w:style>
  <w:style w:type="paragraph" w:customStyle="1" w:styleId="affffff6">
    <w:name w:val="Подзаголовок для СТП"/>
    <w:basedOn w:val="ab"/>
    <w:qFormat/>
    <w:rsid w:val="00CD124A"/>
    <w:pPr>
      <w:spacing w:before="240" w:after="240"/>
      <w:ind w:firstLine="709"/>
      <w:jc w:val="both"/>
    </w:pPr>
    <w:rPr>
      <w:b/>
      <w:bCs/>
      <w:caps/>
      <w:sz w:val="26"/>
      <w:szCs w:val="20"/>
    </w:rPr>
  </w:style>
  <w:style w:type="paragraph" w:customStyle="1" w:styleId="affffff7">
    <w:name w:val="Перечисление"/>
    <w:basedOn w:val="ab"/>
    <w:qFormat/>
    <w:rsid w:val="00CD124A"/>
    <w:pPr>
      <w:tabs>
        <w:tab w:val="left" w:pos="567"/>
        <w:tab w:val="num" w:pos="1069"/>
      </w:tabs>
      <w:spacing w:before="120" w:after="40"/>
      <w:ind w:firstLine="709"/>
      <w:jc w:val="both"/>
    </w:pPr>
    <w:rPr>
      <w:bCs/>
    </w:rPr>
  </w:style>
  <w:style w:type="paragraph" w:customStyle="1" w:styleId="1252">
    <w:name w:val="Стиль По ширине Первая строка:  125 см После:  2 пт"/>
    <w:basedOn w:val="ab"/>
    <w:qFormat/>
    <w:rsid w:val="00CD124A"/>
    <w:pPr>
      <w:spacing w:after="40"/>
      <w:ind w:firstLine="720"/>
      <w:jc w:val="both"/>
    </w:pPr>
    <w:rPr>
      <w:szCs w:val="20"/>
    </w:rPr>
  </w:style>
  <w:style w:type="paragraph" w:customStyle="1" w:styleId="affffff8">
    <w:name w:val="Стиль Стиль полужирный По центру + По ширине"/>
    <w:basedOn w:val="ab"/>
    <w:qFormat/>
    <w:rsid w:val="00CD124A"/>
    <w:pPr>
      <w:spacing w:before="240" w:after="240"/>
      <w:ind w:firstLine="709"/>
      <w:jc w:val="both"/>
    </w:pPr>
    <w:rPr>
      <w:b/>
      <w:bCs/>
      <w:szCs w:val="20"/>
    </w:rPr>
  </w:style>
  <w:style w:type="paragraph" w:customStyle="1" w:styleId="affffff9">
    <w:name w:val="Текст обычный"/>
    <w:basedOn w:val="ab"/>
    <w:qFormat/>
    <w:rsid w:val="00CD124A"/>
    <w:pPr>
      <w:spacing w:before="40" w:after="40"/>
      <w:ind w:firstLine="709"/>
      <w:jc w:val="both"/>
    </w:pPr>
  </w:style>
  <w:style w:type="paragraph" w:customStyle="1" w:styleId="12pt125">
    <w:name w:val="Стиль 12 pt полужирный по центру Первая строка:  125 см Перед:..."/>
    <w:basedOn w:val="ab"/>
    <w:uiPriority w:val="99"/>
    <w:qFormat/>
    <w:rsid w:val="00CD124A"/>
    <w:pPr>
      <w:keepNext/>
      <w:keepLines/>
      <w:spacing w:before="120" w:after="120"/>
      <w:ind w:firstLine="709"/>
      <w:jc w:val="center"/>
    </w:pPr>
    <w:rPr>
      <w:b/>
      <w:bCs/>
      <w:szCs w:val="20"/>
    </w:rPr>
  </w:style>
  <w:style w:type="paragraph" w:customStyle="1" w:styleId="Normal1">
    <w:name w:val="Normal1"/>
    <w:qFormat/>
    <w:rsid w:val="00CD124A"/>
    <w:rPr>
      <w:sz w:val="28"/>
    </w:rPr>
  </w:style>
  <w:style w:type="paragraph" w:customStyle="1" w:styleId="affffffa">
    <w:name w:val="Основно Знак Знак"/>
    <w:basedOn w:val="ab"/>
    <w:uiPriority w:val="99"/>
    <w:qFormat/>
    <w:rsid w:val="00CD124A"/>
    <w:pPr>
      <w:widowControl w:val="0"/>
      <w:spacing w:before="120" w:line="336" w:lineRule="auto"/>
      <w:ind w:firstLine="720"/>
      <w:jc w:val="both"/>
    </w:pPr>
  </w:style>
  <w:style w:type="paragraph" w:customStyle="1" w:styleId="justify1">
    <w:name w:val="justify1"/>
    <w:basedOn w:val="ab"/>
    <w:uiPriority w:val="99"/>
    <w:qFormat/>
    <w:rsid w:val="00CD124A"/>
    <w:pPr>
      <w:spacing w:before="100" w:beforeAutospacing="1" w:after="100" w:afterAutospacing="1" w:line="360" w:lineRule="auto"/>
      <w:ind w:firstLine="709"/>
      <w:jc w:val="both"/>
    </w:pPr>
    <w:rPr>
      <w:rFonts w:ascii="Arial Unicode MS" w:eastAsia="Arial Unicode MS" w:hAnsi="Arial Unicode MS" w:cs="Arial Unicode MS"/>
      <w:color w:val="000000"/>
    </w:rPr>
  </w:style>
  <w:style w:type="paragraph" w:customStyle="1" w:styleId="affffffb">
    <w:name w:val="основной с отступом"/>
    <w:basedOn w:val="aff7"/>
    <w:uiPriority w:val="99"/>
    <w:qFormat/>
    <w:rsid w:val="00CD124A"/>
    <w:pPr>
      <w:tabs>
        <w:tab w:val="left" w:pos="540"/>
        <w:tab w:val="num" w:pos="851"/>
      </w:tabs>
      <w:spacing w:after="0" w:line="288" w:lineRule="auto"/>
      <w:jc w:val="both"/>
    </w:pPr>
  </w:style>
  <w:style w:type="paragraph" w:customStyle="1" w:styleId="affffffc">
    <w:name w:val="Стиль"/>
    <w:uiPriority w:val="99"/>
    <w:qFormat/>
    <w:rsid w:val="00CD124A"/>
    <w:pPr>
      <w:widowControl w:val="0"/>
      <w:autoSpaceDE w:val="0"/>
      <w:autoSpaceDN w:val="0"/>
      <w:ind w:firstLine="720"/>
      <w:jc w:val="both"/>
    </w:pPr>
    <w:rPr>
      <w:sz w:val="24"/>
      <w:szCs w:val="24"/>
      <w:lang w:val="en-US"/>
    </w:rPr>
  </w:style>
  <w:style w:type="paragraph" w:customStyle="1" w:styleId="affffffd">
    <w:name w:val="Название статьи"/>
    <w:basedOn w:val="2c"/>
    <w:uiPriority w:val="99"/>
    <w:qFormat/>
    <w:rsid w:val="00CD124A"/>
    <w:pPr>
      <w:widowControl w:val="0"/>
      <w:tabs>
        <w:tab w:val="left" w:pos="576"/>
        <w:tab w:val="left" w:pos="720"/>
        <w:tab w:val="left" w:pos="3744"/>
      </w:tabs>
      <w:autoSpaceDN/>
      <w:spacing w:after="0" w:line="240" w:lineRule="auto"/>
      <w:ind w:firstLine="709"/>
      <w:jc w:val="center"/>
    </w:pPr>
    <w:rPr>
      <w:sz w:val="20"/>
      <w:szCs w:val="20"/>
      <w:u w:val="single"/>
    </w:rPr>
  </w:style>
  <w:style w:type="paragraph" w:customStyle="1" w:styleId="1fff3">
    <w:name w:val="табличный заголовок 1"/>
    <w:basedOn w:val="ab"/>
    <w:uiPriority w:val="99"/>
    <w:qFormat/>
    <w:rsid w:val="00CD124A"/>
    <w:pPr>
      <w:ind w:firstLine="709"/>
      <w:jc w:val="both"/>
    </w:pPr>
    <w:rPr>
      <w:szCs w:val="20"/>
    </w:rPr>
  </w:style>
  <w:style w:type="paragraph" w:styleId="a">
    <w:name w:val="List Number"/>
    <w:basedOn w:val="ab"/>
    <w:unhideWhenUsed/>
    <w:rsid w:val="00CD124A"/>
    <w:pPr>
      <w:numPr>
        <w:numId w:val="19"/>
      </w:numPr>
      <w:contextualSpacing/>
    </w:pPr>
  </w:style>
  <w:style w:type="paragraph" w:customStyle="1" w:styleId="affffffe">
    <w:name w:val="Нумерованные заголовки"/>
    <w:basedOn w:val="a"/>
    <w:next w:val="ab"/>
    <w:uiPriority w:val="99"/>
    <w:qFormat/>
    <w:rsid w:val="00CD124A"/>
    <w:pPr>
      <w:numPr>
        <w:numId w:val="0"/>
      </w:numPr>
      <w:tabs>
        <w:tab w:val="num" w:pos="360"/>
      </w:tabs>
      <w:ind w:left="360" w:firstLine="360"/>
      <w:contextualSpacing w:val="0"/>
      <w:jc w:val="both"/>
    </w:pPr>
    <w:rPr>
      <w:i/>
    </w:rPr>
  </w:style>
  <w:style w:type="paragraph" w:customStyle="1" w:styleId="afffffff">
    <w:name w:val="Основно"/>
    <w:basedOn w:val="ab"/>
    <w:uiPriority w:val="99"/>
    <w:qFormat/>
    <w:rsid w:val="00CD124A"/>
    <w:pPr>
      <w:widowControl w:val="0"/>
      <w:spacing w:before="120" w:line="336" w:lineRule="auto"/>
      <w:ind w:firstLine="720"/>
      <w:jc w:val="both"/>
    </w:pPr>
  </w:style>
  <w:style w:type="paragraph" w:customStyle="1" w:styleId="afffffff0">
    <w:name w:val="Основно Знак"/>
    <w:basedOn w:val="ab"/>
    <w:uiPriority w:val="99"/>
    <w:qFormat/>
    <w:rsid w:val="00CD124A"/>
    <w:pPr>
      <w:widowControl w:val="0"/>
      <w:snapToGrid w:val="0"/>
      <w:spacing w:before="120" w:line="336" w:lineRule="auto"/>
      <w:ind w:firstLine="720"/>
      <w:jc w:val="both"/>
    </w:pPr>
  </w:style>
  <w:style w:type="paragraph" w:customStyle="1" w:styleId="3TimesNewRoman12">
    <w:name w:val="Стиль Заголовок 3 + Times New Roman 12 пт не полужирный По ширин..."/>
    <w:basedOn w:val="32"/>
    <w:uiPriority w:val="99"/>
    <w:qFormat/>
    <w:rsid w:val="00CD124A"/>
    <w:pPr>
      <w:keepNext/>
      <w:numPr>
        <w:ilvl w:val="0"/>
        <w:numId w:val="0"/>
      </w:numPr>
      <w:tabs>
        <w:tab w:val="num" w:pos="1440"/>
      </w:tabs>
      <w:spacing w:before="0" w:line="240" w:lineRule="auto"/>
      <w:ind w:left="1224" w:firstLine="567"/>
      <w:jc w:val="both"/>
    </w:pPr>
    <w:rPr>
      <w:rFonts w:eastAsia="Times New Roman" w:cs="Times New Roman"/>
      <w:b/>
      <w:iCs/>
      <w:sz w:val="24"/>
      <w:szCs w:val="20"/>
      <w:u w:val="none"/>
    </w:rPr>
  </w:style>
  <w:style w:type="paragraph" w:customStyle="1" w:styleId="231">
    <w:name w:val="Основной текст 23"/>
    <w:basedOn w:val="ab"/>
    <w:qFormat/>
    <w:rsid w:val="00CD124A"/>
    <w:pPr>
      <w:overflowPunct w:val="0"/>
      <w:autoSpaceDE w:val="0"/>
      <w:autoSpaceDN w:val="0"/>
      <w:adjustRightInd w:val="0"/>
      <w:jc w:val="both"/>
    </w:pPr>
    <w:rPr>
      <w:szCs w:val="20"/>
    </w:rPr>
  </w:style>
  <w:style w:type="paragraph" w:customStyle="1" w:styleId="1fff4">
    <w:name w:val="1 Знак Знак Знак Знак Знак Знак Знак Знак Знак Знак Знак Знак Знак"/>
    <w:basedOn w:val="ab"/>
    <w:qFormat/>
    <w:rsid w:val="00CD124A"/>
    <w:pPr>
      <w:spacing w:before="100" w:beforeAutospacing="1" w:after="100" w:afterAutospacing="1"/>
    </w:pPr>
    <w:rPr>
      <w:rFonts w:ascii="Tahoma" w:hAnsi="Tahoma"/>
      <w:sz w:val="20"/>
      <w:szCs w:val="20"/>
      <w:lang w:val="en-US" w:eastAsia="en-US"/>
    </w:rPr>
  </w:style>
  <w:style w:type="paragraph" w:customStyle="1" w:styleId="225">
    <w:name w:val="Основной текст с отступом 22"/>
    <w:basedOn w:val="ab"/>
    <w:qFormat/>
    <w:rsid w:val="00CD124A"/>
    <w:pPr>
      <w:overflowPunct w:val="0"/>
      <w:autoSpaceDE w:val="0"/>
      <w:autoSpaceDN w:val="0"/>
      <w:adjustRightInd w:val="0"/>
      <w:spacing w:before="120"/>
      <w:ind w:firstLine="709"/>
      <w:jc w:val="both"/>
    </w:pPr>
    <w:rPr>
      <w:szCs w:val="20"/>
    </w:rPr>
  </w:style>
  <w:style w:type="paragraph" w:customStyle="1" w:styleId="47">
    <w:name w:val="Обычный4"/>
    <w:qFormat/>
    <w:rsid w:val="00CD124A"/>
    <w:rPr>
      <w:rFonts w:eastAsia="PMingLiU"/>
      <w:sz w:val="24"/>
      <w:lang w:eastAsia="zh-TW"/>
    </w:rPr>
  </w:style>
  <w:style w:type="paragraph" w:customStyle="1" w:styleId="1fff5">
    <w:name w:val="Знак Знак1 Знак"/>
    <w:basedOn w:val="ab"/>
    <w:qFormat/>
    <w:rsid w:val="00CD124A"/>
    <w:pPr>
      <w:spacing w:before="100" w:beforeAutospacing="1" w:after="100" w:afterAutospacing="1"/>
    </w:pPr>
    <w:rPr>
      <w:rFonts w:ascii="Tahoma" w:eastAsia="Calibri" w:hAnsi="Tahoma"/>
      <w:sz w:val="20"/>
      <w:szCs w:val="20"/>
      <w:lang w:val="en-US" w:eastAsia="en-US"/>
    </w:rPr>
  </w:style>
  <w:style w:type="paragraph" w:customStyle="1" w:styleId="afffffff1">
    <w:name w:val="Моноширинный"/>
    <w:basedOn w:val="ab"/>
    <w:next w:val="ab"/>
    <w:qFormat/>
    <w:rsid w:val="00CD124A"/>
    <w:pPr>
      <w:widowControl w:val="0"/>
      <w:autoSpaceDE w:val="0"/>
      <w:autoSpaceDN w:val="0"/>
      <w:adjustRightInd w:val="0"/>
      <w:jc w:val="both"/>
    </w:pPr>
    <w:rPr>
      <w:rFonts w:ascii="Courier New" w:hAnsi="Courier New" w:cs="Courier New"/>
    </w:rPr>
  </w:style>
  <w:style w:type="paragraph" w:customStyle="1" w:styleId="afffffff2">
    <w:name w:val="ОВОС Шер Основой текст"/>
    <w:basedOn w:val="aff8"/>
    <w:qFormat/>
    <w:rsid w:val="00CD124A"/>
    <w:pPr>
      <w:overflowPunct/>
      <w:autoSpaceDE/>
      <w:autoSpaceDN/>
      <w:adjustRightInd/>
      <w:spacing w:line="360" w:lineRule="auto"/>
      <w:ind w:left="709" w:firstLine="567"/>
    </w:pPr>
  </w:style>
  <w:style w:type="paragraph" w:customStyle="1" w:styleId="Heading">
    <w:name w:val="Heading"/>
    <w:qFormat/>
    <w:rsid w:val="00CD124A"/>
    <w:pPr>
      <w:widowControl w:val="0"/>
      <w:autoSpaceDE w:val="0"/>
      <w:autoSpaceDN w:val="0"/>
      <w:adjustRightInd w:val="0"/>
    </w:pPr>
    <w:rPr>
      <w:rFonts w:ascii="Arial" w:eastAsia="Calibri" w:hAnsi="Arial" w:cs="Arial"/>
      <w:b/>
      <w:bCs/>
      <w:sz w:val="22"/>
      <w:szCs w:val="22"/>
    </w:rPr>
  </w:style>
  <w:style w:type="character" w:customStyle="1" w:styleId="312pt">
    <w:name w:val="Заголовок 3 + 12 pt Знак"/>
    <w:basedOn w:val="ac"/>
    <w:link w:val="312pt0"/>
    <w:locked/>
    <w:rsid w:val="00CD124A"/>
    <w:rPr>
      <w:rFonts w:ascii="Arial" w:hAnsi="Arial" w:cs="Arial"/>
      <w:b/>
      <w:bCs/>
      <w:sz w:val="24"/>
      <w:szCs w:val="26"/>
    </w:rPr>
  </w:style>
  <w:style w:type="paragraph" w:customStyle="1" w:styleId="312pt0">
    <w:name w:val="Заголовок 3 + 12 pt"/>
    <w:basedOn w:val="32"/>
    <w:next w:val="ab"/>
    <w:link w:val="312pt"/>
    <w:autoRedefine/>
    <w:qFormat/>
    <w:rsid w:val="00CD124A"/>
    <w:pPr>
      <w:keepNext/>
      <w:numPr>
        <w:ilvl w:val="0"/>
        <w:numId w:val="0"/>
      </w:numPr>
      <w:spacing w:after="120" w:line="240" w:lineRule="auto"/>
      <w:ind w:left="170"/>
      <w:jc w:val="center"/>
    </w:pPr>
    <w:rPr>
      <w:rFonts w:ascii="Arial" w:eastAsia="Times New Roman" w:hAnsi="Arial" w:cs="Arial"/>
      <w:b/>
      <w:bCs/>
      <w:sz w:val="24"/>
      <w:szCs w:val="26"/>
      <w:u w:val="none"/>
    </w:rPr>
  </w:style>
  <w:style w:type="paragraph" w:customStyle="1" w:styleId="2f8">
    <w:name w:val="Текст2"/>
    <w:basedOn w:val="ab"/>
    <w:qFormat/>
    <w:rsid w:val="00CD124A"/>
    <w:pPr>
      <w:ind w:firstLine="709"/>
      <w:jc w:val="both"/>
    </w:pPr>
    <w:rPr>
      <w:szCs w:val="20"/>
    </w:rPr>
  </w:style>
  <w:style w:type="paragraph" w:customStyle="1" w:styleId="320">
    <w:name w:val="Основной текст 32"/>
    <w:basedOn w:val="ab"/>
    <w:qFormat/>
    <w:rsid w:val="00CD124A"/>
    <w:pPr>
      <w:overflowPunct w:val="0"/>
      <w:autoSpaceDE w:val="0"/>
      <w:autoSpaceDN w:val="0"/>
      <w:adjustRightInd w:val="0"/>
      <w:jc w:val="center"/>
    </w:pPr>
    <w:rPr>
      <w:b/>
      <w:szCs w:val="20"/>
    </w:rPr>
  </w:style>
  <w:style w:type="paragraph" w:customStyle="1" w:styleId="1fff6">
    <w:name w:val="1 Знак Знак Знак Знак Знак Знак Знак Знак Знак Знак"/>
    <w:basedOn w:val="ab"/>
    <w:qFormat/>
    <w:rsid w:val="00CD124A"/>
    <w:pPr>
      <w:spacing w:before="100" w:beforeAutospacing="1" w:after="100" w:afterAutospacing="1"/>
    </w:pPr>
    <w:rPr>
      <w:rFonts w:ascii="Tahoma" w:hAnsi="Tahoma"/>
      <w:sz w:val="20"/>
      <w:szCs w:val="20"/>
      <w:lang w:val="en-US" w:eastAsia="en-US"/>
    </w:rPr>
  </w:style>
  <w:style w:type="paragraph" w:customStyle="1" w:styleId="1Arial">
    <w:name w:val="Заголовок 1+Arial"/>
    <w:aliases w:val="по центру"/>
    <w:basedOn w:val="aff8"/>
    <w:qFormat/>
    <w:rsid w:val="00CD124A"/>
    <w:pPr>
      <w:spacing w:line="288" w:lineRule="auto"/>
      <w:ind w:left="357" w:hanging="357"/>
      <w:jc w:val="center"/>
    </w:pPr>
    <w:rPr>
      <w:rFonts w:ascii="Arial" w:hAnsi="Arial" w:cs="Arial"/>
    </w:rPr>
  </w:style>
  <w:style w:type="paragraph" w:customStyle="1" w:styleId="2f9">
    <w:name w:val="Без интервала2"/>
    <w:qFormat/>
    <w:rsid w:val="00CD124A"/>
    <w:rPr>
      <w:rFonts w:ascii="Calibri" w:hAnsi="Calibri"/>
      <w:sz w:val="22"/>
      <w:szCs w:val="22"/>
    </w:rPr>
  </w:style>
  <w:style w:type="paragraph" w:customStyle="1" w:styleId="NoSpacing1">
    <w:name w:val="No Spacing1"/>
    <w:uiPriority w:val="99"/>
    <w:qFormat/>
    <w:rsid w:val="00CD124A"/>
    <w:rPr>
      <w:rFonts w:ascii="Calibri" w:hAnsi="Calibri"/>
      <w:sz w:val="22"/>
      <w:szCs w:val="22"/>
    </w:rPr>
  </w:style>
  <w:style w:type="paragraph" w:customStyle="1" w:styleId="118">
    <w:name w:val="Знак Знак Знак1 Знак Знак Знак Знак Знак Знак Знак Знак Знак Знак1"/>
    <w:basedOn w:val="ab"/>
    <w:qFormat/>
    <w:rsid w:val="00CD124A"/>
    <w:pPr>
      <w:spacing w:before="100" w:beforeAutospacing="1" w:after="100" w:afterAutospacing="1"/>
    </w:pPr>
    <w:rPr>
      <w:rFonts w:ascii="Tahoma" w:hAnsi="Tahoma"/>
      <w:sz w:val="20"/>
      <w:szCs w:val="20"/>
      <w:lang w:val="en-US" w:eastAsia="en-US"/>
    </w:rPr>
  </w:style>
  <w:style w:type="paragraph" w:customStyle="1" w:styleId="a9">
    <w:name w:val="Эко_булет"/>
    <w:basedOn w:val="ab"/>
    <w:next w:val="ab"/>
    <w:qFormat/>
    <w:rsid w:val="00CD124A"/>
    <w:pPr>
      <w:numPr>
        <w:numId w:val="20"/>
      </w:numPr>
      <w:spacing w:before="120"/>
      <w:jc w:val="both"/>
    </w:pPr>
    <w:rPr>
      <w:szCs w:val="20"/>
    </w:rPr>
  </w:style>
  <w:style w:type="paragraph" w:customStyle="1" w:styleId="150">
    <w:name w:val="Шанпар1.5"/>
    <w:basedOn w:val="ab"/>
    <w:qFormat/>
    <w:rsid w:val="00CD124A"/>
    <w:pPr>
      <w:spacing w:before="120" w:line="360" w:lineRule="auto"/>
      <w:ind w:firstLine="720"/>
      <w:jc w:val="both"/>
    </w:pPr>
    <w:rPr>
      <w:szCs w:val="20"/>
    </w:rPr>
  </w:style>
  <w:style w:type="paragraph" w:customStyle="1" w:styleId="Bullet1">
    <w:name w:val="Bullet 1"/>
    <w:basedOn w:val="ab"/>
    <w:qFormat/>
    <w:rsid w:val="00CD124A"/>
    <w:pPr>
      <w:tabs>
        <w:tab w:val="num" w:pos="720"/>
      </w:tabs>
      <w:spacing w:before="120" w:line="240" w:lineRule="atLeast"/>
      <w:ind w:left="720" w:hanging="360"/>
      <w:jc w:val="both"/>
    </w:pPr>
    <w:rPr>
      <w:sz w:val="22"/>
      <w:szCs w:val="20"/>
      <w:lang w:val="en-AU"/>
    </w:rPr>
  </w:style>
  <w:style w:type="paragraph" w:customStyle="1" w:styleId="afffffff3">
    <w:name w:val="Обычный для таблицы"/>
    <w:basedOn w:val="ab"/>
    <w:qFormat/>
    <w:rsid w:val="00CD124A"/>
    <w:pPr>
      <w:spacing w:before="120" w:after="120"/>
      <w:jc w:val="center"/>
    </w:pPr>
  </w:style>
  <w:style w:type="paragraph" w:customStyle="1" w:styleId="solo11">
    <w:name w:val="solo11"/>
    <w:basedOn w:val="ab"/>
    <w:qFormat/>
    <w:rsid w:val="00CD124A"/>
    <w:pPr>
      <w:overflowPunct w:val="0"/>
      <w:autoSpaceDE w:val="0"/>
      <w:autoSpaceDN w:val="0"/>
      <w:adjustRightInd w:val="0"/>
      <w:spacing w:line="240" w:lineRule="atLeast"/>
      <w:ind w:firstLine="720"/>
      <w:jc w:val="both"/>
    </w:pPr>
    <w:rPr>
      <w:rFonts w:ascii="Times New Roman CYR" w:hAnsi="Times New Roman CYR"/>
      <w:szCs w:val="20"/>
    </w:rPr>
  </w:style>
  <w:style w:type="paragraph" w:customStyle="1" w:styleId="BodyTextIndent1">
    <w:name w:val="Body Text Indent1"/>
    <w:basedOn w:val="ab"/>
    <w:semiHidden/>
    <w:qFormat/>
    <w:rsid w:val="00CD124A"/>
    <w:pPr>
      <w:ind w:firstLine="567"/>
      <w:jc w:val="both"/>
    </w:pPr>
    <w:rPr>
      <w:szCs w:val="20"/>
    </w:rPr>
  </w:style>
  <w:style w:type="paragraph" w:customStyle="1" w:styleId="txt">
    <w:name w:val="txt"/>
    <w:basedOn w:val="ab"/>
    <w:qFormat/>
    <w:rsid w:val="00CD124A"/>
    <w:pPr>
      <w:spacing w:before="100" w:beforeAutospacing="1" w:after="100" w:afterAutospacing="1"/>
    </w:pPr>
  </w:style>
  <w:style w:type="paragraph" w:customStyle="1" w:styleId="BodyTextIndent22">
    <w:name w:val="Body Text Indent 22"/>
    <w:basedOn w:val="ab"/>
    <w:qFormat/>
    <w:rsid w:val="00CD124A"/>
    <w:pPr>
      <w:widowControl w:val="0"/>
      <w:spacing w:line="360" w:lineRule="auto"/>
      <w:ind w:firstLine="720"/>
    </w:pPr>
    <w:rPr>
      <w:szCs w:val="20"/>
    </w:rPr>
  </w:style>
  <w:style w:type="character" w:customStyle="1" w:styleId="1fff7">
    <w:name w:val="Список нумерованный 1. Знак"/>
    <w:basedOn w:val="ac"/>
    <w:link w:val="11"/>
    <w:locked/>
    <w:rsid w:val="00CD124A"/>
    <w:rPr>
      <w:rFonts w:cs="Arial"/>
      <w:sz w:val="24"/>
      <w:szCs w:val="24"/>
    </w:rPr>
  </w:style>
  <w:style w:type="paragraph" w:customStyle="1" w:styleId="11">
    <w:name w:val="Список нумерованный 1."/>
    <w:basedOn w:val="ab"/>
    <w:link w:val="1fff7"/>
    <w:qFormat/>
    <w:rsid w:val="00CD124A"/>
    <w:pPr>
      <w:numPr>
        <w:numId w:val="21"/>
      </w:numPr>
      <w:tabs>
        <w:tab w:val="left" w:pos="397"/>
      </w:tabs>
      <w:spacing w:line="360" w:lineRule="auto"/>
      <w:ind w:left="0" w:firstLine="0"/>
      <w:jc w:val="both"/>
    </w:pPr>
    <w:rPr>
      <w:rFonts w:cs="Arial"/>
    </w:rPr>
  </w:style>
  <w:style w:type="paragraph" w:customStyle="1" w:styleId="106">
    <w:name w:val="Стиль Название + не полужирный По ширине Первая строка:  1.06 см..."/>
    <w:basedOn w:val="af1"/>
    <w:qFormat/>
    <w:rsid w:val="00CD124A"/>
    <w:pPr>
      <w:spacing w:before="0" w:after="0"/>
      <w:ind w:firstLine="600"/>
      <w:jc w:val="both"/>
      <w:outlineLvl w:val="9"/>
    </w:pPr>
    <w:rPr>
      <w:rFonts w:ascii="Times New Roman" w:eastAsia="Times New Roman" w:hAnsi="Times New Roman" w:cs="Times New Roman"/>
      <w:kern w:val="0"/>
      <w:sz w:val="28"/>
      <w:szCs w:val="20"/>
    </w:rPr>
  </w:style>
  <w:style w:type="paragraph" w:customStyle="1" w:styleId="141061">
    <w:name w:val="Стиль 14 пт По ширине Первая строка:  1.06 см Междустр.интервал:...1"/>
    <w:basedOn w:val="ab"/>
    <w:qFormat/>
    <w:rsid w:val="00CD124A"/>
    <w:pPr>
      <w:shd w:val="clear" w:color="auto" w:fill="FFFFFF"/>
      <w:ind w:firstLine="600"/>
      <w:jc w:val="both"/>
    </w:pPr>
    <w:rPr>
      <w:sz w:val="28"/>
      <w:szCs w:val="20"/>
    </w:rPr>
  </w:style>
  <w:style w:type="character" w:customStyle="1" w:styleId="afffffff4">
    <w:name w:val="Стиль Название + не полужирный Знак"/>
    <w:basedOn w:val="ac"/>
    <w:link w:val="afffffff5"/>
    <w:locked/>
    <w:rsid w:val="00CD124A"/>
    <w:rPr>
      <w:sz w:val="28"/>
    </w:rPr>
  </w:style>
  <w:style w:type="paragraph" w:customStyle="1" w:styleId="afffffff5">
    <w:name w:val="Стиль Название + не полужирный"/>
    <w:basedOn w:val="af1"/>
    <w:link w:val="afffffff4"/>
    <w:qFormat/>
    <w:rsid w:val="00CD124A"/>
    <w:pPr>
      <w:spacing w:before="0" w:after="0"/>
      <w:outlineLvl w:val="9"/>
    </w:pPr>
    <w:rPr>
      <w:rFonts w:ascii="Times New Roman" w:eastAsia="Times New Roman" w:hAnsi="Times New Roman" w:cs="Times New Roman"/>
      <w:b w:val="0"/>
      <w:bCs w:val="0"/>
      <w:kern w:val="0"/>
      <w:sz w:val="28"/>
      <w:szCs w:val="20"/>
    </w:rPr>
  </w:style>
  <w:style w:type="paragraph" w:customStyle="1" w:styleId="14106005">
    <w:name w:val="Стиль 14 пт По ширине Первая строка:  1.06 см Справа:  0.05 см ..."/>
    <w:basedOn w:val="ab"/>
    <w:qFormat/>
    <w:rsid w:val="00CD124A"/>
    <w:pPr>
      <w:ind w:right="27" w:firstLine="600"/>
      <w:jc w:val="both"/>
    </w:pPr>
    <w:rPr>
      <w:sz w:val="28"/>
      <w:szCs w:val="20"/>
    </w:rPr>
  </w:style>
  <w:style w:type="paragraph" w:customStyle="1" w:styleId="Style2">
    <w:name w:val="Style2"/>
    <w:basedOn w:val="ab"/>
    <w:qFormat/>
    <w:rsid w:val="00CD124A"/>
    <w:pPr>
      <w:widowControl w:val="0"/>
      <w:autoSpaceDE w:val="0"/>
      <w:autoSpaceDN w:val="0"/>
      <w:adjustRightInd w:val="0"/>
      <w:spacing w:line="329" w:lineRule="exact"/>
      <w:jc w:val="center"/>
    </w:pPr>
  </w:style>
  <w:style w:type="paragraph" w:customStyle="1" w:styleId="Style3">
    <w:name w:val="Style3"/>
    <w:basedOn w:val="ab"/>
    <w:qFormat/>
    <w:rsid w:val="00CD124A"/>
    <w:pPr>
      <w:widowControl w:val="0"/>
      <w:autoSpaceDE w:val="0"/>
      <w:autoSpaceDN w:val="0"/>
      <w:adjustRightInd w:val="0"/>
      <w:spacing w:line="326" w:lineRule="exact"/>
      <w:jc w:val="both"/>
    </w:pPr>
  </w:style>
  <w:style w:type="paragraph" w:customStyle="1" w:styleId="1fff8">
    <w:name w:val="Основной текст1"/>
    <w:basedOn w:val="ab"/>
    <w:link w:val="afffffff6"/>
    <w:qFormat/>
    <w:rsid w:val="00CD124A"/>
    <w:pPr>
      <w:snapToGrid w:val="0"/>
      <w:spacing w:line="360" w:lineRule="auto"/>
      <w:jc w:val="center"/>
    </w:pPr>
    <w:rPr>
      <w:b/>
      <w:szCs w:val="20"/>
    </w:rPr>
  </w:style>
  <w:style w:type="paragraph" w:customStyle="1" w:styleId="1fff9">
    <w:name w:val="Знак Знак Знак1 Знак Знак Знак Знак Знак Знак Знак Знак Знак Знак Знак Знак Знак"/>
    <w:basedOn w:val="ab"/>
    <w:qFormat/>
    <w:rsid w:val="00CD124A"/>
    <w:pPr>
      <w:spacing w:before="100" w:beforeAutospacing="1" w:after="100" w:afterAutospacing="1"/>
    </w:pPr>
    <w:rPr>
      <w:rFonts w:ascii="Tahoma" w:hAnsi="Tahoma"/>
      <w:sz w:val="20"/>
      <w:szCs w:val="20"/>
      <w:lang w:val="en-US" w:eastAsia="en-US"/>
    </w:rPr>
  </w:style>
  <w:style w:type="paragraph" w:customStyle="1" w:styleId="218">
    <w:name w:val="Знак Знак Знак2 Знак1"/>
    <w:basedOn w:val="ab"/>
    <w:next w:val="24"/>
    <w:autoRedefine/>
    <w:qFormat/>
    <w:rsid w:val="00CD124A"/>
    <w:pPr>
      <w:spacing w:after="160" w:line="240" w:lineRule="exact"/>
      <w:jc w:val="right"/>
    </w:pPr>
    <w:rPr>
      <w:noProof/>
      <w:lang w:val="en-US" w:eastAsia="en-US"/>
    </w:rPr>
  </w:style>
  <w:style w:type="paragraph" w:customStyle="1" w:styleId="Default">
    <w:name w:val="Default"/>
    <w:qFormat/>
    <w:rsid w:val="00CD124A"/>
    <w:pPr>
      <w:autoSpaceDE w:val="0"/>
      <w:autoSpaceDN w:val="0"/>
      <w:adjustRightInd w:val="0"/>
    </w:pPr>
    <w:rPr>
      <w:rFonts w:ascii="PragmaticaC" w:eastAsia="SimSun" w:hAnsi="PragmaticaC" w:cs="PragmaticaC"/>
      <w:color w:val="000000"/>
      <w:sz w:val="24"/>
      <w:szCs w:val="24"/>
      <w:lang w:eastAsia="zh-CN"/>
    </w:rPr>
  </w:style>
  <w:style w:type="paragraph" w:customStyle="1" w:styleId="1fffa">
    <w:name w:val="1 Знак Знак Знак Знак"/>
    <w:basedOn w:val="ab"/>
    <w:link w:val="1fffb"/>
    <w:qFormat/>
    <w:rsid w:val="00CD124A"/>
    <w:pPr>
      <w:spacing w:before="100" w:beforeAutospacing="1" w:after="100" w:afterAutospacing="1"/>
    </w:pPr>
    <w:rPr>
      <w:rFonts w:ascii="Tahoma" w:hAnsi="Tahoma"/>
      <w:sz w:val="20"/>
      <w:szCs w:val="20"/>
      <w:lang w:val="en-US" w:eastAsia="en-US"/>
    </w:rPr>
  </w:style>
  <w:style w:type="paragraph" w:customStyle="1" w:styleId="Iniiaiieoaenonionooiii2">
    <w:name w:val="Iniiaiie oaeno n ionooiii 2"/>
    <w:basedOn w:val="ab"/>
    <w:qFormat/>
    <w:rsid w:val="00CD124A"/>
    <w:pPr>
      <w:widowControl w:val="0"/>
      <w:snapToGrid w:val="0"/>
      <w:ind w:right="170" w:firstLine="709"/>
      <w:jc w:val="both"/>
    </w:pPr>
  </w:style>
  <w:style w:type="paragraph" w:customStyle="1" w:styleId="219">
    <w:name w:val="Список 21"/>
    <w:basedOn w:val="ab"/>
    <w:semiHidden/>
    <w:qFormat/>
    <w:rsid w:val="00CD124A"/>
    <w:pPr>
      <w:suppressAutoHyphens/>
      <w:ind w:left="566" w:hanging="283"/>
    </w:pPr>
    <w:rPr>
      <w:lang w:eastAsia="ar-SA"/>
    </w:rPr>
  </w:style>
  <w:style w:type="paragraph" w:customStyle="1" w:styleId="119">
    <w:name w:val="Абзац списка11"/>
    <w:basedOn w:val="ab"/>
    <w:semiHidden/>
    <w:qFormat/>
    <w:rsid w:val="00CD124A"/>
    <w:pPr>
      <w:overflowPunct w:val="0"/>
      <w:autoSpaceDE w:val="0"/>
      <w:autoSpaceDN w:val="0"/>
      <w:adjustRightInd w:val="0"/>
      <w:ind w:left="720"/>
      <w:contextualSpacing/>
    </w:pPr>
    <w:rPr>
      <w:rFonts w:ascii="Times New Roman CYR" w:hAnsi="Times New Roman CYR"/>
      <w:szCs w:val="20"/>
    </w:rPr>
  </w:style>
  <w:style w:type="paragraph" w:customStyle="1" w:styleId="MARY2">
    <w:name w:val="MARY заголовок 2"/>
    <w:basedOn w:val="24"/>
    <w:semiHidden/>
    <w:qFormat/>
    <w:rsid w:val="00CD124A"/>
    <w:pPr>
      <w:keepNext/>
      <w:autoSpaceDE w:val="0"/>
      <w:autoSpaceDN w:val="0"/>
      <w:spacing w:before="240" w:beforeAutospacing="0" w:after="240" w:afterAutospacing="0"/>
      <w:ind w:left="567"/>
      <w:jc w:val="both"/>
    </w:pPr>
    <w:rPr>
      <w:rFonts w:ascii="Times New Roman" w:eastAsia="Times New Roman" w:hAnsi="Times New Roman" w:cs="Times New Roman"/>
      <w:b/>
      <w:sz w:val="26"/>
      <w:lang w:val="ru-RU"/>
    </w:rPr>
  </w:style>
  <w:style w:type="paragraph" w:customStyle="1" w:styleId="afffffff7">
    <w:name w:val="Основной абзац"/>
    <w:basedOn w:val="ab"/>
    <w:qFormat/>
    <w:rsid w:val="00CD124A"/>
    <w:pPr>
      <w:spacing w:line="360" w:lineRule="auto"/>
      <w:ind w:firstLine="567"/>
      <w:jc w:val="both"/>
    </w:pPr>
    <w:rPr>
      <w:szCs w:val="20"/>
    </w:rPr>
  </w:style>
  <w:style w:type="paragraph" w:customStyle="1" w:styleId="3f1">
    <w:name w:val="# Заголовок ур 3"/>
    <w:basedOn w:val="ab"/>
    <w:qFormat/>
    <w:rsid w:val="00CD124A"/>
    <w:pPr>
      <w:keepNext/>
      <w:widowControl w:val="0"/>
      <w:overflowPunct w:val="0"/>
      <w:autoSpaceDE w:val="0"/>
      <w:autoSpaceDN w:val="0"/>
      <w:adjustRightInd w:val="0"/>
      <w:spacing w:before="120" w:after="120"/>
      <w:jc w:val="both"/>
    </w:pPr>
    <w:rPr>
      <w:rFonts w:ascii="Calibri" w:eastAsia="Calibri" w:hAnsi="Calibri"/>
      <w:b/>
      <w:szCs w:val="20"/>
    </w:rPr>
  </w:style>
  <w:style w:type="paragraph" w:customStyle="1" w:styleId="afffffff8">
    <w:name w:val="# ОСНОВНОЙ ТЕКСТ"/>
    <w:basedOn w:val="ab"/>
    <w:qFormat/>
    <w:rsid w:val="00CD124A"/>
    <w:pPr>
      <w:widowControl w:val="0"/>
      <w:overflowPunct w:val="0"/>
      <w:autoSpaceDE w:val="0"/>
      <w:autoSpaceDN w:val="0"/>
      <w:adjustRightInd w:val="0"/>
      <w:spacing w:before="60" w:after="60" w:line="288" w:lineRule="auto"/>
      <w:ind w:firstLine="709"/>
      <w:jc w:val="both"/>
    </w:pPr>
    <w:rPr>
      <w:rFonts w:ascii="Calibri" w:hAnsi="Calibri"/>
    </w:rPr>
  </w:style>
  <w:style w:type="character" w:styleId="afffffff9">
    <w:name w:val="line number"/>
    <w:basedOn w:val="ac"/>
    <w:unhideWhenUsed/>
    <w:rsid w:val="00CD124A"/>
    <w:rPr>
      <w:rFonts w:ascii="Times New Roman" w:hAnsi="Times New Roman" w:cs="Times New Roman" w:hint="default"/>
    </w:rPr>
  </w:style>
  <w:style w:type="character" w:styleId="afffffffa">
    <w:name w:val="page number"/>
    <w:basedOn w:val="ac"/>
    <w:unhideWhenUsed/>
    <w:rsid w:val="00CD124A"/>
    <w:rPr>
      <w:rFonts w:ascii="Times New Roman" w:hAnsi="Times New Roman" w:cs="Times New Roman" w:hint="default"/>
    </w:rPr>
  </w:style>
  <w:style w:type="character" w:styleId="afffffffb">
    <w:name w:val="Placeholder Text"/>
    <w:basedOn w:val="ac"/>
    <w:uiPriority w:val="99"/>
    <w:semiHidden/>
    <w:rsid w:val="00CD124A"/>
    <w:rPr>
      <w:color w:val="808080"/>
    </w:rPr>
  </w:style>
  <w:style w:type="character" w:customStyle="1" w:styleId="2fa">
    <w:name w:val="Знак Знак2"/>
    <w:basedOn w:val="ac"/>
    <w:rsid w:val="00CD124A"/>
    <w:rPr>
      <w:rFonts w:ascii="Arial" w:hAnsi="Arial" w:cs="Arial" w:hint="default"/>
      <w:b/>
      <w:bCs/>
      <w:kern w:val="32"/>
      <w:sz w:val="32"/>
      <w:szCs w:val="32"/>
      <w:lang w:val="ru-RU" w:eastAsia="ru-RU" w:bidi="ar-SA"/>
    </w:rPr>
  </w:style>
  <w:style w:type="character" w:customStyle="1" w:styleId="afffffffc">
    <w:name w:val="Основно Знак Знак Знак"/>
    <w:basedOn w:val="ac"/>
    <w:uiPriority w:val="99"/>
    <w:rsid w:val="00CD124A"/>
    <w:rPr>
      <w:rFonts w:ascii="Times New Roman" w:hAnsi="Times New Roman" w:cs="Times New Roman" w:hint="default"/>
      <w:snapToGrid w:val="0"/>
      <w:sz w:val="24"/>
      <w:szCs w:val="24"/>
      <w:lang w:val="ru-RU" w:eastAsia="ru-RU" w:bidi="ar-SA"/>
    </w:rPr>
  </w:style>
  <w:style w:type="character" w:customStyle="1" w:styleId="c1">
    <w:name w:val="c1"/>
    <w:basedOn w:val="ac"/>
    <w:uiPriority w:val="99"/>
    <w:rsid w:val="00CD124A"/>
    <w:rPr>
      <w:rFonts w:ascii="Times New Roman" w:hAnsi="Times New Roman" w:cs="Times New Roman" w:hint="default"/>
      <w:color w:val="0000FF"/>
    </w:rPr>
  </w:style>
  <w:style w:type="character" w:customStyle="1" w:styleId="c3">
    <w:name w:val="c3"/>
    <w:basedOn w:val="ac"/>
    <w:uiPriority w:val="99"/>
    <w:rsid w:val="00CD124A"/>
    <w:rPr>
      <w:rFonts w:ascii="Times New Roman" w:hAnsi="Times New Roman" w:cs="Times New Roman" w:hint="default"/>
      <w:color w:val="800080"/>
    </w:rPr>
  </w:style>
  <w:style w:type="character" w:customStyle="1" w:styleId="grame">
    <w:name w:val="grame"/>
    <w:basedOn w:val="ac"/>
    <w:rsid w:val="00CD124A"/>
  </w:style>
  <w:style w:type="character" w:customStyle="1" w:styleId="spelle">
    <w:name w:val="spelle"/>
    <w:basedOn w:val="ac"/>
    <w:rsid w:val="00CD124A"/>
  </w:style>
  <w:style w:type="character" w:customStyle="1" w:styleId="afffffffd">
    <w:name w:val="Найденные слова"/>
    <w:basedOn w:val="ac"/>
    <w:rsid w:val="00CD124A"/>
    <w:rPr>
      <w:b/>
      <w:bCs/>
      <w:color w:val="000080"/>
    </w:rPr>
  </w:style>
  <w:style w:type="character" w:customStyle="1" w:styleId="82">
    <w:name w:val="Знак Знак8"/>
    <w:basedOn w:val="ac"/>
    <w:rsid w:val="00CD124A"/>
    <w:rPr>
      <w:sz w:val="28"/>
    </w:rPr>
  </w:style>
  <w:style w:type="character" w:customStyle="1" w:styleId="73">
    <w:name w:val="Знак Знак7"/>
    <w:basedOn w:val="ac"/>
    <w:rsid w:val="00CD124A"/>
    <w:rPr>
      <w:b/>
      <w:bCs w:val="0"/>
      <w:sz w:val="24"/>
    </w:rPr>
  </w:style>
  <w:style w:type="character" w:customStyle="1" w:styleId="103">
    <w:name w:val="Сноска 10"/>
    <w:uiPriority w:val="99"/>
    <w:qFormat/>
    <w:rsid w:val="00CD124A"/>
    <w:rPr>
      <w:rFonts w:ascii="Times New Roman" w:hAnsi="Times New Roman" w:cs="Times New Roman" w:hint="default"/>
      <w:vertAlign w:val="superscript"/>
    </w:rPr>
  </w:style>
  <w:style w:type="character" w:customStyle="1" w:styleId="62">
    <w:name w:val="Знак Знак6"/>
    <w:basedOn w:val="ac"/>
    <w:rsid w:val="00CD124A"/>
    <w:rPr>
      <w:sz w:val="24"/>
    </w:rPr>
  </w:style>
  <w:style w:type="character" w:customStyle="1" w:styleId="48">
    <w:name w:val="Знак Знак4"/>
    <w:basedOn w:val="ac"/>
    <w:locked/>
    <w:rsid w:val="00CD124A"/>
    <w:rPr>
      <w:sz w:val="24"/>
      <w:lang w:val="ru-RU" w:eastAsia="ru-RU" w:bidi="ar-SA"/>
    </w:rPr>
  </w:style>
  <w:style w:type="character" w:customStyle="1" w:styleId="53">
    <w:name w:val="Знак Знак5"/>
    <w:basedOn w:val="ac"/>
    <w:locked/>
    <w:rsid w:val="00CD124A"/>
    <w:rPr>
      <w:sz w:val="24"/>
      <w:lang w:val="ru-RU" w:eastAsia="ru-RU" w:bidi="ar-SA"/>
    </w:rPr>
  </w:style>
  <w:style w:type="character" w:customStyle="1" w:styleId="290">
    <w:name w:val="Знак Знак29"/>
    <w:basedOn w:val="ac"/>
    <w:locked/>
    <w:rsid w:val="00CD124A"/>
    <w:rPr>
      <w:rFonts w:ascii="Times New Roman" w:hAnsi="Times New Roman" w:cs="Times New Roman" w:hint="default"/>
      <w:sz w:val="24"/>
      <w:lang w:val="ru-RU" w:eastAsia="ru-RU" w:bidi="ar-SA"/>
    </w:rPr>
  </w:style>
  <w:style w:type="character" w:customStyle="1" w:styleId="NormalIndentChar">
    <w:name w:val="Normal Indent Char"/>
    <w:basedOn w:val="ac"/>
    <w:locked/>
    <w:rsid w:val="00CD124A"/>
    <w:rPr>
      <w:rFonts w:ascii="Times New Roman" w:eastAsia="Times New Roman" w:hAnsi="Times New Roman" w:cs="Times New Roman" w:hint="default"/>
      <w:sz w:val="20"/>
      <w:szCs w:val="20"/>
      <w:lang w:eastAsia="ru-RU"/>
    </w:rPr>
  </w:style>
  <w:style w:type="character" w:customStyle="1" w:styleId="CaptionChar">
    <w:name w:val="Caption Char"/>
    <w:aliases w:val="Номер объекта Char"/>
    <w:basedOn w:val="ac"/>
    <w:locked/>
    <w:rsid w:val="00CD124A"/>
    <w:rPr>
      <w:rFonts w:ascii="Times New Roman" w:eastAsia="Times New Roman" w:hAnsi="Times New Roman" w:cs="Times New Roman" w:hint="default"/>
      <w:sz w:val="20"/>
      <w:szCs w:val="20"/>
      <w:lang w:val="en-US" w:eastAsia="ru-RU"/>
    </w:rPr>
  </w:style>
  <w:style w:type="character" w:customStyle="1" w:styleId="afffffffe">
    <w:name w:val="ПодЗаголовок Знак Знак Знак"/>
    <w:basedOn w:val="ac"/>
    <w:rsid w:val="00CD124A"/>
    <w:rPr>
      <w:sz w:val="28"/>
      <w:lang w:val="ru-RU" w:eastAsia="ru-RU" w:bidi="ar-SA"/>
    </w:rPr>
  </w:style>
  <w:style w:type="character" w:customStyle="1" w:styleId="BodyTextIndentChar1">
    <w:name w:val="Body Text Indent Char1"/>
    <w:uiPriority w:val="99"/>
    <w:locked/>
    <w:rsid w:val="00CD124A"/>
    <w:rPr>
      <w:sz w:val="24"/>
      <w:lang w:eastAsia="ru-RU"/>
    </w:rPr>
  </w:style>
  <w:style w:type="character" w:customStyle="1" w:styleId="180">
    <w:name w:val="Знак Знак18"/>
    <w:basedOn w:val="ac"/>
    <w:rsid w:val="00CD124A"/>
    <w:rPr>
      <w:sz w:val="28"/>
    </w:rPr>
  </w:style>
  <w:style w:type="character" w:customStyle="1" w:styleId="170">
    <w:name w:val="Знак Знак17"/>
    <w:basedOn w:val="ac"/>
    <w:rsid w:val="00CD124A"/>
    <w:rPr>
      <w:b/>
      <w:bCs w:val="0"/>
      <w:sz w:val="22"/>
    </w:rPr>
  </w:style>
  <w:style w:type="character" w:customStyle="1" w:styleId="txt1201">
    <w:name w:val="txt_1201"/>
    <w:basedOn w:val="ac"/>
    <w:rsid w:val="00CD124A"/>
    <w:rPr>
      <w:sz w:val="29"/>
      <w:szCs w:val="29"/>
    </w:rPr>
  </w:style>
  <w:style w:type="character" w:customStyle="1" w:styleId="gdeobj">
    <w:name w:val="gdeobj"/>
    <w:basedOn w:val="ac"/>
    <w:rsid w:val="00CD124A"/>
  </w:style>
  <w:style w:type="character" w:customStyle="1" w:styleId="pmbu">
    <w:name w:val="pmbu"/>
    <w:basedOn w:val="ac"/>
    <w:rsid w:val="00CD124A"/>
  </w:style>
  <w:style w:type="character" w:customStyle="1" w:styleId="140">
    <w:name w:val="Стиль 14 пт полужирный"/>
    <w:basedOn w:val="ac"/>
    <w:rsid w:val="00CD124A"/>
    <w:rPr>
      <w:b/>
      <w:bCs/>
      <w:sz w:val="28"/>
    </w:rPr>
  </w:style>
  <w:style w:type="character" w:customStyle="1" w:styleId="141">
    <w:name w:val="Стиль 14 пт"/>
    <w:basedOn w:val="ac"/>
    <w:rsid w:val="00CD124A"/>
    <w:rPr>
      <w:rFonts w:ascii="Times New Roman" w:hAnsi="Times New Roman" w:cs="Times New Roman" w:hint="default"/>
      <w:sz w:val="28"/>
    </w:rPr>
  </w:style>
  <w:style w:type="character" w:customStyle="1" w:styleId="FontStyle11">
    <w:name w:val="Font Style11"/>
    <w:basedOn w:val="ac"/>
    <w:rsid w:val="00CD124A"/>
    <w:rPr>
      <w:rFonts w:ascii="Times New Roman" w:hAnsi="Times New Roman" w:cs="Times New Roman" w:hint="default"/>
      <w:b/>
      <w:bCs/>
      <w:sz w:val="24"/>
      <w:szCs w:val="24"/>
    </w:rPr>
  </w:style>
  <w:style w:type="character" w:customStyle="1" w:styleId="FontStyle13">
    <w:name w:val="Font Style13"/>
    <w:basedOn w:val="ac"/>
    <w:rsid w:val="00CD124A"/>
    <w:rPr>
      <w:rFonts w:ascii="MS Reference Sans Serif" w:hAnsi="MS Reference Sans Serif" w:cs="MS Reference Sans Serif" w:hint="default"/>
      <w:b/>
      <w:bCs/>
      <w:spacing w:val="-20"/>
      <w:sz w:val="16"/>
      <w:szCs w:val="16"/>
    </w:rPr>
  </w:style>
  <w:style w:type="character" w:customStyle="1" w:styleId="FontStyle14">
    <w:name w:val="Font Style14"/>
    <w:basedOn w:val="ac"/>
    <w:rsid w:val="00CD124A"/>
    <w:rPr>
      <w:rFonts w:ascii="MS Reference Sans Serif" w:hAnsi="MS Reference Sans Serif" w:cs="MS Reference Sans Serif" w:hint="default"/>
      <w:spacing w:val="-10"/>
      <w:sz w:val="16"/>
      <w:szCs w:val="16"/>
    </w:rPr>
  </w:style>
  <w:style w:type="character" w:customStyle="1" w:styleId="181">
    <w:name w:val="Знак Знак181"/>
    <w:basedOn w:val="ac"/>
    <w:locked/>
    <w:rsid w:val="00CD124A"/>
    <w:rPr>
      <w:rFonts w:ascii="Times New Roman" w:hAnsi="Times New Roman" w:cs="Times New Roman" w:hint="default"/>
      <w:sz w:val="24"/>
      <w:lang w:val="ru-RU" w:eastAsia="ru-RU" w:bidi="ar-SA"/>
    </w:rPr>
  </w:style>
  <w:style w:type="character" w:customStyle="1" w:styleId="124">
    <w:name w:val="Знак Знак12"/>
    <w:basedOn w:val="ac"/>
    <w:locked/>
    <w:rsid w:val="00CD124A"/>
    <w:rPr>
      <w:bCs/>
      <w:iCs/>
      <w:sz w:val="24"/>
      <w:szCs w:val="24"/>
      <w:lang w:val="ru-RU" w:eastAsia="ru-RU" w:bidi="ar-SA"/>
    </w:rPr>
  </w:style>
  <w:style w:type="character" w:customStyle="1" w:styleId="92">
    <w:name w:val="Знак Знак9"/>
    <w:basedOn w:val="ac"/>
    <w:locked/>
    <w:rsid w:val="00CD124A"/>
    <w:rPr>
      <w:b/>
      <w:bCs/>
      <w:sz w:val="24"/>
      <w:szCs w:val="24"/>
      <w:lang w:val="ru-RU" w:eastAsia="ru-RU" w:bidi="ar-SA"/>
    </w:rPr>
  </w:style>
  <w:style w:type="character" w:customStyle="1" w:styleId="810">
    <w:name w:val="Знак Знак81"/>
    <w:basedOn w:val="ac"/>
    <w:locked/>
    <w:rsid w:val="00CD124A"/>
    <w:rPr>
      <w:b/>
      <w:bCs/>
      <w:i/>
      <w:iCs/>
      <w:sz w:val="24"/>
      <w:szCs w:val="24"/>
      <w:lang w:val="ru-RU" w:eastAsia="ru-RU" w:bidi="ar-SA"/>
    </w:rPr>
  </w:style>
  <w:style w:type="character" w:customStyle="1" w:styleId="710">
    <w:name w:val="Знак Знак71"/>
    <w:basedOn w:val="ac"/>
    <w:locked/>
    <w:rsid w:val="00CD124A"/>
    <w:rPr>
      <w:b/>
      <w:bCs w:val="0"/>
      <w:sz w:val="22"/>
      <w:szCs w:val="22"/>
      <w:lang w:val="ru-RU" w:eastAsia="ru-RU" w:bidi="ar-SA"/>
    </w:rPr>
  </w:style>
  <w:style w:type="character" w:customStyle="1" w:styleId="610">
    <w:name w:val="Знак Знак61"/>
    <w:basedOn w:val="ac"/>
    <w:locked/>
    <w:rsid w:val="00CD124A"/>
    <w:rPr>
      <w:b/>
      <w:bCs w:val="0"/>
      <w:sz w:val="24"/>
      <w:szCs w:val="24"/>
      <w:u w:val="single"/>
      <w:lang w:val="ru-RU" w:eastAsia="ru-RU" w:bidi="ar-SA"/>
    </w:rPr>
  </w:style>
  <w:style w:type="character" w:customStyle="1" w:styleId="2fb">
    <w:name w:val="Основной текст Знак2"/>
    <w:aliases w:val="Основной текст Знак Знак Знак Знак3,Основной текст Знак Знак Знак Знак Знак2"/>
    <w:basedOn w:val="ac"/>
    <w:rsid w:val="00CD124A"/>
    <w:rPr>
      <w:sz w:val="24"/>
      <w:szCs w:val="24"/>
    </w:rPr>
  </w:style>
  <w:style w:type="character" w:customStyle="1" w:styleId="Heading3Char">
    <w:name w:val="Heading 3 Char"/>
    <w:basedOn w:val="ac"/>
    <w:locked/>
    <w:rsid w:val="00CD124A"/>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basedOn w:val="ac"/>
    <w:locked/>
    <w:rsid w:val="00CD124A"/>
    <w:rPr>
      <w:sz w:val="24"/>
      <w:szCs w:val="24"/>
      <w:lang w:val="ru-RU" w:eastAsia="ru-RU" w:bidi="ar-SA"/>
    </w:rPr>
  </w:style>
  <w:style w:type="table" w:customStyle="1" w:styleId="54">
    <w:name w:val="Сетка таблицы5"/>
    <w:basedOn w:val="ad"/>
    <w:rsid w:val="00CD12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a">
    <w:name w:val="Сетка таблицы11"/>
    <w:basedOn w:val="ad"/>
    <w:rsid w:val="00CD124A"/>
    <w:pPr>
      <w:overflowPunct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
    <w:name w:val="List Bullet 3"/>
    <w:basedOn w:val="ab"/>
    <w:unhideWhenUsed/>
    <w:rsid w:val="00CD124A"/>
    <w:pPr>
      <w:numPr>
        <w:numId w:val="18"/>
      </w:numPr>
      <w:contextualSpacing/>
    </w:pPr>
  </w:style>
  <w:style w:type="numbering" w:customStyle="1" w:styleId="14">
    <w:name w:val="Стиль многоуровневый 14 пт полужирный"/>
    <w:rsid w:val="00CD124A"/>
    <w:pPr>
      <w:numPr>
        <w:numId w:val="22"/>
      </w:numPr>
    </w:pPr>
  </w:style>
  <w:style w:type="numbering" w:customStyle="1" w:styleId="ArticleSection">
    <w:name w:val="Article / Section"/>
    <w:rsid w:val="00CD124A"/>
    <w:pPr>
      <w:numPr>
        <w:numId w:val="23"/>
      </w:numPr>
    </w:pPr>
  </w:style>
  <w:style w:type="paragraph" w:styleId="affffffff">
    <w:name w:val="Block Text"/>
    <w:basedOn w:val="ab"/>
    <w:unhideWhenUsed/>
    <w:rsid w:val="003B3879"/>
    <w:pPr>
      <w:widowControl w:val="0"/>
      <w:shd w:val="clear" w:color="auto" w:fill="FFFFFF"/>
      <w:snapToGrid w:val="0"/>
      <w:ind w:left="14" w:right="36" w:firstLine="695"/>
      <w:jc w:val="both"/>
    </w:pPr>
    <w:rPr>
      <w:color w:val="000000"/>
      <w:spacing w:val="-1"/>
      <w:szCs w:val="20"/>
    </w:rPr>
  </w:style>
  <w:style w:type="paragraph" w:customStyle="1" w:styleId="2210">
    <w:name w:val="Основной текст с отступом 221"/>
    <w:basedOn w:val="ab"/>
    <w:qFormat/>
    <w:rsid w:val="003B3879"/>
    <w:pPr>
      <w:spacing w:before="240"/>
      <w:ind w:firstLine="567"/>
      <w:jc w:val="both"/>
    </w:pPr>
    <w:rPr>
      <w:sz w:val="28"/>
      <w:szCs w:val="20"/>
    </w:rPr>
  </w:style>
  <w:style w:type="paragraph" w:customStyle="1" w:styleId="vbmainwindow">
    <w:name w:val="vbmainwindow"/>
    <w:basedOn w:val="ab"/>
    <w:rsid w:val="003B3879"/>
    <w:pPr>
      <w:spacing w:before="100" w:beforeAutospacing="1" w:after="100" w:afterAutospacing="1"/>
    </w:pPr>
  </w:style>
  <w:style w:type="character" w:customStyle="1" w:styleId="affff4">
    <w:name w:val="Основной Знак"/>
    <w:link w:val="affff3"/>
    <w:qFormat/>
    <w:rsid w:val="00AD62C1"/>
    <w:rPr>
      <w:sz w:val="24"/>
      <w:szCs w:val="24"/>
    </w:rPr>
  </w:style>
  <w:style w:type="character" w:customStyle="1" w:styleId="-2">
    <w:name w:val="Таблица - Текст основной Знак"/>
    <w:link w:val="-1"/>
    <w:rsid w:val="00250ECA"/>
    <w:rPr>
      <w:rFonts w:ascii="Arial" w:hAnsi="Arial" w:cs="Arial"/>
      <w:sz w:val="18"/>
    </w:rPr>
  </w:style>
  <w:style w:type="paragraph" w:customStyle="1" w:styleId="-a">
    <w:name w:val="Таблица - Текст с отступом слева"/>
    <w:basedOn w:val="ab"/>
    <w:link w:val="-b"/>
    <w:qFormat/>
    <w:rsid w:val="00250ECA"/>
    <w:pPr>
      <w:suppressAutoHyphens/>
      <w:ind w:left="340"/>
    </w:pPr>
    <w:rPr>
      <w:rFonts w:ascii="Arial" w:hAnsi="Arial" w:cs="Arial"/>
      <w:sz w:val="20"/>
      <w:szCs w:val="20"/>
    </w:rPr>
  </w:style>
  <w:style w:type="character" w:customStyle="1" w:styleId="-b">
    <w:name w:val="Таблица - Текст с отступом слева Знак"/>
    <w:link w:val="-a"/>
    <w:rsid w:val="00250ECA"/>
    <w:rPr>
      <w:rFonts w:ascii="Arial" w:hAnsi="Arial" w:cs="Arial"/>
    </w:rPr>
  </w:style>
  <w:style w:type="paragraph" w:customStyle="1" w:styleId="-c">
    <w:name w:val="Таблица - Числа (выравнены по точке)"/>
    <w:basedOn w:val="-1"/>
    <w:qFormat/>
    <w:rsid w:val="00250ECA"/>
    <w:pPr>
      <w:widowControl/>
      <w:tabs>
        <w:tab w:val="decimal" w:pos="1134"/>
      </w:tabs>
      <w:suppressAutoHyphens/>
      <w:autoSpaceDN/>
      <w:spacing w:before="20" w:after="20"/>
    </w:pPr>
    <w:rPr>
      <w:sz w:val="20"/>
    </w:rPr>
  </w:style>
  <w:style w:type="paragraph" w:styleId="1fffc">
    <w:name w:val="toc 1"/>
    <w:basedOn w:val="ab"/>
    <w:next w:val="ab"/>
    <w:autoRedefine/>
    <w:uiPriority w:val="39"/>
    <w:unhideWhenUsed/>
    <w:qFormat/>
    <w:rsid w:val="00756EF9"/>
    <w:pPr>
      <w:tabs>
        <w:tab w:val="left" w:pos="851"/>
        <w:tab w:val="right" w:leader="dot" w:pos="9639"/>
      </w:tabs>
      <w:spacing w:before="120" w:line="276" w:lineRule="auto"/>
      <w:ind w:left="709" w:hanging="283"/>
    </w:pPr>
    <w:rPr>
      <w:rFonts w:eastAsia="Calibri"/>
      <w:b/>
      <w:noProof/>
      <w:u w:val="single"/>
    </w:rPr>
  </w:style>
  <w:style w:type="paragraph" w:styleId="2fc">
    <w:name w:val="toc 2"/>
    <w:basedOn w:val="ab"/>
    <w:next w:val="ab"/>
    <w:autoRedefine/>
    <w:uiPriority w:val="39"/>
    <w:unhideWhenUsed/>
    <w:qFormat/>
    <w:rsid w:val="00F75615"/>
    <w:pPr>
      <w:tabs>
        <w:tab w:val="left" w:pos="1134"/>
        <w:tab w:val="right" w:leader="dot" w:pos="9627"/>
      </w:tabs>
      <w:spacing w:before="120" w:line="276" w:lineRule="auto"/>
      <w:ind w:left="1134" w:hanging="283"/>
    </w:pPr>
  </w:style>
  <w:style w:type="paragraph" w:styleId="3f2">
    <w:name w:val="toc 3"/>
    <w:basedOn w:val="ab"/>
    <w:next w:val="ab"/>
    <w:autoRedefine/>
    <w:uiPriority w:val="39"/>
    <w:unhideWhenUsed/>
    <w:qFormat/>
    <w:rsid w:val="00032406"/>
    <w:pPr>
      <w:tabs>
        <w:tab w:val="left" w:pos="2127"/>
        <w:tab w:val="right" w:leader="dot" w:pos="9639"/>
      </w:tabs>
      <w:spacing w:before="40" w:after="40"/>
      <w:ind w:left="2127" w:hanging="851"/>
    </w:pPr>
  </w:style>
  <w:style w:type="paragraph" w:styleId="49">
    <w:name w:val="toc 4"/>
    <w:basedOn w:val="ab"/>
    <w:next w:val="ab"/>
    <w:autoRedefine/>
    <w:unhideWhenUsed/>
    <w:rsid w:val="00032406"/>
    <w:pPr>
      <w:tabs>
        <w:tab w:val="left" w:pos="2835"/>
        <w:tab w:val="left" w:pos="9498"/>
      </w:tabs>
      <w:spacing w:after="100"/>
      <w:ind w:left="720" w:right="139" w:firstLine="1265"/>
    </w:pPr>
  </w:style>
  <w:style w:type="paragraph" w:styleId="affffffff0">
    <w:name w:val="List Continue"/>
    <w:basedOn w:val="ab"/>
    <w:unhideWhenUsed/>
    <w:rsid w:val="007D1D60"/>
    <w:pPr>
      <w:spacing w:after="120"/>
      <w:ind w:left="283"/>
      <w:contextualSpacing/>
    </w:pPr>
  </w:style>
  <w:style w:type="paragraph" w:styleId="affffffff1">
    <w:name w:val="Revision"/>
    <w:uiPriority w:val="99"/>
    <w:semiHidden/>
    <w:rsid w:val="007D1D60"/>
    <w:rPr>
      <w:sz w:val="24"/>
      <w:szCs w:val="24"/>
    </w:rPr>
  </w:style>
  <w:style w:type="paragraph" w:customStyle="1" w:styleId="affffffff2">
    <w:name w:val="для содержания"/>
    <w:basedOn w:val="ab"/>
    <w:uiPriority w:val="99"/>
    <w:rsid w:val="007D1D60"/>
    <w:pPr>
      <w:overflowPunct w:val="0"/>
      <w:autoSpaceDE w:val="0"/>
      <w:autoSpaceDN w:val="0"/>
      <w:adjustRightInd w:val="0"/>
      <w:spacing w:before="40" w:after="20"/>
      <w:jc w:val="both"/>
    </w:pPr>
    <w:rPr>
      <w:szCs w:val="20"/>
    </w:rPr>
  </w:style>
  <w:style w:type="character" w:customStyle="1" w:styleId="1232">
    <w:name w:val="Список нумерованный 1)2)3) Знак Знак"/>
    <w:link w:val="1231"/>
    <w:uiPriority w:val="99"/>
    <w:locked/>
    <w:rsid w:val="007D1D60"/>
    <w:rPr>
      <w:sz w:val="24"/>
      <w:szCs w:val="24"/>
    </w:rPr>
  </w:style>
  <w:style w:type="paragraph" w:customStyle="1" w:styleId="1231">
    <w:name w:val="Список нумерованный 1)2)3)"/>
    <w:link w:val="1232"/>
    <w:uiPriority w:val="99"/>
    <w:qFormat/>
    <w:rsid w:val="007D1D60"/>
    <w:pPr>
      <w:numPr>
        <w:numId w:val="24"/>
      </w:numPr>
      <w:spacing w:line="360" w:lineRule="auto"/>
      <w:jc w:val="both"/>
    </w:pPr>
    <w:rPr>
      <w:sz w:val="24"/>
      <w:szCs w:val="24"/>
    </w:rPr>
  </w:style>
  <w:style w:type="character" w:customStyle="1" w:styleId="-50">
    <w:name w:val="Структура-Уровень 5 Знак"/>
    <w:link w:val="-51"/>
    <w:locked/>
    <w:rsid w:val="007D1D60"/>
    <w:rPr>
      <w:i/>
      <w:sz w:val="24"/>
      <w:szCs w:val="24"/>
    </w:rPr>
  </w:style>
  <w:style w:type="paragraph" w:customStyle="1" w:styleId="-51">
    <w:name w:val="Структура-Уровень 5"/>
    <w:basedOn w:val="ab"/>
    <w:link w:val="-50"/>
    <w:qFormat/>
    <w:rsid w:val="007D1D60"/>
    <w:pPr>
      <w:suppressAutoHyphens/>
      <w:spacing w:before="240" w:line="360" w:lineRule="auto"/>
      <w:ind w:firstLine="720"/>
      <w:outlineLvl w:val="4"/>
    </w:pPr>
    <w:rPr>
      <w:i/>
    </w:rPr>
  </w:style>
  <w:style w:type="paragraph" w:customStyle="1" w:styleId="-90">
    <w:name w:val="Таблица - Текст основной 9пт"/>
    <w:basedOn w:val="ab"/>
    <w:uiPriority w:val="99"/>
    <w:qFormat/>
    <w:rsid w:val="007D1D60"/>
    <w:pPr>
      <w:widowControl w:val="0"/>
    </w:pPr>
    <w:rPr>
      <w:rFonts w:ascii="Arial" w:hAnsi="Arial" w:cs="Arial"/>
      <w:sz w:val="18"/>
      <w:szCs w:val="20"/>
    </w:rPr>
  </w:style>
  <w:style w:type="paragraph" w:customStyle="1" w:styleId="123">
    <w:name w:val="ТЗ_Список нумерованный 1.2.3."/>
    <w:basedOn w:val="ab"/>
    <w:uiPriority w:val="99"/>
    <w:rsid w:val="007D1D60"/>
    <w:pPr>
      <w:numPr>
        <w:numId w:val="25"/>
      </w:numPr>
      <w:tabs>
        <w:tab w:val="left" w:pos="573"/>
      </w:tabs>
      <w:spacing w:before="120"/>
      <w:ind w:left="7" w:firstLine="283"/>
    </w:pPr>
    <w:rPr>
      <w:szCs w:val="20"/>
    </w:rPr>
  </w:style>
  <w:style w:type="paragraph" w:customStyle="1" w:styleId="affffffff3">
    <w:name w:val="ТЗ_Список (маркеры в тексте)"/>
    <w:basedOn w:val="ab"/>
    <w:qFormat/>
    <w:rsid w:val="007D1D60"/>
    <w:pPr>
      <w:shd w:val="clear" w:color="auto" w:fill="FFFFFF"/>
      <w:autoSpaceDE w:val="0"/>
      <w:autoSpaceDN w:val="0"/>
      <w:adjustRightInd w:val="0"/>
      <w:ind w:left="771" w:hanging="198"/>
    </w:pPr>
    <w:rPr>
      <w:color w:val="000000"/>
    </w:rPr>
  </w:style>
  <w:style w:type="paragraph" w:customStyle="1" w:styleId="1fffd">
    <w:name w:val="ТЗ_Основной 1"/>
    <w:basedOn w:val="ab"/>
    <w:uiPriority w:val="99"/>
    <w:qFormat/>
    <w:rsid w:val="007D1D60"/>
    <w:pPr>
      <w:suppressAutoHyphens/>
      <w:ind w:firstLine="350"/>
    </w:pPr>
  </w:style>
  <w:style w:type="paragraph" w:customStyle="1" w:styleId="s1">
    <w:name w:val="s_1"/>
    <w:basedOn w:val="ab"/>
    <w:rsid w:val="007D1D60"/>
    <w:pPr>
      <w:spacing w:before="100" w:beforeAutospacing="1" w:after="100" w:afterAutospacing="1"/>
    </w:pPr>
  </w:style>
  <w:style w:type="character" w:customStyle="1" w:styleId="00">
    <w:name w:val="Заголовок 0 Знак"/>
    <w:link w:val="0"/>
    <w:uiPriority w:val="99"/>
    <w:locked/>
    <w:rsid w:val="007D1D60"/>
    <w:rPr>
      <w:b/>
      <w:bCs/>
      <w:sz w:val="28"/>
      <w:szCs w:val="28"/>
    </w:rPr>
  </w:style>
  <w:style w:type="character" w:customStyle="1" w:styleId="1fffe">
    <w:name w:val="Верхний колонтитул 1 Знак"/>
    <w:basedOn w:val="ac"/>
    <w:link w:val="1ffff"/>
    <w:uiPriority w:val="99"/>
    <w:locked/>
    <w:rsid w:val="007D1D60"/>
    <w:rPr>
      <w:i/>
      <w:sz w:val="14"/>
      <w:szCs w:val="18"/>
    </w:rPr>
  </w:style>
  <w:style w:type="paragraph" w:customStyle="1" w:styleId="1ffff">
    <w:name w:val="Верхний колонтитул 1"/>
    <w:basedOn w:val="ab"/>
    <w:link w:val="1fffe"/>
    <w:autoRedefine/>
    <w:uiPriority w:val="99"/>
    <w:qFormat/>
    <w:rsid w:val="007D1D60"/>
    <w:pPr>
      <w:suppressAutoHyphens/>
      <w:jc w:val="center"/>
    </w:pPr>
    <w:rPr>
      <w:i/>
      <w:sz w:val="14"/>
      <w:szCs w:val="18"/>
    </w:rPr>
  </w:style>
  <w:style w:type="paragraph" w:customStyle="1" w:styleId="-10">
    <w:name w:val="Таблица - Заголовок 1"/>
    <w:basedOn w:val="ab"/>
    <w:qFormat/>
    <w:rsid w:val="007D1D60"/>
    <w:pPr>
      <w:keepNext/>
      <w:overflowPunct w:val="0"/>
      <w:autoSpaceDE w:val="0"/>
      <w:autoSpaceDN w:val="0"/>
      <w:adjustRightInd w:val="0"/>
    </w:pPr>
    <w:rPr>
      <w:rFonts w:ascii="Arial" w:hAnsi="Arial" w:cs="Arial"/>
      <w:b/>
      <w:caps/>
      <w:sz w:val="20"/>
      <w:szCs w:val="22"/>
    </w:rPr>
  </w:style>
  <w:style w:type="paragraph" w:customStyle="1" w:styleId="-22">
    <w:name w:val="Таблица - Заголовок 2"/>
    <w:basedOn w:val="ab"/>
    <w:qFormat/>
    <w:rsid w:val="007D1D60"/>
    <w:pPr>
      <w:keepNext/>
      <w:overflowPunct w:val="0"/>
      <w:autoSpaceDE w:val="0"/>
      <w:autoSpaceDN w:val="0"/>
      <w:adjustRightInd w:val="0"/>
    </w:pPr>
    <w:rPr>
      <w:rFonts w:ascii="Arial" w:hAnsi="Arial" w:cs="Arial"/>
      <w:b/>
      <w:i/>
      <w:sz w:val="20"/>
      <w:szCs w:val="20"/>
    </w:rPr>
  </w:style>
  <w:style w:type="paragraph" w:customStyle="1" w:styleId="-31">
    <w:name w:val="Таблица - Заголовок 3"/>
    <w:basedOn w:val="-22"/>
    <w:uiPriority w:val="99"/>
    <w:qFormat/>
    <w:rsid w:val="007D1D60"/>
    <w:rPr>
      <w:b w:val="0"/>
    </w:rPr>
  </w:style>
  <w:style w:type="paragraph" w:customStyle="1" w:styleId="-11">
    <w:name w:val="Таблица -  Текст 1"/>
    <w:basedOn w:val="ab"/>
    <w:qFormat/>
    <w:rsid w:val="007D1D60"/>
    <w:pPr>
      <w:overflowPunct w:val="0"/>
      <w:autoSpaceDE w:val="0"/>
      <w:autoSpaceDN w:val="0"/>
      <w:adjustRightInd w:val="0"/>
    </w:pPr>
    <w:rPr>
      <w:rFonts w:ascii="Arial" w:hAnsi="Arial" w:cs="Arial"/>
      <w:sz w:val="18"/>
      <w:szCs w:val="20"/>
    </w:rPr>
  </w:style>
  <w:style w:type="paragraph" w:customStyle="1" w:styleId="-23">
    <w:name w:val="Таблица -  Текст 2"/>
    <w:basedOn w:val="ab"/>
    <w:qFormat/>
    <w:rsid w:val="007D1D60"/>
    <w:pPr>
      <w:overflowPunct w:val="0"/>
      <w:autoSpaceDE w:val="0"/>
      <w:autoSpaceDN w:val="0"/>
      <w:adjustRightInd w:val="0"/>
      <w:ind w:left="340"/>
    </w:pPr>
    <w:rPr>
      <w:rFonts w:ascii="Arial" w:hAnsi="Arial" w:cs="Arial"/>
      <w:sz w:val="18"/>
      <w:szCs w:val="20"/>
    </w:rPr>
  </w:style>
  <w:style w:type="character" w:customStyle="1" w:styleId="-12">
    <w:name w:val="Приложение - Заголовок 1 Знак"/>
    <w:basedOn w:val="ac"/>
    <w:link w:val="-13"/>
    <w:locked/>
    <w:rsid w:val="007D1D60"/>
    <w:rPr>
      <w:rFonts w:ascii="Arial" w:hAnsi="Arial" w:cs="Arial"/>
      <w:b/>
      <w:bCs/>
      <w:kern w:val="32"/>
      <w:sz w:val="28"/>
      <w:szCs w:val="32"/>
    </w:rPr>
  </w:style>
  <w:style w:type="paragraph" w:customStyle="1" w:styleId="-13">
    <w:name w:val="Приложение - Заголовок 1"/>
    <w:basedOn w:val="ab"/>
    <w:link w:val="-12"/>
    <w:qFormat/>
    <w:rsid w:val="007D1D60"/>
    <w:pPr>
      <w:keepNext/>
      <w:pageBreakBefore/>
      <w:spacing w:before="120" w:after="240"/>
      <w:outlineLvl w:val="0"/>
    </w:pPr>
    <w:rPr>
      <w:rFonts w:ascii="Arial" w:hAnsi="Arial" w:cs="Arial"/>
      <w:b/>
      <w:bCs/>
      <w:kern w:val="32"/>
      <w:sz w:val="28"/>
      <w:szCs w:val="32"/>
    </w:rPr>
  </w:style>
  <w:style w:type="paragraph" w:customStyle="1" w:styleId="All1">
    <w:name w:val="All Заголовок 1"/>
    <w:basedOn w:val="ab"/>
    <w:next w:val="aff7"/>
    <w:uiPriority w:val="99"/>
    <w:qFormat/>
    <w:locked/>
    <w:rsid w:val="007D1D60"/>
    <w:pPr>
      <w:pageBreakBefore/>
      <w:tabs>
        <w:tab w:val="num" w:pos="360"/>
      </w:tabs>
      <w:spacing w:after="120"/>
      <w:ind w:left="1134" w:hanging="425"/>
      <w:outlineLvl w:val="0"/>
    </w:pPr>
    <w:rPr>
      <w:rFonts w:ascii="Arial" w:hAnsi="Arial"/>
      <w:b/>
      <w:sz w:val="28"/>
    </w:rPr>
  </w:style>
  <w:style w:type="paragraph" w:customStyle="1" w:styleId="affffffff4">
    <w:name w:val="Презентация_Название"/>
    <w:basedOn w:val="af1"/>
    <w:uiPriority w:val="99"/>
    <w:rsid w:val="007D1D60"/>
    <w:pPr>
      <w:spacing w:before="2400" w:after="100" w:afterAutospacing="1"/>
      <w:outlineLvl w:val="9"/>
    </w:pPr>
    <w:rPr>
      <w:rFonts w:ascii="Verdana" w:eastAsia="Times New Roman" w:hAnsi="Verdana" w:cs="Times New Roman"/>
      <w:b w:val="0"/>
      <w:color w:val="365F91" w:themeColor="accent1" w:themeShade="BF"/>
      <w:kern w:val="0"/>
      <w:sz w:val="96"/>
      <w:szCs w:val="24"/>
      <w:u w:val="single"/>
    </w:rPr>
  </w:style>
  <w:style w:type="paragraph" w:customStyle="1" w:styleId="affffffff5">
    <w:name w:val="Презентация_Таблица_Шапка"/>
    <w:basedOn w:val="ab"/>
    <w:uiPriority w:val="99"/>
    <w:rsid w:val="007D1D60"/>
    <w:pPr>
      <w:jc w:val="center"/>
    </w:pPr>
    <w:rPr>
      <w:rFonts w:ascii="Arial" w:hAnsi="Arial"/>
      <w:b/>
      <w:bCs/>
      <w:szCs w:val="20"/>
    </w:rPr>
  </w:style>
  <w:style w:type="character" w:customStyle="1" w:styleId="affffffff6">
    <w:name w:val="Презентация_Верхний_Колонтитул Знак"/>
    <w:basedOn w:val="ac"/>
    <w:link w:val="affffffff7"/>
    <w:locked/>
    <w:rsid w:val="007D1D60"/>
    <w:rPr>
      <w:rFonts w:ascii="Verdana" w:hAnsi="Verdana" w:cs="Arial"/>
      <w:b/>
      <w:caps/>
      <w:color w:val="365F91" w:themeColor="accent1" w:themeShade="BF"/>
      <w:sz w:val="24"/>
      <w:lang w:val="en-US"/>
    </w:rPr>
  </w:style>
  <w:style w:type="paragraph" w:customStyle="1" w:styleId="affffffff7">
    <w:name w:val="Презентация_Верхний_Колонтитул"/>
    <w:basedOn w:val="ab"/>
    <w:link w:val="affffffff6"/>
    <w:qFormat/>
    <w:rsid w:val="007D1D60"/>
    <w:pPr>
      <w:pageBreakBefore/>
      <w:spacing w:after="60"/>
      <w:jc w:val="center"/>
    </w:pPr>
    <w:rPr>
      <w:rFonts w:ascii="Verdana" w:hAnsi="Verdana" w:cs="Arial"/>
      <w:b/>
      <w:caps/>
      <w:color w:val="365F91" w:themeColor="accent1" w:themeShade="BF"/>
      <w:szCs w:val="20"/>
      <w:lang w:val="en-US"/>
    </w:rPr>
  </w:style>
  <w:style w:type="character" w:customStyle="1" w:styleId="1ffff0">
    <w:name w:val="Презентация_Заголовок_1 Знак"/>
    <w:basedOn w:val="affffffff6"/>
    <w:link w:val="1ffff1"/>
    <w:locked/>
    <w:rsid w:val="007D1D60"/>
    <w:rPr>
      <w:rFonts w:ascii="Verdana" w:hAnsi="Verdana" w:cs="Arial"/>
      <w:b/>
      <w:caps/>
      <w:color w:val="365F91" w:themeColor="accent1" w:themeShade="BF"/>
      <w:sz w:val="32"/>
      <w:szCs w:val="56"/>
      <w:lang w:val="en-US"/>
    </w:rPr>
  </w:style>
  <w:style w:type="paragraph" w:customStyle="1" w:styleId="1ffff1">
    <w:name w:val="Презентация_Заголовок_1"/>
    <w:basedOn w:val="ab"/>
    <w:link w:val="1ffff0"/>
    <w:qFormat/>
    <w:rsid w:val="007D1D60"/>
    <w:pPr>
      <w:spacing w:before="120" w:after="120"/>
      <w:jc w:val="center"/>
    </w:pPr>
    <w:rPr>
      <w:rFonts w:ascii="Verdana" w:hAnsi="Verdana" w:cs="Arial"/>
      <w:b/>
      <w:caps/>
      <w:color w:val="365F91" w:themeColor="accent1" w:themeShade="BF"/>
      <w:sz w:val="32"/>
      <w:szCs w:val="56"/>
      <w:lang w:val="en-US"/>
    </w:rPr>
  </w:style>
  <w:style w:type="character" w:customStyle="1" w:styleId="affffffff8">
    <w:name w:val="Презентация_Таблица_Основной Знак"/>
    <w:basedOn w:val="ac"/>
    <w:link w:val="affffffff9"/>
    <w:locked/>
    <w:rsid w:val="007D1D60"/>
    <w:rPr>
      <w:rFonts w:ascii="Arial" w:hAnsi="Arial" w:cs="Arial"/>
      <w:sz w:val="24"/>
      <w:szCs w:val="24"/>
    </w:rPr>
  </w:style>
  <w:style w:type="paragraph" w:customStyle="1" w:styleId="affffffff9">
    <w:name w:val="Презентация_Таблица_Основной"/>
    <w:basedOn w:val="ab"/>
    <w:link w:val="affffffff8"/>
    <w:qFormat/>
    <w:rsid w:val="007D1D60"/>
    <w:rPr>
      <w:rFonts w:ascii="Arial" w:hAnsi="Arial" w:cs="Arial"/>
    </w:rPr>
  </w:style>
  <w:style w:type="paragraph" w:customStyle="1" w:styleId="1ffff2">
    <w:name w:val="Презентация.Заголовок 1"/>
    <w:basedOn w:val="ab"/>
    <w:uiPriority w:val="99"/>
    <w:qFormat/>
    <w:rsid w:val="007D1D60"/>
    <w:pPr>
      <w:overflowPunct w:val="0"/>
      <w:autoSpaceDE w:val="0"/>
      <w:autoSpaceDN w:val="0"/>
      <w:adjustRightInd w:val="0"/>
      <w:spacing w:after="120"/>
      <w:jc w:val="center"/>
    </w:pPr>
    <w:rPr>
      <w:rFonts w:ascii="Verdana" w:hAnsi="Verdana" w:cs="Arial"/>
      <w:b/>
      <w:caps/>
      <w:color w:val="365F91" w:themeColor="accent1" w:themeShade="BF"/>
      <w:sz w:val="32"/>
      <w:szCs w:val="28"/>
    </w:rPr>
  </w:style>
  <w:style w:type="character" w:customStyle="1" w:styleId="1ffff3">
    <w:name w:val="Р_Оглавление 1 Знак"/>
    <w:basedOn w:val="aff6"/>
    <w:link w:val="1ffff4"/>
    <w:locked/>
    <w:rsid w:val="007D1D60"/>
    <w:rPr>
      <w:b/>
      <w:noProof/>
      <w:sz w:val="24"/>
      <w:szCs w:val="24"/>
    </w:rPr>
  </w:style>
  <w:style w:type="paragraph" w:customStyle="1" w:styleId="1ffff4">
    <w:name w:val="Р_Оглавление 1"/>
    <w:basedOn w:val="aff7"/>
    <w:link w:val="1ffff3"/>
    <w:qFormat/>
    <w:rsid w:val="007D1D60"/>
    <w:pPr>
      <w:tabs>
        <w:tab w:val="left" w:pos="426"/>
        <w:tab w:val="right" w:leader="dot" w:pos="9639"/>
      </w:tabs>
      <w:suppressAutoHyphens/>
      <w:spacing w:after="0" w:line="312" w:lineRule="auto"/>
      <w:ind w:left="426" w:hanging="426"/>
    </w:pPr>
    <w:rPr>
      <w:b/>
      <w:noProof/>
    </w:rPr>
  </w:style>
  <w:style w:type="character" w:customStyle="1" w:styleId="2fd">
    <w:name w:val="Р_Оглавление 2 Знак"/>
    <w:basedOn w:val="aff6"/>
    <w:link w:val="2fe"/>
    <w:locked/>
    <w:rsid w:val="007D1D60"/>
    <w:rPr>
      <w:noProof/>
      <w:sz w:val="24"/>
      <w:szCs w:val="24"/>
    </w:rPr>
  </w:style>
  <w:style w:type="paragraph" w:customStyle="1" w:styleId="2fe">
    <w:name w:val="Р_Оглавление 2"/>
    <w:basedOn w:val="aff7"/>
    <w:link w:val="2fd"/>
    <w:qFormat/>
    <w:rsid w:val="007D1D60"/>
    <w:pPr>
      <w:tabs>
        <w:tab w:val="left" w:pos="993"/>
        <w:tab w:val="right" w:leader="dot" w:pos="9639"/>
      </w:tabs>
      <w:suppressAutoHyphens/>
      <w:spacing w:after="0" w:line="312" w:lineRule="auto"/>
      <w:ind w:left="993" w:hanging="567"/>
      <w:jc w:val="both"/>
    </w:pPr>
    <w:rPr>
      <w:noProof/>
    </w:rPr>
  </w:style>
  <w:style w:type="paragraph" w:customStyle="1" w:styleId="-91">
    <w:name w:val="Таблица - Текст центр 9пт"/>
    <w:basedOn w:val="-4"/>
    <w:qFormat/>
    <w:rsid w:val="007D1D60"/>
    <w:pPr>
      <w:autoSpaceDN/>
    </w:pPr>
  </w:style>
  <w:style w:type="paragraph" w:customStyle="1" w:styleId="-24">
    <w:name w:val="Таблица - Числа справа 2"/>
    <w:basedOn w:val="-3"/>
    <w:uiPriority w:val="99"/>
    <w:qFormat/>
    <w:rsid w:val="007D1D60"/>
    <w:pPr>
      <w:autoSpaceDN/>
      <w:ind w:right="113"/>
    </w:pPr>
  </w:style>
  <w:style w:type="character" w:customStyle="1" w:styleId="2ff">
    <w:name w:val="Приложение 2 Подзаголовок Знак"/>
    <w:basedOn w:val="ac"/>
    <w:link w:val="2ff0"/>
    <w:locked/>
    <w:rsid w:val="007D1D60"/>
    <w:rPr>
      <w:b/>
      <w:noProof/>
      <w:snapToGrid w:val="0"/>
      <w:sz w:val="24"/>
    </w:rPr>
  </w:style>
  <w:style w:type="paragraph" w:customStyle="1" w:styleId="2ff0">
    <w:name w:val="Приложение 2 Подзаголовок"/>
    <w:basedOn w:val="af"/>
    <w:link w:val="2ff"/>
    <w:qFormat/>
    <w:rsid w:val="007D1D60"/>
    <w:pPr>
      <w:keepNext/>
      <w:widowControl w:val="0"/>
      <w:snapToGrid w:val="0"/>
      <w:spacing w:before="240"/>
    </w:pPr>
    <w:rPr>
      <w:rFonts w:eastAsia="Times New Roman"/>
      <w:bCs w:val="0"/>
      <w:noProof/>
      <w:snapToGrid w:val="0"/>
      <w:sz w:val="24"/>
    </w:rPr>
  </w:style>
  <w:style w:type="character" w:customStyle="1" w:styleId="-25">
    <w:name w:val="Таблица - Текст с отступом слева 2 Знак"/>
    <w:basedOn w:val="ac"/>
    <w:link w:val="-26"/>
    <w:locked/>
    <w:rsid w:val="007D1D60"/>
    <w:rPr>
      <w:sz w:val="24"/>
      <w:szCs w:val="24"/>
    </w:rPr>
  </w:style>
  <w:style w:type="paragraph" w:customStyle="1" w:styleId="-26">
    <w:name w:val="Таблица - Текст с отступом слева 2"/>
    <w:basedOn w:val="ab"/>
    <w:link w:val="-25"/>
    <w:qFormat/>
    <w:rsid w:val="007D1D60"/>
    <w:pPr>
      <w:ind w:left="708"/>
    </w:pPr>
  </w:style>
  <w:style w:type="character" w:customStyle="1" w:styleId="-d">
    <w:name w:val="Приложение - Подзаголовок Знак"/>
    <w:basedOn w:val="ac"/>
    <w:link w:val="-e"/>
    <w:locked/>
    <w:rsid w:val="007D1D60"/>
    <w:rPr>
      <w:rFonts w:ascii="Arial" w:hAnsi="Arial"/>
      <w:b/>
      <w:sz w:val="24"/>
      <w:szCs w:val="24"/>
    </w:rPr>
  </w:style>
  <w:style w:type="paragraph" w:customStyle="1" w:styleId="-e">
    <w:name w:val="Приложение - Подзаголовок"/>
    <w:basedOn w:val="ab"/>
    <w:link w:val="-d"/>
    <w:qFormat/>
    <w:rsid w:val="007D1D60"/>
    <w:pPr>
      <w:spacing w:before="240" w:after="120"/>
    </w:pPr>
    <w:rPr>
      <w:rFonts w:ascii="Arial" w:hAnsi="Arial"/>
      <w:b/>
    </w:rPr>
  </w:style>
  <w:style w:type="paragraph" w:customStyle="1" w:styleId="-14">
    <w:name w:val="Таблица - Текст 1"/>
    <w:basedOn w:val="ab"/>
    <w:qFormat/>
    <w:rsid w:val="007D1D60"/>
    <w:pPr>
      <w:overflowPunct w:val="0"/>
      <w:autoSpaceDE w:val="0"/>
      <w:autoSpaceDN w:val="0"/>
      <w:adjustRightInd w:val="0"/>
    </w:pPr>
    <w:rPr>
      <w:rFonts w:ascii="Arial" w:hAnsi="Arial" w:cs="Arial"/>
      <w:sz w:val="18"/>
      <w:szCs w:val="20"/>
    </w:rPr>
  </w:style>
  <w:style w:type="paragraph" w:customStyle="1" w:styleId="-27">
    <w:name w:val="Таблица - Текст 2"/>
    <w:basedOn w:val="ab"/>
    <w:qFormat/>
    <w:rsid w:val="007D1D60"/>
    <w:pPr>
      <w:overflowPunct w:val="0"/>
      <w:autoSpaceDE w:val="0"/>
      <w:autoSpaceDN w:val="0"/>
      <w:adjustRightInd w:val="0"/>
      <w:ind w:left="284"/>
    </w:pPr>
    <w:rPr>
      <w:rFonts w:ascii="Arial" w:hAnsi="Arial" w:cs="Arial"/>
      <w:sz w:val="18"/>
      <w:szCs w:val="20"/>
    </w:rPr>
  </w:style>
  <w:style w:type="paragraph" w:customStyle="1" w:styleId="-f">
    <w:name w:val="Таблица - ЗаголовокРаздела"/>
    <w:basedOn w:val="ab"/>
    <w:qFormat/>
    <w:rsid w:val="007D1D60"/>
    <w:pPr>
      <w:keepNext/>
      <w:overflowPunct w:val="0"/>
      <w:autoSpaceDE w:val="0"/>
      <w:autoSpaceDN w:val="0"/>
      <w:adjustRightInd w:val="0"/>
    </w:pPr>
    <w:rPr>
      <w:rFonts w:ascii="Arial" w:hAnsi="Arial" w:cs="Arial"/>
      <w:b/>
      <w:caps/>
      <w:sz w:val="20"/>
      <w:szCs w:val="22"/>
    </w:rPr>
  </w:style>
  <w:style w:type="paragraph" w:customStyle="1" w:styleId="-32">
    <w:name w:val="Таблица - Текст 3"/>
    <w:basedOn w:val="ab"/>
    <w:qFormat/>
    <w:rsid w:val="007D1D60"/>
    <w:pPr>
      <w:overflowPunct w:val="0"/>
      <w:autoSpaceDE w:val="0"/>
      <w:autoSpaceDN w:val="0"/>
      <w:adjustRightInd w:val="0"/>
      <w:ind w:left="567"/>
    </w:pPr>
    <w:rPr>
      <w:rFonts w:ascii="Arial" w:hAnsi="Arial" w:cs="Arial"/>
      <w:sz w:val="18"/>
      <w:szCs w:val="20"/>
    </w:rPr>
  </w:style>
  <w:style w:type="paragraph" w:customStyle="1" w:styleId="-f0">
    <w:name w:val="Таблица - Числа выравнены на точку"/>
    <w:basedOn w:val="-1"/>
    <w:uiPriority w:val="99"/>
    <w:qFormat/>
    <w:rsid w:val="007D1D60"/>
    <w:pPr>
      <w:widowControl/>
      <w:tabs>
        <w:tab w:val="decimal" w:pos="1134"/>
      </w:tabs>
      <w:suppressAutoHyphens/>
      <w:overflowPunct w:val="0"/>
      <w:autoSpaceDE w:val="0"/>
      <w:adjustRightInd w:val="0"/>
      <w:spacing w:before="20" w:after="20"/>
    </w:pPr>
    <w:rPr>
      <w:sz w:val="20"/>
    </w:rPr>
  </w:style>
  <w:style w:type="paragraph" w:customStyle="1" w:styleId="-120">
    <w:name w:val="Таблица - Числа выравнены на точку 12пт"/>
    <w:basedOn w:val="-f0"/>
    <w:uiPriority w:val="99"/>
    <w:qFormat/>
    <w:rsid w:val="007D1D60"/>
    <w:rPr>
      <w:color w:val="365F91" w:themeColor="accent1" w:themeShade="BF"/>
      <w:sz w:val="24"/>
      <w:szCs w:val="24"/>
      <w:lang w:eastAsia="en-US"/>
    </w:rPr>
  </w:style>
  <w:style w:type="character" w:customStyle="1" w:styleId="docaccesstitle">
    <w:name w:val="docaccess_title"/>
    <w:basedOn w:val="ac"/>
    <w:rsid w:val="007D1D60"/>
  </w:style>
  <w:style w:type="character" w:customStyle="1" w:styleId="321">
    <w:name w:val="Заголовок 3 Знак2"/>
    <w:basedOn w:val="ac"/>
    <w:semiHidden/>
    <w:rsid w:val="007D1D60"/>
    <w:rPr>
      <w:rFonts w:asciiTheme="majorHAnsi" w:eastAsiaTheme="majorEastAsia" w:hAnsiTheme="majorHAnsi" w:cstheme="majorBidi" w:hint="default"/>
      <w:b/>
      <w:bCs/>
      <w:color w:val="4F81BD" w:themeColor="accent1"/>
      <w:sz w:val="24"/>
      <w:szCs w:val="24"/>
    </w:rPr>
  </w:style>
  <w:style w:type="paragraph" w:customStyle="1" w:styleId="affffffffa">
    <w:name w:val="Презентация_Этап_Работы"/>
    <w:basedOn w:val="ab"/>
    <w:link w:val="affffffffb"/>
    <w:qFormat/>
    <w:rsid w:val="007D1D60"/>
  </w:style>
  <w:style w:type="character" w:customStyle="1" w:styleId="affffffffb">
    <w:name w:val="Презентация_Этап_Работы Знак"/>
    <w:basedOn w:val="1ffff0"/>
    <w:link w:val="affffffffa"/>
    <w:locked/>
    <w:rsid w:val="007D1D60"/>
    <w:rPr>
      <w:rFonts w:ascii="Verdana" w:hAnsi="Verdana" w:cs="Arial"/>
      <w:b/>
      <w:caps/>
      <w:color w:val="365F91" w:themeColor="accent1" w:themeShade="BF"/>
      <w:sz w:val="24"/>
      <w:szCs w:val="24"/>
      <w:lang w:val="en-US"/>
    </w:rPr>
  </w:style>
  <w:style w:type="table" w:customStyle="1" w:styleId="-110">
    <w:name w:val="Светлая заливка - Акцент 11"/>
    <w:basedOn w:val="ad"/>
    <w:uiPriority w:val="60"/>
    <w:rsid w:val="007D1D60"/>
    <w:rPr>
      <w:rFonts w:ascii="Calibri" w:hAnsi="Calibri"/>
      <w:color w:val="365F91" w:themeColor="accent1" w:themeShade="BF"/>
      <w:lang w:eastAsia="en-US"/>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3f3">
    <w:name w:val="Знак Знак3 Знак Знак Знак Знак"/>
    <w:basedOn w:val="ab"/>
    <w:next w:val="24"/>
    <w:autoRedefine/>
    <w:rsid w:val="00041B1A"/>
    <w:pPr>
      <w:spacing w:after="160" w:line="240" w:lineRule="exact"/>
      <w:jc w:val="right"/>
    </w:pPr>
    <w:rPr>
      <w:noProof/>
      <w:lang w:val="en-US" w:eastAsia="en-US"/>
    </w:rPr>
  </w:style>
  <w:style w:type="character" w:customStyle="1" w:styleId="-0">
    <w:name w:val="Таблица - Шапка Знак"/>
    <w:link w:val="-"/>
    <w:rsid w:val="00041B1A"/>
    <w:rPr>
      <w:rFonts w:ascii="Arial" w:hAnsi="Arial" w:cs="Arial"/>
      <w:b/>
      <w:bCs/>
      <w:sz w:val="18"/>
    </w:rPr>
  </w:style>
  <w:style w:type="paragraph" w:customStyle="1" w:styleId="-TR9">
    <w:name w:val="Таблица - TR9 центр"/>
    <w:basedOn w:val="ab"/>
    <w:rsid w:val="00041B1A"/>
    <w:pPr>
      <w:widowControl w:val="0"/>
      <w:autoSpaceDE w:val="0"/>
      <w:autoSpaceDN w:val="0"/>
      <w:adjustRightInd w:val="0"/>
      <w:jc w:val="center"/>
    </w:pPr>
    <w:rPr>
      <w:sz w:val="18"/>
      <w:szCs w:val="20"/>
    </w:rPr>
  </w:style>
  <w:style w:type="paragraph" w:customStyle="1" w:styleId="-TR90">
    <w:name w:val="Таблица - TR9 слева"/>
    <w:basedOn w:val="ab"/>
    <w:rsid w:val="00041B1A"/>
    <w:pPr>
      <w:widowControl w:val="0"/>
      <w:autoSpaceDE w:val="0"/>
      <w:autoSpaceDN w:val="0"/>
      <w:adjustRightInd w:val="0"/>
    </w:pPr>
    <w:rPr>
      <w:color w:val="000000"/>
      <w:sz w:val="18"/>
      <w:szCs w:val="20"/>
    </w:rPr>
  </w:style>
  <w:style w:type="character" w:customStyle="1" w:styleId="af9">
    <w:name w:val="Абзац списка Знак"/>
    <w:aliases w:val="Абзац списка основной Знак,Имя рисунка Знак,А Знак,МАШ_список Знак,ПАРАГРАФ Знак,Маркер Знак,Введение Знак,ТАБЛИЦА Знак"/>
    <w:basedOn w:val="ac"/>
    <w:link w:val="af8"/>
    <w:uiPriority w:val="34"/>
    <w:qFormat/>
    <w:locked/>
    <w:rsid w:val="00AC5E98"/>
    <w:rPr>
      <w:rFonts w:ascii="Calibri" w:hAnsi="Calibri"/>
      <w:sz w:val="22"/>
      <w:szCs w:val="22"/>
    </w:rPr>
  </w:style>
  <w:style w:type="paragraph" w:customStyle="1" w:styleId="240">
    <w:name w:val="Основной текст с отступом 24"/>
    <w:basedOn w:val="ab"/>
    <w:qFormat/>
    <w:rsid w:val="00AC5E98"/>
    <w:pPr>
      <w:overflowPunct w:val="0"/>
      <w:autoSpaceDE w:val="0"/>
      <w:autoSpaceDN w:val="0"/>
      <w:adjustRightInd w:val="0"/>
      <w:spacing w:before="120"/>
      <w:ind w:firstLine="709"/>
      <w:jc w:val="both"/>
    </w:pPr>
    <w:rPr>
      <w:szCs w:val="20"/>
    </w:rPr>
  </w:style>
  <w:style w:type="paragraph" w:customStyle="1" w:styleId="affffffffc">
    <w:name w:val="# ОСНОВНОЙ ТЕКСТ ТАБЛИЦЫ"/>
    <w:basedOn w:val="afffffff8"/>
    <w:qFormat/>
    <w:rsid w:val="00AC5E98"/>
    <w:pPr>
      <w:spacing w:before="0" w:after="0" w:line="240" w:lineRule="auto"/>
      <w:ind w:firstLine="0"/>
      <w:jc w:val="center"/>
    </w:pPr>
    <w:rPr>
      <w:sz w:val="20"/>
    </w:rPr>
  </w:style>
  <w:style w:type="paragraph" w:customStyle="1" w:styleId="20">
    <w:name w:val="ТЗ_Список_Маркированный 2"/>
    <w:basedOn w:val="10"/>
    <w:qFormat/>
    <w:rsid w:val="00C73E8A"/>
    <w:pPr>
      <w:numPr>
        <w:ilvl w:val="1"/>
      </w:numPr>
      <w:ind w:left="1081"/>
    </w:pPr>
  </w:style>
  <w:style w:type="paragraph" w:customStyle="1" w:styleId="10">
    <w:name w:val="ТЗ_Список маркированный 1"/>
    <w:basedOn w:val="ab"/>
    <w:qFormat/>
    <w:rsid w:val="00C73E8A"/>
    <w:pPr>
      <w:numPr>
        <w:numId w:val="26"/>
      </w:numPr>
      <w:shd w:val="clear" w:color="auto" w:fill="FFFFFF"/>
      <w:autoSpaceDE w:val="0"/>
      <w:autoSpaceDN w:val="0"/>
      <w:adjustRightInd w:val="0"/>
      <w:ind w:left="715" w:hanging="283"/>
    </w:pPr>
    <w:rPr>
      <w:color w:val="000000"/>
    </w:rPr>
  </w:style>
  <w:style w:type="paragraph" w:customStyle="1" w:styleId="affffffffd">
    <w:name w:val="Формула"/>
    <w:basedOn w:val="affff3"/>
    <w:link w:val="affffffffe"/>
    <w:qFormat/>
    <w:rsid w:val="00C73E8A"/>
    <w:pPr>
      <w:tabs>
        <w:tab w:val="left" w:pos="4926"/>
      </w:tabs>
      <w:autoSpaceDN/>
      <w:spacing w:before="240" w:after="120" w:line="240" w:lineRule="auto"/>
      <w:ind w:firstLine="0"/>
      <w:jc w:val="center"/>
    </w:pPr>
    <w:rPr>
      <w:i/>
    </w:rPr>
  </w:style>
  <w:style w:type="paragraph" w:customStyle="1" w:styleId="afffffffff">
    <w:name w:val="Формула_параметры"/>
    <w:basedOn w:val="afff0"/>
    <w:link w:val="afffffffff0"/>
    <w:qFormat/>
    <w:rsid w:val="00C73E8A"/>
    <w:pPr>
      <w:tabs>
        <w:tab w:val="right" w:pos="1560"/>
        <w:tab w:val="left" w:pos="1701"/>
        <w:tab w:val="left" w:pos="1985"/>
      </w:tabs>
      <w:autoSpaceDN/>
      <w:spacing w:line="288" w:lineRule="auto"/>
      <w:ind w:left="709"/>
    </w:pPr>
    <w:rPr>
      <w:sz w:val="24"/>
      <w:szCs w:val="24"/>
    </w:rPr>
  </w:style>
  <w:style w:type="character" w:customStyle="1" w:styleId="affffffffe">
    <w:name w:val="Формула Знак"/>
    <w:basedOn w:val="affff4"/>
    <w:link w:val="affffffffd"/>
    <w:rsid w:val="00C73E8A"/>
    <w:rPr>
      <w:i/>
      <w:sz w:val="24"/>
      <w:szCs w:val="24"/>
    </w:rPr>
  </w:style>
  <w:style w:type="character" w:customStyle="1" w:styleId="afffffffff0">
    <w:name w:val="Формула_параметры Знак"/>
    <w:basedOn w:val="afff"/>
    <w:link w:val="afffffffff"/>
    <w:rsid w:val="00C73E8A"/>
    <w:rPr>
      <w:sz w:val="24"/>
      <w:szCs w:val="24"/>
    </w:rPr>
  </w:style>
  <w:style w:type="paragraph" w:customStyle="1" w:styleId="-f1">
    <w:name w:val="Таблица - Шапка слева"/>
    <w:basedOn w:val="-"/>
    <w:qFormat/>
    <w:rsid w:val="00C73E8A"/>
    <w:pPr>
      <w:keepNext/>
      <w:overflowPunct w:val="0"/>
      <w:autoSpaceDE w:val="0"/>
      <w:adjustRightInd w:val="0"/>
      <w:jc w:val="left"/>
    </w:pPr>
    <w:rPr>
      <w:bCs w:val="0"/>
      <w:sz w:val="20"/>
    </w:rPr>
  </w:style>
  <w:style w:type="paragraph" w:customStyle="1" w:styleId="headertext">
    <w:name w:val="headertext"/>
    <w:basedOn w:val="ab"/>
    <w:rsid w:val="00C73E8A"/>
    <w:pPr>
      <w:spacing w:before="100" w:beforeAutospacing="1" w:after="100" w:afterAutospacing="1"/>
    </w:pPr>
  </w:style>
  <w:style w:type="paragraph" w:styleId="2ff1">
    <w:name w:val="List 2"/>
    <w:basedOn w:val="ab"/>
    <w:unhideWhenUsed/>
    <w:rsid w:val="007668B7"/>
    <w:pPr>
      <w:ind w:left="566" w:hanging="283"/>
      <w:contextualSpacing/>
    </w:pPr>
  </w:style>
  <w:style w:type="character" w:customStyle="1" w:styleId="1f">
    <w:name w:val="Стиль1 Знак"/>
    <w:basedOn w:val="ac"/>
    <w:link w:val="1e"/>
    <w:rsid w:val="00424ACE"/>
    <w:rPr>
      <w:sz w:val="24"/>
    </w:rPr>
  </w:style>
  <w:style w:type="paragraph" w:customStyle="1" w:styleId="241">
    <w:name w:val="Основной текст 24"/>
    <w:basedOn w:val="ab"/>
    <w:rsid w:val="00F92874"/>
    <w:pPr>
      <w:overflowPunct w:val="0"/>
      <w:autoSpaceDE w:val="0"/>
      <w:autoSpaceDN w:val="0"/>
      <w:adjustRightInd w:val="0"/>
      <w:spacing w:before="120"/>
      <w:ind w:firstLine="709"/>
      <w:jc w:val="both"/>
      <w:textAlignment w:val="baseline"/>
    </w:pPr>
    <w:rPr>
      <w:sz w:val="28"/>
      <w:szCs w:val="20"/>
    </w:rPr>
  </w:style>
  <w:style w:type="paragraph" w:customStyle="1" w:styleId="250">
    <w:name w:val="Основной текст с отступом 25"/>
    <w:basedOn w:val="ab"/>
    <w:rsid w:val="00F92874"/>
    <w:pPr>
      <w:overflowPunct w:val="0"/>
      <w:autoSpaceDE w:val="0"/>
      <w:autoSpaceDN w:val="0"/>
      <w:adjustRightInd w:val="0"/>
      <w:spacing w:before="240"/>
      <w:ind w:firstLine="567"/>
      <w:jc w:val="both"/>
      <w:textAlignment w:val="baseline"/>
    </w:pPr>
    <w:rPr>
      <w:sz w:val="28"/>
      <w:szCs w:val="20"/>
    </w:rPr>
  </w:style>
  <w:style w:type="paragraph" w:customStyle="1" w:styleId="3f4">
    <w:name w:val="Текст3"/>
    <w:basedOn w:val="ab"/>
    <w:rsid w:val="00F92874"/>
    <w:pPr>
      <w:ind w:firstLine="709"/>
      <w:jc w:val="both"/>
    </w:pPr>
    <w:rPr>
      <w:szCs w:val="20"/>
    </w:rPr>
  </w:style>
  <w:style w:type="paragraph" w:styleId="2ff2">
    <w:name w:val="List Bullet 2"/>
    <w:basedOn w:val="ab"/>
    <w:rsid w:val="00F92874"/>
    <w:pPr>
      <w:overflowPunct w:val="0"/>
      <w:autoSpaceDE w:val="0"/>
      <w:autoSpaceDN w:val="0"/>
      <w:adjustRightInd w:val="0"/>
      <w:ind w:left="566" w:hanging="283"/>
    </w:pPr>
    <w:rPr>
      <w:sz w:val="20"/>
      <w:szCs w:val="20"/>
    </w:rPr>
  </w:style>
  <w:style w:type="paragraph" w:styleId="afffffffff1">
    <w:name w:val="List"/>
    <w:basedOn w:val="ab"/>
    <w:rsid w:val="00F92874"/>
    <w:pPr>
      <w:ind w:left="283" w:hanging="283"/>
    </w:pPr>
    <w:rPr>
      <w:sz w:val="20"/>
      <w:szCs w:val="20"/>
    </w:rPr>
  </w:style>
  <w:style w:type="paragraph" w:customStyle="1" w:styleId="330">
    <w:name w:val="Основной текст 33"/>
    <w:basedOn w:val="ab"/>
    <w:rsid w:val="00F92874"/>
    <w:pPr>
      <w:jc w:val="center"/>
    </w:pPr>
    <w:rPr>
      <w:sz w:val="20"/>
      <w:szCs w:val="20"/>
    </w:rPr>
  </w:style>
  <w:style w:type="paragraph" w:customStyle="1" w:styleId="322">
    <w:name w:val="Основной текст с отступом 32"/>
    <w:basedOn w:val="ab"/>
    <w:uiPriority w:val="99"/>
    <w:rsid w:val="00F92874"/>
    <w:pPr>
      <w:ind w:left="855"/>
      <w:jc w:val="both"/>
    </w:pPr>
    <w:rPr>
      <w:sz w:val="28"/>
      <w:szCs w:val="20"/>
    </w:rPr>
  </w:style>
  <w:style w:type="paragraph" w:customStyle="1" w:styleId="55">
    <w:name w:val="Обычный5"/>
    <w:rsid w:val="00F92874"/>
  </w:style>
  <w:style w:type="paragraph" w:styleId="3f5">
    <w:name w:val="List 3"/>
    <w:basedOn w:val="ab"/>
    <w:rsid w:val="00F92874"/>
    <w:pPr>
      <w:overflowPunct w:val="0"/>
      <w:autoSpaceDE w:val="0"/>
      <w:autoSpaceDN w:val="0"/>
      <w:adjustRightInd w:val="0"/>
      <w:ind w:left="849" w:hanging="283"/>
    </w:pPr>
    <w:rPr>
      <w:szCs w:val="20"/>
    </w:rPr>
  </w:style>
  <w:style w:type="paragraph" w:styleId="2ff3">
    <w:name w:val="List Continue 2"/>
    <w:basedOn w:val="ab"/>
    <w:rsid w:val="00F92874"/>
    <w:pPr>
      <w:overflowPunct w:val="0"/>
      <w:autoSpaceDE w:val="0"/>
      <w:autoSpaceDN w:val="0"/>
      <w:adjustRightInd w:val="0"/>
      <w:spacing w:after="120"/>
      <w:ind w:left="720"/>
      <w:contextualSpacing/>
    </w:pPr>
    <w:rPr>
      <w:szCs w:val="20"/>
    </w:rPr>
  </w:style>
  <w:style w:type="character" w:customStyle="1" w:styleId="CharChar">
    <w:name w:val="Основной текст Знак Знак Знак Знак Char Char"/>
    <w:rsid w:val="00F92874"/>
    <w:rPr>
      <w:sz w:val="24"/>
      <w:lang w:val="ru-RU" w:eastAsia="ru-RU" w:bidi="ar-SA"/>
    </w:rPr>
  </w:style>
  <w:style w:type="character" w:customStyle="1" w:styleId="212pt10">
    <w:name w:val="Заголовок 2 + 12 pt Знак Знак Знак1"/>
    <w:rsid w:val="00F92874"/>
    <w:rPr>
      <w:b/>
      <w:bCs/>
      <w:sz w:val="24"/>
      <w:lang w:val="ru-RU" w:eastAsia="ru-RU" w:bidi="ar-SA"/>
    </w:rPr>
  </w:style>
  <w:style w:type="character" w:customStyle="1" w:styleId="CharChar0">
    <w:name w:val="Основной текст Знак Знак Знак Char Char"/>
    <w:rsid w:val="00F92874"/>
    <w:rPr>
      <w:sz w:val="24"/>
      <w:lang w:val="ru-RU" w:eastAsia="ru-RU" w:bidi="ar-SA"/>
    </w:rPr>
  </w:style>
  <w:style w:type="table" w:customStyle="1" w:styleId="Calendar3">
    <w:name w:val="Calendar 3"/>
    <w:basedOn w:val="ad"/>
    <w:rsid w:val="00F92874"/>
    <w:pPr>
      <w:jc w:val="right"/>
    </w:pPr>
    <w:rPr>
      <w:rFonts w:ascii="Cambria" w:hAnsi="Cambria"/>
      <w:color w:val="7F7F7F"/>
      <w:sz w:val="22"/>
      <w:szCs w:val="22"/>
      <w:lang w:bidi="en-US"/>
    </w:rPr>
    <w:tblPr>
      <w:tblInd w:w="0" w:type="dxa"/>
      <w:tblCellMar>
        <w:top w:w="0" w:type="dxa"/>
        <w:left w:w="108" w:type="dxa"/>
        <w:bottom w:w="0" w:type="dxa"/>
        <w:right w:w="108" w:type="dxa"/>
      </w:tblCellMar>
    </w:tblPr>
    <w:tblStylePr w:type="firstRow">
      <w:pPr>
        <w:wordWrap/>
        <w:jc w:val="right"/>
      </w:pPr>
      <w:rPr>
        <w:color w:val="365F91"/>
        <w:sz w:val="44"/>
        <w:szCs w:val="44"/>
      </w:rPr>
    </w:tblStylePr>
    <w:tblStylePr w:type="firstCol">
      <w:rPr>
        <w:color w:val="365F91"/>
      </w:rPr>
    </w:tblStylePr>
    <w:tblStylePr w:type="lastCol">
      <w:rPr>
        <w:color w:val="365F91"/>
      </w:rPr>
    </w:tblStylePr>
  </w:style>
  <w:style w:type="paragraph" w:styleId="63">
    <w:name w:val="toc 6"/>
    <w:basedOn w:val="ab"/>
    <w:next w:val="ab"/>
    <w:autoRedefine/>
    <w:rsid w:val="00F92874"/>
    <w:pPr>
      <w:spacing w:before="120"/>
      <w:ind w:left="1200" w:firstLine="709"/>
      <w:jc w:val="both"/>
    </w:pPr>
    <w:rPr>
      <w:szCs w:val="20"/>
    </w:rPr>
  </w:style>
  <w:style w:type="character" w:customStyle="1" w:styleId="1ffff5">
    <w:name w:val="Знак Знак Знак Знак Знак Знак Знак Знак Знак Знак Знак Знак Знак Знак Знак Знак Знак Знак Знак Знак Знак Знак Знак1"/>
    <w:locked/>
    <w:rsid w:val="00F92874"/>
    <w:rPr>
      <w:rFonts w:ascii="Arial" w:hAnsi="Arial" w:cs="Arial"/>
      <w:b/>
      <w:bCs/>
      <w:sz w:val="26"/>
      <w:szCs w:val="26"/>
      <w:lang w:val="ru-RU" w:eastAsia="ru-RU" w:bidi="ar-SA"/>
    </w:rPr>
  </w:style>
  <w:style w:type="paragraph" w:customStyle="1" w:styleId="2ff4">
    <w:name w:val="Обычный (веб)2"/>
    <w:basedOn w:val="ab"/>
    <w:rsid w:val="00F92874"/>
    <w:pPr>
      <w:overflowPunct w:val="0"/>
      <w:autoSpaceDE w:val="0"/>
      <w:autoSpaceDN w:val="0"/>
      <w:adjustRightInd w:val="0"/>
      <w:spacing w:before="100" w:after="100"/>
    </w:pPr>
    <w:rPr>
      <w:color w:val="000000"/>
      <w:szCs w:val="20"/>
    </w:rPr>
  </w:style>
  <w:style w:type="paragraph" w:styleId="2ff5">
    <w:name w:val="index 2"/>
    <w:basedOn w:val="ab"/>
    <w:next w:val="ab"/>
    <w:autoRedefine/>
    <w:semiHidden/>
    <w:rsid w:val="00F92874"/>
    <w:pPr>
      <w:widowControl w:val="0"/>
      <w:autoSpaceDE w:val="0"/>
      <w:autoSpaceDN w:val="0"/>
      <w:adjustRightInd w:val="0"/>
      <w:ind w:left="400" w:hanging="200"/>
    </w:pPr>
    <w:rPr>
      <w:sz w:val="20"/>
      <w:szCs w:val="20"/>
    </w:rPr>
  </w:style>
  <w:style w:type="paragraph" w:customStyle="1" w:styleId="msonormalcxspmiddle">
    <w:name w:val="msonormalcxspmiddle"/>
    <w:basedOn w:val="ab"/>
    <w:rsid w:val="00F92874"/>
    <w:pPr>
      <w:spacing w:before="100" w:beforeAutospacing="1" w:after="100" w:afterAutospacing="1"/>
    </w:pPr>
  </w:style>
  <w:style w:type="character" w:customStyle="1" w:styleId="afffffffff2">
    <w:name w:val="Знак Знак Знак Знак Знак Знак Знак Знак Знак Знак Знак Знак Знак Знак Знак Знак Знак Знак Знак Знак Знак Знак Знак"/>
    <w:locked/>
    <w:rsid w:val="00F92874"/>
    <w:rPr>
      <w:rFonts w:ascii="Arial" w:hAnsi="Arial" w:cs="Arial"/>
      <w:b/>
      <w:bCs/>
      <w:sz w:val="26"/>
      <w:szCs w:val="26"/>
      <w:lang w:val="ru-RU" w:eastAsia="ru-RU" w:bidi="ar-SA"/>
    </w:rPr>
  </w:style>
  <w:style w:type="paragraph" w:customStyle="1" w:styleId="56">
    <w:name w:val="Знак Знак Знак5"/>
    <w:basedOn w:val="ab"/>
    <w:rsid w:val="00F92874"/>
    <w:pPr>
      <w:spacing w:before="100" w:beforeAutospacing="1" w:after="100" w:afterAutospacing="1"/>
    </w:pPr>
    <w:rPr>
      <w:rFonts w:ascii="Tahoma" w:hAnsi="Tahoma" w:cs="Tahoma"/>
      <w:sz w:val="20"/>
      <w:szCs w:val="20"/>
      <w:lang w:val="en-US" w:eastAsia="en-US"/>
    </w:rPr>
  </w:style>
  <w:style w:type="paragraph" w:customStyle="1" w:styleId="afffffffff3">
    <w:name w:val="Внутри таблицы"/>
    <w:basedOn w:val="ab"/>
    <w:link w:val="afffffffff4"/>
    <w:qFormat/>
    <w:rsid w:val="00F92874"/>
    <w:pPr>
      <w:jc w:val="both"/>
    </w:pPr>
    <w:rPr>
      <w:color w:val="000000"/>
    </w:rPr>
  </w:style>
  <w:style w:type="character" w:customStyle="1" w:styleId="afffffffff4">
    <w:name w:val="Внутри таблицы Знак"/>
    <w:basedOn w:val="ac"/>
    <w:link w:val="afffffffff3"/>
    <w:rsid w:val="00F92874"/>
    <w:rPr>
      <w:color w:val="000000"/>
      <w:sz w:val="24"/>
      <w:szCs w:val="24"/>
    </w:rPr>
  </w:style>
  <w:style w:type="character" w:customStyle="1" w:styleId="style4">
    <w:name w:val="style4"/>
    <w:basedOn w:val="ac"/>
    <w:rsid w:val="00F92874"/>
  </w:style>
  <w:style w:type="paragraph" w:customStyle="1" w:styleId="0505">
    <w:name w:val="Стиль Основной текст + полужирный Слева:  05 см Справа:  05 см..."/>
    <w:basedOn w:val="aff7"/>
    <w:rsid w:val="00F92874"/>
    <w:pPr>
      <w:widowControl w:val="0"/>
      <w:shd w:val="clear" w:color="auto" w:fill="FFFFFF"/>
      <w:autoSpaceDE w:val="0"/>
      <w:autoSpaceDN w:val="0"/>
      <w:adjustRightInd w:val="0"/>
      <w:spacing w:before="120"/>
      <w:ind w:left="284" w:right="285"/>
      <w:jc w:val="center"/>
    </w:pPr>
    <w:rPr>
      <w:b/>
      <w:bCs/>
      <w:color w:val="000000"/>
      <w:szCs w:val="20"/>
    </w:rPr>
  </w:style>
  <w:style w:type="numbering" w:customStyle="1" w:styleId="1ffff6">
    <w:name w:val="Нет списка1"/>
    <w:next w:val="ae"/>
    <w:uiPriority w:val="99"/>
    <w:semiHidden/>
    <w:unhideWhenUsed/>
    <w:rsid w:val="00CE6349"/>
  </w:style>
  <w:style w:type="character" w:customStyle="1" w:styleId="FontStyle369">
    <w:name w:val="Font Style369"/>
    <w:basedOn w:val="ac"/>
    <w:rsid w:val="00CF7920"/>
    <w:rPr>
      <w:rFonts w:ascii="Times New Roman" w:hAnsi="Times New Roman" w:cs="Times New Roman"/>
      <w:b/>
      <w:bCs/>
      <w:spacing w:val="-10"/>
      <w:sz w:val="22"/>
      <w:szCs w:val="22"/>
    </w:rPr>
  </w:style>
  <w:style w:type="paragraph" w:styleId="4a">
    <w:name w:val="List 4"/>
    <w:basedOn w:val="ab"/>
    <w:rsid w:val="00CF7920"/>
    <w:pPr>
      <w:overflowPunct w:val="0"/>
      <w:autoSpaceDE w:val="0"/>
      <w:autoSpaceDN w:val="0"/>
      <w:adjustRightInd w:val="0"/>
      <w:ind w:left="1132" w:hanging="283"/>
    </w:pPr>
    <w:rPr>
      <w:szCs w:val="20"/>
    </w:rPr>
  </w:style>
  <w:style w:type="paragraph" w:styleId="3f6">
    <w:name w:val="List Continue 3"/>
    <w:basedOn w:val="ab"/>
    <w:rsid w:val="00CF7920"/>
    <w:pPr>
      <w:overflowPunct w:val="0"/>
      <w:autoSpaceDE w:val="0"/>
      <w:autoSpaceDN w:val="0"/>
      <w:adjustRightInd w:val="0"/>
      <w:spacing w:after="120"/>
      <w:ind w:left="849"/>
    </w:pPr>
    <w:rPr>
      <w:szCs w:val="20"/>
    </w:rPr>
  </w:style>
  <w:style w:type="paragraph" w:styleId="57">
    <w:name w:val="toc 5"/>
    <w:basedOn w:val="ab"/>
    <w:next w:val="ab"/>
    <w:autoRedefine/>
    <w:rsid w:val="00CF7920"/>
    <w:pPr>
      <w:ind w:left="800"/>
    </w:pPr>
    <w:rPr>
      <w:sz w:val="20"/>
      <w:szCs w:val="20"/>
    </w:rPr>
  </w:style>
  <w:style w:type="paragraph" w:styleId="74">
    <w:name w:val="toc 7"/>
    <w:basedOn w:val="ab"/>
    <w:next w:val="ab"/>
    <w:autoRedefine/>
    <w:rsid w:val="00CF7920"/>
    <w:pPr>
      <w:ind w:left="1200"/>
    </w:pPr>
    <w:rPr>
      <w:sz w:val="20"/>
      <w:szCs w:val="20"/>
    </w:rPr>
  </w:style>
  <w:style w:type="paragraph" w:styleId="83">
    <w:name w:val="toc 8"/>
    <w:basedOn w:val="ab"/>
    <w:next w:val="ab"/>
    <w:autoRedefine/>
    <w:rsid w:val="00CF7920"/>
    <w:pPr>
      <w:ind w:left="1400"/>
    </w:pPr>
    <w:rPr>
      <w:sz w:val="20"/>
      <w:szCs w:val="20"/>
    </w:rPr>
  </w:style>
  <w:style w:type="paragraph" w:styleId="93">
    <w:name w:val="toc 9"/>
    <w:basedOn w:val="ab"/>
    <w:next w:val="ab"/>
    <w:autoRedefine/>
    <w:rsid w:val="00CF7920"/>
    <w:pPr>
      <w:ind w:left="1600"/>
    </w:pPr>
    <w:rPr>
      <w:sz w:val="20"/>
      <w:szCs w:val="20"/>
    </w:rPr>
  </w:style>
  <w:style w:type="character" w:customStyle="1" w:styleId="ConsPlusNormal0">
    <w:name w:val="ConsPlusNormal Знак"/>
    <w:link w:val="ConsPlusNormal"/>
    <w:locked/>
    <w:rsid w:val="00CF7920"/>
    <w:rPr>
      <w:rFonts w:ascii="Arial" w:hAnsi="Arial" w:cs="Arial"/>
    </w:rPr>
  </w:style>
  <w:style w:type="paragraph" w:customStyle="1" w:styleId="afffffffff5">
    <w:name w:val="ТЗ_Том_Название"/>
    <w:basedOn w:val="ab"/>
    <w:qFormat/>
    <w:rsid w:val="00910C10"/>
    <w:pPr>
      <w:keepNext/>
      <w:tabs>
        <w:tab w:val="left" w:pos="912"/>
      </w:tabs>
      <w:suppressAutoHyphens/>
      <w:spacing w:before="120" w:after="60"/>
      <w:ind w:left="386"/>
    </w:pPr>
    <w:rPr>
      <w:b/>
      <w:i/>
    </w:rPr>
  </w:style>
  <w:style w:type="paragraph" w:customStyle="1" w:styleId="Level1">
    <w:name w:val="##Level1"/>
    <w:basedOn w:val="af1"/>
    <w:qFormat/>
    <w:rsid w:val="00300C4B"/>
    <w:pPr>
      <w:spacing w:before="0" w:after="240"/>
      <w:ind w:right="-79"/>
    </w:pPr>
    <w:rPr>
      <w:rFonts w:asciiTheme="majorHAnsi" w:hAnsiTheme="majorHAnsi" w:cs="Times New Roman"/>
      <w:sz w:val="26"/>
      <w:szCs w:val="26"/>
    </w:rPr>
  </w:style>
  <w:style w:type="paragraph" w:customStyle="1" w:styleId="Osnovnoy">
    <w:name w:val="##Osnovnoy"/>
    <w:basedOn w:val="af1"/>
    <w:link w:val="Osnovnoy0"/>
    <w:qFormat/>
    <w:rsid w:val="00300C4B"/>
    <w:pPr>
      <w:spacing w:before="0" w:after="0"/>
      <w:ind w:right="-79" w:firstLine="720"/>
      <w:jc w:val="both"/>
      <w:outlineLvl w:val="9"/>
    </w:pPr>
    <w:rPr>
      <w:rFonts w:ascii="Times New Roman" w:hAnsi="Times New Roman" w:cs="Times New Roman"/>
      <w:b w:val="0"/>
      <w:sz w:val="24"/>
    </w:rPr>
  </w:style>
  <w:style w:type="paragraph" w:customStyle="1" w:styleId="Level2">
    <w:name w:val="##Level2"/>
    <w:basedOn w:val="aff7"/>
    <w:uiPriority w:val="99"/>
    <w:qFormat/>
    <w:rsid w:val="00300C4B"/>
    <w:pPr>
      <w:suppressAutoHyphens/>
      <w:spacing w:before="240" w:after="240"/>
      <w:ind w:firstLine="709"/>
      <w:jc w:val="center"/>
      <w:outlineLvl w:val="1"/>
    </w:pPr>
    <w:rPr>
      <w:rFonts w:asciiTheme="majorHAnsi" w:hAnsiTheme="majorHAnsi"/>
      <w:b/>
    </w:rPr>
  </w:style>
  <w:style w:type="paragraph" w:customStyle="1" w:styleId="Normal">
    <w:name w:val="[Normal]"/>
    <w:uiPriority w:val="99"/>
    <w:rsid w:val="0058137A"/>
    <w:pPr>
      <w:widowControl w:val="0"/>
      <w:autoSpaceDE w:val="0"/>
      <w:autoSpaceDN w:val="0"/>
      <w:adjustRightInd w:val="0"/>
    </w:pPr>
    <w:rPr>
      <w:rFonts w:ascii="Arial" w:hAnsi="Arial" w:cs="Arial"/>
      <w:sz w:val="24"/>
      <w:szCs w:val="24"/>
    </w:rPr>
  </w:style>
  <w:style w:type="character" w:customStyle="1" w:styleId="editsection">
    <w:name w:val="editsection"/>
    <w:basedOn w:val="ac"/>
    <w:uiPriority w:val="99"/>
    <w:rsid w:val="0058137A"/>
    <w:rPr>
      <w:rFonts w:cs="Times New Roman"/>
    </w:rPr>
  </w:style>
  <w:style w:type="character" w:customStyle="1" w:styleId="mw-headline">
    <w:name w:val="mw-headline"/>
    <w:basedOn w:val="ac"/>
    <w:uiPriority w:val="99"/>
    <w:rsid w:val="0058137A"/>
    <w:rPr>
      <w:rFonts w:cs="Times New Roman"/>
    </w:rPr>
  </w:style>
  <w:style w:type="character" w:customStyle="1" w:styleId="apple-style-span">
    <w:name w:val="apple-style-span"/>
    <w:basedOn w:val="ac"/>
    <w:uiPriority w:val="99"/>
    <w:rsid w:val="0058137A"/>
    <w:rPr>
      <w:rFonts w:cs="Times New Roman"/>
    </w:rPr>
  </w:style>
  <w:style w:type="paragraph" w:customStyle="1" w:styleId="Char11">
    <w:name w:val="Char11"/>
    <w:basedOn w:val="ab"/>
    <w:uiPriority w:val="99"/>
    <w:rsid w:val="0058137A"/>
    <w:pPr>
      <w:spacing w:before="100" w:beforeAutospacing="1" w:after="100" w:afterAutospacing="1"/>
    </w:pPr>
    <w:rPr>
      <w:rFonts w:ascii="Tahoma" w:hAnsi="Tahoma"/>
      <w:sz w:val="20"/>
      <w:szCs w:val="20"/>
      <w:lang w:val="en-US" w:eastAsia="en-US"/>
    </w:rPr>
  </w:style>
  <w:style w:type="paragraph" w:customStyle="1" w:styleId="1ffff7">
    <w:name w:val="1 Знак Знак Знак"/>
    <w:basedOn w:val="ab"/>
    <w:uiPriority w:val="99"/>
    <w:rsid w:val="0058137A"/>
    <w:pPr>
      <w:spacing w:before="100" w:beforeAutospacing="1" w:after="100" w:afterAutospacing="1"/>
    </w:pPr>
    <w:rPr>
      <w:rFonts w:ascii="Tahoma" w:hAnsi="Tahoma"/>
      <w:sz w:val="20"/>
      <w:szCs w:val="20"/>
      <w:lang w:val="en-US" w:eastAsia="en-US"/>
    </w:rPr>
  </w:style>
  <w:style w:type="paragraph" w:customStyle="1" w:styleId="11b">
    <w:name w:val="Обычный11"/>
    <w:uiPriority w:val="99"/>
    <w:rsid w:val="0058137A"/>
  </w:style>
  <w:style w:type="character" w:customStyle="1" w:styleId="17">
    <w:name w:val="Основной текст 1 Знак"/>
    <w:link w:val="16"/>
    <w:uiPriority w:val="99"/>
    <w:locked/>
    <w:rsid w:val="00FC453C"/>
    <w:rPr>
      <w:sz w:val="24"/>
      <w:szCs w:val="24"/>
    </w:rPr>
  </w:style>
  <w:style w:type="paragraph" w:styleId="afffffffff6">
    <w:name w:val="table of figures"/>
    <w:basedOn w:val="ab"/>
    <w:next w:val="ab"/>
    <w:rsid w:val="00FC453C"/>
  </w:style>
  <w:style w:type="paragraph" w:customStyle="1" w:styleId="000">
    <w:name w:val="Стиль Заголовок 0 + Первая строка:  0 см"/>
    <w:basedOn w:val="0"/>
    <w:uiPriority w:val="99"/>
    <w:rsid w:val="00FC453C"/>
    <w:pPr>
      <w:pageBreakBefore/>
      <w:autoSpaceDN/>
      <w:spacing w:before="3600" w:after="240"/>
      <w:outlineLvl w:val="9"/>
    </w:pPr>
    <w:rPr>
      <w:bCs w:val="0"/>
      <w:caps/>
      <w:kern w:val="32"/>
      <w:sz w:val="24"/>
      <w:szCs w:val="20"/>
    </w:rPr>
  </w:style>
  <w:style w:type="paragraph" w:customStyle="1" w:styleId="-f2">
    <w:name w:val="Таблица - Раздел"/>
    <w:basedOn w:val="-"/>
    <w:uiPriority w:val="99"/>
    <w:rsid w:val="00FC453C"/>
    <w:pPr>
      <w:autoSpaceDN/>
    </w:pPr>
    <w:rPr>
      <w:sz w:val="24"/>
      <w:szCs w:val="24"/>
    </w:rPr>
  </w:style>
  <w:style w:type="paragraph" w:customStyle="1" w:styleId="125">
    <w:name w:val="Сноска 12"/>
    <w:basedOn w:val="16"/>
    <w:uiPriority w:val="99"/>
    <w:rsid w:val="00FC453C"/>
    <w:rPr>
      <w:bCs/>
    </w:rPr>
  </w:style>
  <w:style w:type="paragraph" w:customStyle="1" w:styleId="0woNewPage">
    <w:name w:val="Заголовок 0 w/o NewPage"/>
    <w:link w:val="0woNewPage0"/>
    <w:uiPriority w:val="99"/>
    <w:rsid w:val="00FC453C"/>
    <w:pPr>
      <w:spacing w:before="600" w:after="240"/>
      <w:jc w:val="center"/>
    </w:pPr>
    <w:rPr>
      <w:b/>
      <w:bCs/>
      <w:caps/>
      <w:kern w:val="32"/>
      <w:sz w:val="24"/>
      <w:szCs w:val="28"/>
    </w:rPr>
  </w:style>
  <w:style w:type="character" w:customStyle="1" w:styleId="0woNewPage0">
    <w:name w:val="Заголовок 0 w/o NewPage Знак"/>
    <w:link w:val="0woNewPage"/>
    <w:uiPriority w:val="99"/>
    <w:locked/>
    <w:rsid w:val="00FC453C"/>
    <w:rPr>
      <w:b/>
      <w:bCs/>
      <w:caps/>
      <w:kern w:val="32"/>
      <w:sz w:val="24"/>
      <w:szCs w:val="28"/>
    </w:rPr>
  </w:style>
  <w:style w:type="paragraph" w:customStyle="1" w:styleId="afffffffff7">
    <w:name w:val="Утверждение"/>
    <w:basedOn w:val="ab"/>
    <w:link w:val="afffffffff8"/>
    <w:uiPriority w:val="99"/>
    <w:rsid w:val="00FC453C"/>
    <w:pPr>
      <w:ind w:left="6237"/>
      <w:jc w:val="center"/>
    </w:pPr>
    <w:rPr>
      <w:sz w:val="20"/>
      <w:szCs w:val="20"/>
    </w:rPr>
  </w:style>
  <w:style w:type="character" w:customStyle="1" w:styleId="afffffffff8">
    <w:name w:val="Утверждение Знак"/>
    <w:basedOn w:val="ac"/>
    <w:link w:val="afffffffff7"/>
    <w:uiPriority w:val="99"/>
    <w:locked/>
    <w:rsid w:val="00FC453C"/>
  </w:style>
  <w:style w:type="paragraph" w:customStyle="1" w:styleId="-40">
    <w:name w:val="Стиль Таблица - Числа справа 4"/>
    <w:basedOn w:val="-3"/>
    <w:uiPriority w:val="99"/>
    <w:rsid w:val="00FC453C"/>
    <w:pPr>
      <w:autoSpaceDN/>
      <w:ind w:right="227"/>
    </w:pPr>
    <w:rPr>
      <w:rFonts w:cs="Times New Roman"/>
    </w:rPr>
  </w:style>
  <w:style w:type="paragraph" w:customStyle="1" w:styleId="-41">
    <w:name w:val="Таблица - Числа справа4"/>
    <w:basedOn w:val="-3"/>
    <w:uiPriority w:val="99"/>
    <w:rsid w:val="00FC453C"/>
    <w:pPr>
      <w:autoSpaceDN/>
      <w:ind w:right="227"/>
    </w:pPr>
  </w:style>
  <w:style w:type="paragraph" w:customStyle="1" w:styleId="-04">
    <w:name w:val="Стиль Таблица - Числа справа 04"/>
    <w:basedOn w:val="-3"/>
    <w:uiPriority w:val="99"/>
    <w:rsid w:val="00FC453C"/>
    <w:pPr>
      <w:autoSpaceDN/>
      <w:ind w:right="227"/>
    </w:pPr>
    <w:rPr>
      <w:rFonts w:cs="Times New Roman"/>
    </w:rPr>
  </w:style>
  <w:style w:type="paragraph" w:customStyle="1" w:styleId="12">
    <w:name w:val="Список нумерованный 1"/>
    <w:basedOn w:val="ab"/>
    <w:link w:val="1ffff8"/>
    <w:rsid w:val="00FC453C"/>
    <w:pPr>
      <w:numPr>
        <w:numId w:val="29"/>
      </w:numPr>
      <w:spacing w:line="360" w:lineRule="auto"/>
      <w:jc w:val="both"/>
    </w:pPr>
  </w:style>
  <w:style w:type="paragraph" w:customStyle="1" w:styleId="-f3">
    <w:name w:val="Таблица - числа справа Ж"/>
    <w:basedOn w:val="ab"/>
    <w:uiPriority w:val="99"/>
    <w:rsid w:val="00FC453C"/>
    <w:pPr>
      <w:jc w:val="right"/>
    </w:pPr>
    <w:rPr>
      <w:rFonts w:ascii="Arial" w:hAnsi="Arial"/>
      <w:b/>
      <w:bCs/>
      <w:color w:val="000000"/>
      <w:sz w:val="18"/>
      <w:szCs w:val="20"/>
    </w:rPr>
  </w:style>
  <w:style w:type="character" w:customStyle="1" w:styleId="1ffff8">
    <w:name w:val="Список нумерованный 1 Знак"/>
    <w:basedOn w:val="1f7"/>
    <w:link w:val="12"/>
    <w:locked/>
    <w:rsid w:val="00FC453C"/>
    <w:rPr>
      <w:sz w:val="24"/>
      <w:szCs w:val="24"/>
    </w:rPr>
  </w:style>
  <w:style w:type="paragraph" w:customStyle="1" w:styleId="afffffffff9">
    <w:name w:val="Мой обычный"/>
    <w:basedOn w:val="af8"/>
    <w:uiPriority w:val="99"/>
    <w:rsid w:val="00FC453C"/>
    <w:pPr>
      <w:spacing w:after="120" w:line="300" w:lineRule="auto"/>
      <w:ind w:left="0"/>
    </w:pPr>
    <w:rPr>
      <w:rFonts w:ascii="Times New Roman" w:hAnsi="Times New Roman"/>
      <w:sz w:val="24"/>
      <w:szCs w:val="24"/>
      <w:lang w:eastAsia="en-US"/>
    </w:rPr>
  </w:style>
  <w:style w:type="character" w:customStyle="1" w:styleId="2ff6">
    <w:name w:val="Стиль2 Знак"/>
    <w:basedOn w:val="15"/>
    <w:locked/>
    <w:rsid w:val="00FC453C"/>
    <w:rPr>
      <w:rFonts w:eastAsia="Calibri" w:cstheme="majorBidi"/>
      <w:b/>
      <w:bCs/>
      <w:caps/>
      <w:sz w:val="28"/>
      <w:szCs w:val="32"/>
    </w:rPr>
  </w:style>
  <w:style w:type="character" w:customStyle="1" w:styleId="afffffffffa">
    <w:name w:val="Цветовое выделение"/>
    <w:uiPriority w:val="99"/>
    <w:rsid w:val="00FC453C"/>
    <w:rPr>
      <w:b/>
      <w:color w:val="26282F"/>
    </w:rPr>
  </w:style>
  <w:style w:type="paragraph" w:customStyle="1" w:styleId="-f4">
    <w:name w:val="Примечание - Заголовок"/>
    <w:basedOn w:val="affff3"/>
    <w:link w:val="-f5"/>
    <w:uiPriority w:val="99"/>
    <w:rsid w:val="00FC453C"/>
    <w:pPr>
      <w:suppressAutoHyphens/>
      <w:autoSpaceDE w:val="0"/>
      <w:adjustRightInd w:val="0"/>
      <w:spacing w:before="240"/>
      <w:ind w:firstLine="709"/>
      <w:contextualSpacing/>
    </w:pPr>
    <w:rPr>
      <w:rFonts w:cs="TimesET"/>
      <w:i/>
      <w:iCs/>
      <w:color w:val="000000"/>
    </w:rPr>
  </w:style>
  <w:style w:type="character" w:customStyle="1" w:styleId="-f5">
    <w:name w:val="Примечание - Заголовок Знак"/>
    <w:basedOn w:val="affff4"/>
    <w:link w:val="-f4"/>
    <w:uiPriority w:val="99"/>
    <w:locked/>
    <w:rsid w:val="00FC453C"/>
    <w:rPr>
      <w:rFonts w:cs="TimesET"/>
      <w:i/>
      <w:iCs/>
      <w:color w:val="000000"/>
      <w:sz w:val="24"/>
      <w:szCs w:val="24"/>
    </w:rPr>
  </w:style>
  <w:style w:type="paragraph" w:customStyle="1" w:styleId="-f6">
    <w:name w:val="Примечание - Текст"/>
    <w:basedOn w:val="ab"/>
    <w:link w:val="-f7"/>
    <w:uiPriority w:val="99"/>
    <w:rsid w:val="00FC453C"/>
    <w:pPr>
      <w:suppressAutoHyphens/>
      <w:ind w:left="709"/>
      <w:jc w:val="both"/>
    </w:pPr>
    <w:rPr>
      <w:rFonts w:ascii="Arial" w:hAnsi="Arial" w:cs="Arial"/>
      <w:sz w:val="18"/>
      <w:szCs w:val="18"/>
    </w:rPr>
  </w:style>
  <w:style w:type="character" w:customStyle="1" w:styleId="-f7">
    <w:name w:val="Примечание - Текст Знак"/>
    <w:basedOn w:val="ac"/>
    <w:link w:val="-f6"/>
    <w:uiPriority w:val="99"/>
    <w:locked/>
    <w:rsid w:val="00FC453C"/>
    <w:rPr>
      <w:rFonts w:ascii="Arial" w:hAnsi="Arial" w:cs="Arial"/>
      <w:sz w:val="18"/>
      <w:szCs w:val="18"/>
    </w:rPr>
  </w:style>
  <w:style w:type="paragraph" w:customStyle="1" w:styleId="afffffffffb">
    <w:name w:val="Стиль Заголовок оглавления + По центру"/>
    <w:basedOn w:val="aff1"/>
    <w:uiPriority w:val="99"/>
    <w:rsid w:val="00FC453C"/>
    <w:pPr>
      <w:keepLines/>
      <w:spacing w:before="480" w:after="0" w:line="276" w:lineRule="auto"/>
      <w:jc w:val="center"/>
    </w:pPr>
    <w:rPr>
      <w:rFonts w:ascii="Arial" w:eastAsia="Times New Roman" w:hAnsi="Arial" w:cs="Times New Roman"/>
      <w:kern w:val="0"/>
      <w:sz w:val="28"/>
      <w:szCs w:val="20"/>
    </w:rPr>
  </w:style>
  <w:style w:type="paragraph" w:customStyle="1" w:styleId="1ffff9">
    <w:name w:val="Нижний колонтитул 1"/>
    <w:basedOn w:val="aff4"/>
    <w:link w:val="1ffffa"/>
    <w:uiPriority w:val="99"/>
    <w:rsid w:val="00FC453C"/>
    <w:pPr>
      <w:jc w:val="right"/>
    </w:pPr>
    <w:rPr>
      <w:sz w:val="20"/>
      <w:szCs w:val="20"/>
    </w:rPr>
  </w:style>
  <w:style w:type="character" w:customStyle="1" w:styleId="1ffffa">
    <w:name w:val="Нижний колонтитул 1 Знак"/>
    <w:basedOn w:val="aff5"/>
    <w:link w:val="1ffff9"/>
    <w:uiPriority w:val="99"/>
    <w:locked/>
    <w:rsid w:val="00FC453C"/>
    <w:rPr>
      <w:sz w:val="24"/>
      <w:szCs w:val="24"/>
    </w:rPr>
  </w:style>
  <w:style w:type="numbering" w:customStyle="1" w:styleId="1230">
    <w:name w:val="Список нумерованный 1.2.3."/>
    <w:rsid w:val="00FC453C"/>
    <w:pPr>
      <w:numPr>
        <w:numId w:val="27"/>
      </w:numPr>
    </w:pPr>
  </w:style>
  <w:style w:type="numbering" w:customStyle="1" w:styleId="a6">
    <w:name w:val="Список нумерованный"/>
    <w:rsid w:val="00FC453C"/>
    <w:pPr>
      <w:numPr>
        <w:numId w:val="28"/>
      </w:numPr>
    </w:pPr>
  </w:style>
  <w:style w:type="numbering" w:customStyle="1" w:styleId="31">
    <w:name w:val="Статья / Раздел3"/>
    <w:basedOn w:val="ae"/>
    <w:next w:val="aa"/>
    <w:rsid w:val="00CF35D1"/>
    <w:pPr>
      <w:numPr>
        <w:numId w:val="30"/>
      </w:numPr>
    </w:pPr>
  </w:style>
  <w:style w:type="paragraph" w:customStyle="1" w:styleId="TimesNewRoman1200">
    <w:name w:val="Стиль Абзац списка + Times New Roman 12 пт По ширине После:  0 п..."/>
    <w:basedOn w:val="af8"/>
    <w:rsid w:val="000E4760"/>
    <w:pPr>
      <w:spacing w:after="0" w:line="240" w:lineRule="auto"/>
      <w:ind w:firstLine="709"/>
      <w:jc w:val="both"/>
    </w:pPr>
    <w:rPr>
      <w:rFonts w:ascii="Times New Roman" w:hAnsi="Times New Roman"/>
      <w:sz w:val="24"/>
      <w:szCs w:val="20"/>
    </w:rPr>
  </w:style>
  <w:style w:type="paragraph" w:customStyle="1" w:styleId="TimesNewRoman120">
    <w:name w:val="Стиль Абзац списка + Times New Roman 12 пт По ширине Справа:  0..."/>
    <w:basedOn w:val="af8"/>
    <w:rsid w:val="000E4760"/>
    <w:pPr>
      <w:numPr>
        <w:numId w:val="31"/>
      </w:numPr>
      <w:spacing w:after="0" w:line="240" w:lineRule="auto"/>
      <w:ind w:right="57"/>
      <w:jc w:val="both"/>
    </w:pPr>
    <w:rPr>
      <w:rFonts w:ascii="Times New Roman" w:hAnsi="Times New Roman"/>
      <w:sz w:val="24"/>
      <w:szCs w:val="20"/>
    </w:rPr>
  </w:style>
  <w:style w:type="paragraph" w:customStyle="1" w:styleId="afffffffffc">
    <w:name w:val="табл с отступом"/>
    <w:basedOn w:val="ab"/>
    <w:qFormat/>
    <w:rsid w:val="000E4760"/>
    <w:pPr>
      <w:ind w:firstLine="284"/>
    </w:pPr>
    <w:rPr>
      <w:color w:val="000000"/>
    </w:rPr>
  </w:style>
  <w:style w:type="paragraph" w:customStyle="1" w:styleId="afffffffffd">
    <w:name w:val="заголовок в табл"/>
    <w:basedOn w:val="ab"/>
    <w:qFormat/>
    <w:rsid w:val="000E4760"/>
    <w:pPr>
      <w:widowControl w:val="0"/>
      <w:tabs>
        <w:tab w:val="left" w:pos="540"/>
        <w:tab w:val="left" w:pos="924"/>
        <w:tab w:val="left" w:pos="1260"/>
      </w:tabs>
      <w:overflowPunct w:val="0"/>
      <w:autoSpaceDE w:val="0"/>
      <w:autoSpaceDN w:val="0"/>
      <w:adjustRightInd w:val="0"/>
      <w:ind w:right="57" w:firstLine="709"/>
      <w:jc w:val="both"/>
      <w:textAlignment w:val="baseline"/>
    </w:pPr>
    <w:rPr>
      <w:color w:val="000000"/>
    </w:rPr>
  </w:style>
  <w:style w:type="character" w:customStyle="1" w:styleId="2ff7">
    <w:name w:val="Основной текст (2)_"/>
    <w:link w:val="2ff8"/>
    <w:qFormat/>
    <w:rsid w:val="000E4760"/>
    <w:rPr>
      <w:sz w:val="28"/>
      <w:szCs w:val="28"/>
      <w:shd w:val="clear" w:color="auto" w:fill="FFFFFF"/>
    </w:rPr>
  </w:style>
  <w:style w:type="paragraph" w:customStyle="1" w:styleId="2ff8">
    <w:name w:val="Основной текст (2)"/>
    <w:basedOn w:val="ab"/>
    <w:link w:val="2ff7"/>
    <w:qFormat/>
    <w:rsid w:val="000E4760"/>
    <w:pPr>
      <w:widowControl w:val="0"/>
      <w:shd w:val="clear" w:color="auto" w:fill="FFFFFF"/>
      <w:spacing w:line="328" w:lineRule="exact"/>
      <w:ind w:hanging="380"/>
      <w:jc w:val="both"/>
    </w:pPr>
    <w:rPr>
      <w:sz w:val="28"/>
      <w:szCs w:val="28"/>
    </w:rPr>
  </w:style>
  <w:style w:type="character" w:customStyle="1" w:styleId="afffffffffe">
    <w:name w:val="Не вступил в силу"/>
    <w:rsid w:val="000E4760"/>
    <w:rPr>
      <w:rFonts w:cs="Times New Roman"/>
      <w:color w:val="008080"/>
    </w:rPr>
  </w:style>
  <w:style w:type="paragraph" w:customStyle="1" w:styleId="affffffffff">
    <w:name w:val="основной текст"/>
    <w:basedOn w:val="ab"/>
    <w:rsid w:val="00CD7049"/>
    <w:pPr>
      <w:spacing w:after="120"/>
      <w:ind w:firstLine="851"/>
      <w:jc w:val="both"/>
    </w:pPr>
    <w:rPr>
      <w:rFonts w:ascii="Arial" w:hAnsi="Arial"/>
      <w:sz w:val="28"/>
      <w:szCs w:val="20"/>
    </w:rPr>
  </w:style>
  <w:style w:type="paragraph" w:customStyle="1" w:styleId="Style1">
    <w:name w:val="Style1"/>
    <w:basedOn w:val="ab"/>
    <w:rsid w:val="00CD7049"/>
    <w:pPr>
      <w:widowControl w:val="0"/>
      <w:autoSpaceDE w:val="0"/>
      <w:autoSpaceDN w:val="0"/>
      <w:adjustRightInd w:val="0"/>
      <w:spacing w:line="331" w:lineRule="exact"/>
      <w:jc w:val="center"/>
    </w:pPr>
  </w:style>
  <w:style w:type="character" w:customStyle="1" w:styleId="FontStyle15">
    <w:name w:val="Font Style15"/>
    <w:basedOn w:val="ac"/>
    <w:rsid w:val="00CD7049"/>
    <w:rPr>
      <w:rFonts w:ascii="MS Reference Sans Serif" w:hAnsi="MS Reference Sans Serif" w:cs="MS Reference Sans Serif"/>
      <w:spacing w:val="-20"/>
      <w:sz w:val="16"/>
      <w:szCs w:val="16"/>
    </w:rPr>
  </w:style>
  <w:style w:type="character" w:customStyle="1" w:styleId="FontStyle16">
    <w:name w:val="Font Style16"/>
    <w:basedOn w:val="ac"/>
    <w:rsid w:val="00CD7049"/>
    <w:rPr>
      <w:rFonts w:ascii="MS Reference Sans Serif" w:hAnsi="MS Reference Sans Serif" w:cs="MS Reference Sans Serif"/>
      <w:spacing w:val="-10"/>
      <w:sz w:val="16"/>
      <w:szCs w:val="16"/>
    </w:rPr>
  </w:style>
  <w:style w:type="character" w:customStyle="1" w:styleId="FontStyle21">
    <w:name w:val="Font Style21"/>
    <w:basedOn w:val="ac"/>
    <w:rsid w:val="00CD7049"/>
    <w:rPr>
      <w:rFonts w:ascii="MS Reference Sans Serif" w:hAnsi="MS Reference Sans Serif" w:cs="MS Reference Sans Serif"/>
      <w:b/>
      <w:bCs/>
      <w:i/>
      <w:iCs/>
      <w:sz w:val="16"/>
      <w:szCs w:val="16"/>
    </w:rPr>
  </w:style>
  <w:style w:type="paragraph" w:customStyle="1" w:styleId="CM32">
    <w:name w:val="CM32"/>
    <w:basedOn w:val="ab"/>
    <w:next w:val="ab"/>
    <w:rsid w:val="00CD7049"/>
    <w:pPr>
      <w:widowControl w:val="0"/>
      <w:autoSpaceDE w:val="0"/>
      <w:autoSpaceDN w:val="0"/>
      <w:adjustRightInd w:val="0"/>
    </w:pPr>
    <w:rPr>
      <w:rFonts w:ascii="BNCNJ I+ Pragmatica Book" w:hAnsi="BNCNJ I+ Pragmatica Book"/>
    </w:rPr>
  </w:style>
  <w:style w:type="paragraph" w:customStyle="1" w:styleId="Style19">
    <w:name w:val="Style19"/>
    <w:basedOn w:val="ab"/>
    <w:rsid w:val="00CD7049"/>
    <w:pPr>
      <w:widowControl w:val="0"/>
      <w:autoSpaceDE w:val="0"/>
      <w:autoSpaceDN w:val="0"/>
      <w:adjustRightInd w:val="0"/>
      <w:jc w:val="center"/>
    </w:pPr>
    <w:rPr>
      <w:rFonts w:ascii="Tahoma" w:eastAsia="Calibri" w:hAnsi="Tahoma" w:cs="Tahoma"/>
    </w:rPr>
  </w:style>
  <w:style w:type="character" w:customStyle="1" w:styleId="FontStyle179">
    <w:name w:val="Font Style179"/>
    <w:basedOn w:val="ac"/>
    <w:rsid w:val="00CD7049"/>
    <w:rPr>
      <w:rFonts w:ascii="Times New Roman" w:hAnsi="Times New Roman" w:cs="Times New Roman"/>
      <w:b/>
      <w:bCs/>
      <w:sz w:val="22"/>
      <w:szCs w:val="22"/>
    </w:rPr>
  </w:style>
  <w:style w:type="paragraph" w:customStyle="1" w:styleId="Style31">
    <w:name w:val="Style31"/>
    <w:basedOn w:val="ab"/>
    <w:rsid w:val="00CD7049"/>
    <w:pPr>
      <w:widowControl w:val="0"/>
      <w:autoSpaceDE w:val="0"/>
      <w:autoSpaceDN w:val="0"/>
      <w:adjustRightInd w:val="0"/>
    </w:pPr>
    <w:rPr>
      <w:rFonts w:ascii="Tahoma" w:eastAsia="Calibri" w:hAnsi="Tahoma" w:cs="Tahoma"/>
    </w:rPr>
  </w:style>
  <w:style w:type="character" w:customStyle="1" w:styleId="FontStyle181">
    <w:name w:val="Font Style181"/>
    <w:basedOn w:val="ac"/>
    <w:rsid w:val="00CD7049"/>
    <w:rPr>
      <w:rFonts w:ascii="Times New Roman" w:hAnsi="Times New Roman" w:cs="Times New Roman"/>
      <w:sz w:val="22"/>
      <w:szCs w:val="22"/>
    </w:rPr>
  </w:style>
  <w:style w:type="paragraph" w:customStyle="1" w:styleId="Style54">
    <w:name w:val="Style54"/>
    <w:basedOn w:val="ab"/>
    <w:rsid w:val="00CD7049"/>
    <w:pPr>
      <w:widowControl w:val="0"/>
      <w:autoSpaceDE w:val="0"/>
      <w:autoSpaceDN w:val="0"/>
      <w:adjustRightInd w:val="0"/>
      <w:spacing w:line="415" w:lineRule="exact"/>
      <w:ind w:firstLine="701"/>
      <w:jc w:val="both"/>
    </w:pPr>
    <w:rPr>
      <w:rFonts w:ascii="Tahoma" w:eastAsia="Calibri" w:hAnsi="Tahoma" w:cs="Tahoma"/>
    </w:rPr>
  </w:style>
  <w:style w:type="paragraph" w:customStyle="1" w:styleId="Style56">
    <w:name w:val="Style56"/>
    <w:basedOn w:val="ab"/>
    <w:rsid w:val="00CD7049"/>
    <w:pPr>
      <w:widowControl w:val="0"/>
      <w:autoSpaceDE w:val="0"/>
      <w:autoSpaceDN w:val="0"/>
      <w:adjustRightInd w:val="0"/>
      <w:spacing w:line="418" w:lineRule="exact"/>
      <w:ind w:hanging="139"/>
      <w:jc w:val="both"/>
    </w:pPr>
    <w:rPr>
      <w:rFonts w:ascii="Tahoma" w:eastAsia="Calibri" w:hAnsi="Tahoma" w:cs="Tahoma"/>
    </w:rPr>
  </w:style>
  <w:style w:type="paragraph" w:customStyle="1" w:styleId="Pa0">
    <w:name w:val="Pa0"/>
    <w:basedOn w:val="Default"/>
    <w:next w:val="Default"/>
    <w:rsid w:val="00CD7049"/>
    <w:pPr>
      <w:spacing w:line="241" w:lineRule="atLeast"/>
    </w:pPr>
    <w:rPr>
      <w:rFonts w:ascii="Myriad Pro SemiExt" w:eastAsia="Calibri" w:hAnsi="Myriad Pro SemiExt" w:cs="Times New Roman"/>
      <w:color w:val="auto"/>
      <w:lang w:eastAsia="ru-RU"/>
    </w:rPr>
  </w:style>
  <w:style w:type="character" w:customStyle="1" w:styleId="A00">
    <w:name w:val="A0"/>
    <w:rsid w:val="00CD7049"/>
    <w:rPr>
      <w:b/>
      <w:color w:val="000000"/>
      <w:sz w:val="48"/>
    </w:rPr>
  </w:style>
  <w:style w:type="character" w:customStyle="1" w:styleId="A20">
    <w:name w:val="A2"/>
    <w:rsid w:val="00CD7049"/>
    <w:rPr>
      <w:rFonts w:ascii="Arial" w:hAnsi="Arial"/>
      <w:color w:val="000000"/>
      <w:sz w:val="32"/>
    </w:rPr>
  </w:style>
  <w:style w:type="character" w:customStyle="1" w:styleId="Heading1Char">
    <w:name w:val="Heading 1 Char"/>
    <w:basedOn w:val="ac"/>
    <w:locked/>
    <w:rsid w:val="00CD7049"/>
    <w:rPr>
      <w:rFonts w:ascii="Cambria" w:hAnsi="Cambria" w:cs="Times New Roman"/>
      <w:b/>
      <w:bCs/>
      <w:color w:val="365F91"/>
      <w:sz w:val="28"/>
      <w:szCs w:val="28"/>
      <w:lang w:eastAsia="ru-RU"/>
    </w:rPr>
  </w:style>
  <w:style w:type="paragraph" w:customStyle="1" w:styleId="Style23">
    <w:name w:val="Style23"/>
    <w:basedOn w:val="ab"/>
    <w:rsid w:val="00CD7049"/>
    <w:pPr>
      <w:widowControl w:val="0"/>
      <w:autoSpaceDE w:val="0"/>
      <w:autoSpaceDN w:val="0"/>
      <w:adjustRightInd w:val="0"/>
      <w:spacing w:line="418" w:lineRule="exact"/>
      <w:jc w:val="both"/>
    </w:pPr>
    <w:rPr>
      <w:rFonts w:ascii="Tahoma" w:eastAsia="Calibri" w:hAnsi="Tahoma" w:cs="Tahoma"/>
    </w:rPr>
  </w:style>
  <w:style w:type="paragraph" w:customStyle="1" w:styleId="Style30">
    <w:name w:val="Style30"/>
    <w:basedOn w:val="ab"/>
    <w:rsid w:val="00CD7049"/>
    <w:pPr>
      <w:widowControl w:val="0"/>
      <w:autoSpaceDE w:val="0"/>
      <w:autoSpaceDN w:val="0"/>
      <w:adjustRightInd w:val="0"/>
      <w:spacing w:line="278" w:lineRule="exact"/>
    </w:pPr>
    <w:rPr>
      <w:rFonts w:ascii="Tahoma" w:eastAsia="Calibri" w:hAnsi="Tahoma" w:cs="Tahoma"/>
    </w:rPr>
  </w:style>
  <w:style w:type="character" w:customStyle="1" w:styleId="FontStyle174">
    <w:name w:val="Font Style174"/>
    <w:basedOn w:val="ac"/>
    <w:rsid w:val="00CD7049"/>
    <w:rPr>
      <w:rFonts w:ascii="Tahoma" w:hAnsi="Tahoma" w:cs="Tahoma"/>
      <w:b/>
      <w:bCs/>
      <w:sz w:val="20"/>
      <w:szCs w:val="20"/>
    </w:rPr>
  </w:style>
  <w:style w:type="paragraph" w:customStyle="1" w:styleId="1ffffb">
    <w:name w:val="Заголовок оглавления1"/>
    <w:basedOn w:val="13"/>
    <w:next w:val="ab"/>
    <w:rsid w:val="00CD7049"/>
    <w:pPr>
      <w:keepLines/>
      <w:spacing w:before="480" w:line="276" w:lineRule="auto"/>
      <w:jc w:val="left"/>
      <w:outlineLvl w:val="9"/>
    </w:pPr>
    <w:rPr>
      <w:rFonts w:ascii="Cambria" w:hAnsi="Cambria" w:cs="Times New Roman"/>
      <w:b/>
      <w:bCs/>
      <w:color w:val="365F91"/>
      <w:szCs w:val="28"/>
      <w:lang w:eastAsia="en-US"/>
    </w:rPr>
  </w:style>
  <w:style w:type="character" w:customStyle="1" w:styleId="HeaderChar">
    <w:name w:val="Header Char"/>
    <w:basedOn w:val="ac"/>
    <w:locked/>
    <w:rsid w:val="00CD7049"/>
    <w:rPr>
      <w:rFonts w:ascii="Times New Roman" w:hAnsi="Times New Roman" w:cs="Times New Roman"/>
      <w:sz w:val="24"/>
      <w:szCs w:val="24"/>
      <w:lang w:eastAsia="ru-RU"/>
    </w:rPr>
  </w:style>
  <w:style w:type="character" w:customStyle="1" w:styleId="BodyTextChar">
    <w:name w:val="Body Text Char"/>
    <w:aliases w:val="Основной текст Знак Знак Знак Char"/>
    <w:basedOn w:val="ac"/>
    <w:locked/>
    <w:rsid w:val="00CD7049"/>
    <w:rPr>
      <w:rFonts w:ascii="Times New Roman" w:hAnsi="Times New Roman" w:cs="Times New Roman"/>
      <w:sz w:val="20"/>
      <w:szCs w:val="20"/>
      <w:lang w:eastAsia="ru-RU"/>
    </w:rPr>
  </w:style>
  <w:style w:type="character" w:customStyle="1" w:styleId="BodyTextIndent3Char">
    <w:name w:val="Body Text Indent 3 Char"/>
    <w:basedOn w:val="ac"/>
    <w:locked/>
    <w:rsid w:val="00CD7049"/>
    <w:rPr>
      <w:rFonts w:ascii="Times New Roman" w:hAnsi="Times New Roman" w:cs="Times New Roman"/>
      <w:sz w:val="16"/>
      <w:szCs w:val="16"/>
      <w:lang w:eastAsia="ru-RU"/>
    </w:rPr>
  </w:style>
  <w:style w:type="character" w:customStyle="1" w:styleId="BodyText2Char">
    <w:name w:val="Body Text 2 Char"/>
    <w:basedOn w:val="ac"/>
    <w:semiHidden/>
    <w:locked/>
    <w:rsid w:val="00CD7049"/>
    <w:rPr>
      <w:rFonts w:ascii="Times New Roman" w:hAnsi="Times New Roman" w:cs="Times New Roman"/>
      <w:sz w:val="24"/>
      <w:szCs w:val="24"/>
      <w:lang w:eastAsia="ru-RU"/>
    </w:rPr>
  </w:style>
  <w:style w:type="paragraph" w:customStyle="1" w:styleId="affffffffff0">
    <w:name w:val="Кириллица"/>
    <w:basedOn w:val="ab"/>
    <w:rsid w:val="00CD7049"/>
    <w:pPr>
      <w:overflowPunct w:val="0"/>
      <w:autoSpaceDE w:val="0"/>
      <w:autoSpaceDN w:val="0"/>
      <w:adjustRightInd w:val="0"/>
      <w:textAlignment w:val="baseline"/>
    </w:pPr>
    <w:rPr>
      <w:rFonts w:ascii="CyrillicOld" w:eastAsia="Calibri" w:hAnsi="CyrillicOld"/>
      <w:szCs w:val="20"/>
    </w:rPr>
  </w:style>
  <w:style w:type="paragraph" w:customStyle="1" w:styleId="Cyrillic">
    <w:name w:val="Cyrillic"/>
    <w:basedOn w:val="ab"/>
    <w:rsid w:val="00CD7049"/>
    <w:pPr>
      <w:overflowPunct w:val="0"/>
      <w:autoSpaceDE w:val="0"/>
      <w:autoSpaceDN w:val="0"/>
      <w:adjustRightInd w:val="0"/>
      <w:textAlignment w:val="baseline"/>
    </w:pPr>
    <w:rPr>
      <w:rFonts w:ascii="CyrillicOld" w:eastAsia="Calibri" w:hAnsi="CyrillicOld"/>
      <w:szCs w:val="20"/>
    </w:rPr>
  </w:style>
  <w:style w:type="paragraph" w:customStyle="1" w:styleId="Cyrillic0">
    <w:name w:val="Стиль Cyrillic"/>
    <w:basedOn w:val="Cyrillic"/>
    <w:rsid w:val="00CD7049"/>
  </w:style>
  <w:style w:type="paragraph" w:customStyle="1" w:styleId="Style33">
    <w:name w:val="Style33"/>
    <w:basedOn w:val="ab"/>
    <w:rsid w:val="00CD7049"/>
    <w:pPr>
      <w:widowControl w:val="0"/>
      <w:autoSpaceDE w:val="0"/>
      <w:autoSpaceDN w:val="0"/>
      <w:adjustRightInd w:val="0"/>
      <w:spacing w:line="415" w:lineRule="exact"/>
      <w:ind w:firstLine="710"/>
      <w:jc w:val="both"/>
    </w:pPr>
    <w:rPr>
      <w:rFonts w:ascii="Tahoma" w:eastAsia="Calibri" w:hAnsi="Tahoma" w:cs="Tahoma"/>
    </w:rPr>
  </w:style>
  <w:style w:type="paragraph" w:customStyle="1" w:styleId="Style102">
    <w:name w:val="Style102"/>
    <w:basedOn w:val="ab"/>
    <w:rsid w:val="00CD7049"/>
    <w:pPr>
      <w:widowControl w:val="0"/>
      <w:autoSpaceDE w:val="0"/>
      <w:autoSpaceDN w:val="0"/>
      <w:adjustRightInd w:val="0"/>
      <w:spacing w:line="414" w:lineRule="exact"/>
      <w:ind w:firstLine="1003"/>
      <w:jc w:val="both"/>
    </w:pPr>
    <w:rPr>
      <w:rFonts w:ascii="Tahoma" w:eastAsia="Calibri" w:hAnsi="Tahoma" w:cs="Tahoma"/>
    </w:rPr>
  </w:style>
  <w:style w:type="paragraph" w:customStyle="1" w:styleId="Style20">
    <w:name w:val="Style20"/>
    <w:basedOn w:val="ab"/>
    <w:rsid w:val="00CD7049"/>
    <w:pPr>
      <w:widowControl w:val="0"/>
      <w:autoSpaceDE w:val="0"/>
      <w:autoSpaceDN w:val="0"/>
      <w:adjustRightInd w:val="0"/>
      <w:spacing w:line="415" w:lineRule="exact"/>
      <w:jc w:val="right"/>
    </w:pPr>
    <w:rPr>
      <w:rFonts w:ascii="Tahoma" w:eastAsia="Calibri" w:hAnsi="Tahoma" w:cs="Tahoma"/>
    </w:rPr>
  </w:style>
  <w:style w:type="paragraph" w:customStyle="1" w:styleId="Style75">
    <w:name w:val="Style75"/>
    <w:basedOn w:val="ab"/>
    <w:rsid w:val="00CD7049"/>
    <w:pPr>
      <w:widowControl w:val="0"/>
      <w:autoSpaceDE w:val="0"/>
      <w:autoSpaceDN w:val="0"/>
      <w:adjustRightInd w:val="0"/>
      <w:spacing w:line="414" w:lineRule="exact"/>
      <w:ind w:firstLine="566"/>
      <w:jc w:val="both"/>
    </w:pPr>
    <w:rPr>
      <w:rFonts w:ascii="Tahoma" w:eastAsia="Calibri" w:hAnsi="Tahoma" w:cs="Tahoma"/>
    </w:rPr>
  </w:style>
  <w:style w:type="paragraph" w:customStyle="1" w:styleId="Style76">
    <w:name w:val="Style76"/>
    <w:basedOn w:val="ab"/>
    <w:rsid w:val="00CD7049"/>
    <w:pPr>
      <w:widowControl w:val="0"/>
      <w:autoSpaceDE w:val="0"/>
      <w:autoSpaceDN w:val="0"/>
      <w:adjustRightInd w:val="0"/>
      <w:spacing w:line="418" w:lineRule="exact"/>
      <w:ind w:firstLine="566"/>
      <w:jc w:val="both"/>
    </w:pPr>
    <w:rPr>
      <w:rFonts w:ascii="Tahoma" w:eastAsia="Calibri" w:hAnsi="Tahoma" w:cs="Tahoma"/>
    </w:rPr>
  </w:style>
  <w:style w:type="paragraph" w:customStyle="1" w:styleId="Style120">
    <w:name w:val="Style120"/>
    <w:basedOn w:val="ab"/>
    <w:rsid w:val="00CD7049"/>
    <w:pPr>
      <w:widowControl w:val="0"/>
      <w:autoSpaceDE w:val="0"/>
      <w:autoSpaceDN w:val="0"/>
      <w:adjustRightInd w:val="0"/>
    </w:pPr>
    <w:rPr>
      <w:rFonts w:ascii="Tahoma" w:eastAsia="Calibri" w:hAnsi="Tahoma" w:cs="Tahoma"/>
    </w:rPr>
  </w:style>
  <w:style w:type="paragraph" w:customStyle="1" w:styleId="Style177">
    <w:name w:val="Style177"/>
    <w:basedOn w:val="ab"/>
    <w:rsid w:val="00CD7049"/>
    <w:pPr>
      <w:widowControl w:val="0"/>
      <w:autoSpaceDE w:val="0"/>
      <w:autoSpaceDN w:val="0"/>
      <w:adjustRightInd w:val="0"/>
      <w:spacing w:line="542" w:lineRule="exact"/>
    </w:pPr>
    <w:rPr>
      <w:rFonts w:ascii="Tahoma" w:eastAsia="Calibri" w:hAnsi="Tahoma" w:cs="Tahoma"/>
    </w:rPr>
  </w:style>
  <w:style w:type="character" w:customStyle="1" w:styleId="FontStyle289">
    <w:name w:val="Font Style289"/>
    <w:basedOn w:val="ac"/>
    <w:rsid w:val="00CD7049"/>
    <w:rPr>
      <w:rFonts w:ascii="Times New Roman" w:hAnsi="Times New Roman" w:cs="Times New Roman"/>
      <w:b/>
      <w:bCs/>
      <w:sz w:val="22"/>
      <w:szCs w:val="22"/>
    </w:rPr>
  </w:style>
  <w:style w:type="character" w:customStyle="1" w:styleId="FontStyle291">
    <w:name w:val="Font Style291"/>
    <w:basedOn w:val="ac"/>
    <w:rsid w:val="00CD7049"/>
    <w:rPr>
      <w:rFonts w:ascii="Times New Roman" w:hAnsi="Times New Roman" w:cs="Times New Roman"/>
      <w:sz w:val="22"/>
      <w:szCs w:val="22"/>
    </w:rPr>
  </w:style>
  <w:style w:type="paragraph" w:customStyle="1" w:styleId="Style268">
    <w:name w:val="Style268"/>
    <w:basedOn w:val="ab"/>
    <w:rsid w:val="00CD7049"/>
    <w:pPr>
      <w:widowControl w:val="0"/>
      <w:autoSpaceDE w:val="0"/>
      <w:autoSpaceDN w:val="0"/>
      <w:adjustRightInd w:val="0"/>
      <w:spacing w:line="413" w:lineRule="exact"/>
      <w:ind w:hanging="355"/>
    </w:pPr>
    <w:rPr>
      <w:rFonts w:ascii="Tahoma" w:eastAsia="Calibri" w:hAnsi="Tahoma" w:cs="Tahoma"/>
    </w:rPr>
  </w:style>
  <w:style w:type="paragraph" w:customStyle="1" w:styleId="Style141">
    <w:name w:val="Style141"/>
    <w:basedOn w:val="ab"/>
    <w:rsid w:val="00CD7049"/>
    <w:pPr>
      <w:widowControl w:val="0"/>
      <w:autoSpaceDE w:val="0"/>
      <w:autoSpaceDN w:val="0"/>
      <w:adjustRightInd w:val="0"/>
      <w:jc w:val="center"/>
    </w:pPr>
    <w:rPr>
      <w:rFonts w:ascii="Tahoma" w:eastAsia="Calibri" w:hAnsi="Tahoma" w:cs="Tahoma"/>
    </w:rPr>
  </w:style>
  <w:style w:type="paragraph" w:customStyle="1" w:styleId="Style144">
    <w:name w:val="Style144"/>
    <w:basedOn w:val="ab"/>
    <w:rsid w:val="00CD7049"/>
    <w:pPr>
      <w:widowControl w:val="0"/>
      <w:autoSpaceDE w:val="0"/>
      <w:autoSpaceDN w:val="0"/>
      <w:adjustRightInd w:val="0"/>
      <w:spacing w:line="274" w:lineRule="exact"/>
      <w:jc w:val="center"/>
    </w:pPr>
    <w:rPr>
      <w:rFonts w:ascii="Tahoma" w:eastAsia="Calibri" w:hAnsi="Tahoma" w:cs="Tahoma"/>
    </w:rPr>
  </w:style>
  <w:style w:type="paragraph" w:customStyle="1" w:styleId="Style145">
    <w:name w:val="Style145"/>
    <w:basedOn w:val="ab"/>
    <w:rsid w:val="00CD7049"/>
    <w:pPr>
      <w:widowControl w:val="0"/>
      <w:autoSpaceDE w:val="0"/>
      <w:autoSpaceDN w:val="0"/>
      <w:adjustRightInd w:val="0"/>
    </w:pPr>
    <w:rPr>
      <w:rFonts w:ascii="Tahoma" w:eastAsia="Calibri" w:hAnsi="Tahoma" w:cs="Tahoma"/>
    </w:rPr>
  </w:style>
  <w:style w:type="paragraph" w:customStyle="1" w:styleId="Style80">
    <w:name w:val="Style80"/>
    <w:basedOn w:val="ab"/>
    <w:rsid w:val="00CD7049"/>
    <w:pPr>
      <w:widowControl w:val="0"/>
      <w:autoSpaceDE w:val="0"/>
      <w:autoSpaceDN w:val="0"/>
      <w:adjustRightInd w:val="0"/>
      <w:spacing w:line="413" w:lineRule="exact"/>
      <w:ind w:firstLine="710"/>
    </w:pPr>
    <w:rPr>
      <w:rFonts w:ascii="Tahoma" w:eastAsia="Calibri" w:hAnsi="Tahoma" w:cs="Tahoma"/>
    </w:rPr>
  </w:style>
  <w:style w:type="character" w:customStyle="1" w:styleId="FontStyle285">
    <w:name w:val="Font Style285"/>
    <w:basedOn w:val="ac"/>
    <w:rsid w:val="00CD7049"/>
    <w:rPr>
      <w:rFonts w:ascii="Times New Roman" w:hAnsi="Times New Roman" w:cs="Times New Roman"/>
      <w:sz w:val="26"/>
      <w:szCs w:val="26"/>
    </w:rPr>
  </w:style>
  <w:style w:type="character" w:customStyle="1" w:styleId="FontStyle419">
    <w:name w:val="Font Style419"/>
    <w:basedOn w:val="ac"/>
    <w:rsid w:val="00CD7049"/>
    <w:rPr>
      <w:rFonts w:ascii="Times New Roman" w:hAnsi="Times New Roman" w:cs="Times New Roman"/>
      <w:smallCaps/>
      <w:sz w:val="22"/>
      <w:szCs w:val="22"/>
    </w:rPr>
  </w:style>
  <w:style w:type="character" w:customStyle="1" w:styleId="FontStyle435">
    <w:name w:val="Font Style435"/>
    <w:basedOn w:val="ac"/>
    <w:rsid w:val="00CD7049"/>
    <w:rPr>
      <w:rFonts w:ascii="Palatino Linotype" w:hAnsi="Palatino Linotype" w:cs="Palatino Linotype"/>
      <w:b/>
      <w:bCs/>
      <w:i/>
      <w:iCs/>
      <w:sz w:val="20"/>
      <w:szCs w:val="20"/>
    </w:rPr>
  </w:style>
  <w:style w:type="character" w:customStyle="1" w:styleId="FontStyle351">
    <w:name w:val="Font Style351"/>
    <w:basedOn w:val="ac"/>
    <w:rsid w:val="00CD7049"/>
    <w:rPr>
      <w:rFonts w:ascii="Arial" w:hAnsi="Arial" w:cs="Arial"/>
      <w:sz w:val="14"/>
      <w:szCs w:val="14"/>
    </w:rPr>
  </w:style>
  <w:style w:type="paragraph" w:customStyle="1" w:styleId="Style223">
    <w:name w:val="Style223"/>
    <w:basedOn w:val="ab"/>
    <w:rsid w:val="00CD7049"/>
    <w:pPr>
      <w:widowControl w:val="0"/>
      <w:autoSpaceDE w:val="0"/>
      <w:autoSpaceDN w:val="0"/>
      <w:adjustRightInd w:val="0"/>
      <w:spacing w:line="274" w:lineRule="exact"/>
      <w:ind w:firstLine="1939"/>
    </w:pPr>
    <w:rPr>
      <w:rFonts w:ascii="Tahoma" w:eastAsia="Calibri" w:hAnsi="Tahoma" w:cs="Tahoma"/>
    </w:rPr>
  </w:style>
  <w:style w:type="character" w:customStyle="1" w:styleId="FontStyle340">
    <w:name w:val="Font Style340"/>
    <w:basedOn w:val="ac"/>
    <w:rsid w:val="00CD7049"/>
    <w:rPr>
      <w:rFonts w:ascii="Times New Roman" w:hAnsi="Times New Roman" w:cs="Times New Roman"/>
      <w:b/>
      <w:bCs/>
      <w:i/>
      <w:iCs/>
      <w:sz w:val="22"/>
      <w:szCs w:val="22"/>
    </w:rPr>
  </w:style>
  <w:style w:type="character" w:customStyle="1" w:styleId="FontStyle407">
    <w:name w:val="Font Style407"/>
    <w:basedOn w:val="ac"/>
    <w:rsid w:val="00CD7049"/>
    <w:rPr>
      <w:rFonts w:ascii="Times New Roman" w:hAnsi="Times New Roman" w:cs="Times New Roman"/>
      <w:b/>
      <w:bCs/>
      <w:smallCaps/>
      <w:sz w:val="20"/>
      <w:szCs w:val="20"/>
    </w:rPr>
  </w:style>
  <w:style w:type="paragraph" w:customStyle="1" w:styleId="Style134">
    <w:name w:val="Style134"/>
    <w:basedOn w:val="ab"/>
    <w:rsid w:val="00CD7049"/>
    <w:pPr>
      <w:widowControl w:val="0"/>
      <w:autoSpaceDE w:val="0"/>
      <w:autoSpaceDN w:val="0"/>
      <w:adjustRightInd w:val="0"/>
      <w:spacing w:line="278" w:lineRule="exact"/>
      <w:jc w:val="center"/>
    </w:pPr>
    <w:rPr>
      <w:rFonts w:ascii="Tahoma" w:eastAsia="Calibri" w:hAnsi="Tahoma" w:cs="Tahoma"/>
    </w:rPr>
  </w:style>
  <w:style w:type="character" w:customStyle="1" w:styleId="FontStyle287">
    <w:name w:val="Font Style287"/>
    <w:basedOn w:val="ac"/>
    <w:rsid w:val="00CD7049"/>
    <w:rPr>
      <w:rFonts w:ascii="Times New Roman" w:hAnsi="Times New Roman" w:cs="Times New Roman"/>
      <w:b/>
      <w:bCs/>
      <w:sz w:val="20"/>
      <w:szCs w:val="20"/>
    </w:rPr>
  </w:style>
  <w:style w:type="character" w:customStyle="1" w:styleId="FontStyle311">
    <w:name w:val="Font Style311"/>
    <w:basedOn w:val="ac"/>
    <w:rsid w:val="00CD7049"/>
    <w:rPr>
      <w:rFonts w:ascii="Times New Roman" w:hAnsi="Times New Roman" w:cs="Times New Roman"/>
      <w:i/>
      <w:iCs/>
      <w:sz w:val="22"/>
      <w:szCs w:val="22"/>
    </w:rPr>
  </w:style>
  <w:style w:type="paragraph" w:customStyle="1" w:styleId="Style176">
    <w:name w:val="Style176"/>
    <w:basedOn w:val="ab"/>
    <w:rsid w:val="00CD7049"/>
    <w:pPr>
      <w:widowControl w:val="0"/>
      <w:autoSpaceDE w:val="0"/>
      <w:autoSpaceDN w:val="0"/>
      <w:adjustRightInd w:val="0"/>
      <w:jc w:val="right"/>
    </w:pPr>
    <w:rPr>
      <w:rFonts w:ascii="Tahoma" w:eastAsia="Calibri" w:hAnsi="Tahoma" w:cs="Tahoma"/>
    </w:rPr>
  </w:style>
  <w:style w:type="paragraph" w:customStyle="1" w:styleId="Style165">
    <w:name w:val="Style165"/>
    <w:basedOn w:val="ab"/>
    <w:rsid w:val="00CD7049"/>
    <w:pPr>
      <w:widowControl w:val="0"/>
      <w:autoSpaceDE w:val="0"/>
      <w:autoSpaceDN w:val="0"/>
      <w:adjustRightInd w:val="0"/>
      <w:spacing w:line="413" w:lineRule="exact"/>
    </w:pPr>
    <w:rPr>
      <w:rFonts w:ascii="Tahoma" w:eastAsia="Calibri" w:hAnsi="Tahoma" w:cs="Tahoma"/>
    </w:rPr>
  </w:style>
  <w:style w:type="paragraph" w:customStyle="1" w:styleId="Style240">
    <w:name w:val="Style240"/>
    <w:basedOn w:val="ab"/>
    <w:rsid w:val="00CD7049"/>
    <w:pPr>
      <w:widowControl w:val="0"/>
      <w:autoSpaceDE w:val="0"/>
      <w:autoSpaceDN w:val="0"/>
      <w:adjustRightInd w:val="0"/>
    </w:pPr>
    <w:rPr>
      <w:rFonts w:ascii="Tahoma" w:eastAsia="Calibri" w:hAnsi="Tahoma" w:cs="Tahoma"/>
    </w:rPr>
  </w:style>
  <w:style w:type="paragraph" w:customStyle="1" w:styleId="Style271">
    <w:name w:val="Style271"/>
    <w:basedOn w:val="ab"/>
    <w:rsid w:val="00CD7049"/>
    <w:pPr>
      <w:widowControl w:val="0"/>
      <w:autoSpaceDE w:val="0"/>
      <w:autoSpaceDN w:val="0"/>
      <w:adjustRightInd w:val="0"/>
    </w:pPr>
    <w:rPr>
      <w:rFonts w:ascii="Tahoma" w:eastAsia="Calibri" w:hAnsi="Tahoma" w:cs="Tahoma"/>
    </w:rPr>
  </w:style>
  <w:style w:type="paragraph" w:customStyle="1" w:styleId="Style272">
    <w:name w:val="Style272"/>
    <w:basedOn w:val="ab"/>
    <w:rsid w:val="00CD7049"/>
    <w:pPr>
      <w:widowControl w:val="0"/>
      <w:autoSpaceDE w:val="0"/>
      <w:autoSpaceDN w:val="0"/>
      <w:adjustRightInd w:val="0"/>
    </w:pPr>
    <w:rPr>
      <w:rFonts w:ascii="Tahoma" w:eastAsia="Calibri" w:hAnsi="Tahoma" w:cs="Tahoma"/>
    </w:rPr>
  </w:style>
  <w:style w:type="character" w:customStyle="1" w:styleId="FontStyle405">
    <w:name w:val="Font Style405"/>
    <w:basedOn w:val="ac"/>
    <w:rsid w:val="00CD7049"/>
    <w:rPr>
      <w:rFonts w:ascii="Times New Roman" w:hAnsi="Times New Roman" w:cs="Times New Roman"/>
      <w:sz w:val="22"/>
      <w:szCs w:val="22"/>
    </w:rPr>
  </w:style>
  <w:style w:type="character" w:customStyle="1" w:styleId="FontStyle406">
    <w:name w:val="Font Style406"/>
    <w:basedOn w:val="ac"/>
    <w:rsid w:val="00CD7049"/>
    <w:rPr>
      <w:rFonts w:ascii="Times New Roman" w:hAnsi="Times New Roman" w:cs="Times New Roman"/>
      <w:sz w:val="22"/>
      <w:szCs w:val="22"/>
    </w:rPr>
  </w:style>
  <w:style w:type="character" w:customStyle="1" w:styleId="FontStyle408">
    <w:name w:val="Font Style408"/>
    <w:basedOn w:val="ac"/>
    <w:rsid w:val="00CD7049"/>
    <w:rPr>
      <w:rFonts w:ascii="Times New Roman" w:hAnsi="Times New Roman" w:cs="Times New Roman"/>
      <w:b/>
      <w:bCs/>
      <w:sz w:val="22"/>
      <w:szCs w:val="22"/>
    </w:rPr>
  </w:style>
  <w:style w:type="paragraph" w:customStyle="1" w:styleId="Style185">
    <w:name w:val="Style185"/>
    <w:basedOn w:val="ab"/>
    <w:rsid w:val="00CD7049"/>
    <w:pPr>
      <w:widowControl w:val="0"/>
      <w:autoSpaceDE w:val="0"/>
      <w:autoSpaceDN w:val="0"/>
      <w:adjustRightInd w:val="0"/>
      <w:spacing w:line="278" w:lineRule="exact"/>
      <w:ind w:firstLine="2074"/>
    </w:pPr>
    <w:rPr>
      <w:rFonts w:ascii="Tahoma" w:eastAsia="Calibri" w:hAnsi="Tahoma" w:cs="Tahoma"/>
    </w:rPr>
  </w:style>
  <w:style w:type="paragraph" w:customStyle="1" w:styleId="Style170">
    <w:name w:val="Style170"/>
    <w:basedOn w:val="ab"/>
    <w:rsid w:val="00CD7049"/>
    <w:pPr>
      <w:widowControl w:val="0"/>
      <w:autoSpaceDE w:val="0"/>
      <w:autoSpaceDN w:val="0"/>
      <w:adjustRightInd w:val="0"/>
      <w:spacing w:line="254" w:lineRule="exact"/>
    </w:pPr>
    <w:rPr>
      <w:rFonts w:ascii="Tahoma" w:eastAsia="Calibri" w:hAnsi="Tahoma" w:cs="Tahoma"/>
    </w:rPr>
  </w:style>
  <w:style w:type="paragraph" w:customStyle="1" w:styleId="Style224">
    <w:name w:val="Style224"/>
    <w:basedOn w:val="ab"/>
    <w:rsid w:val="00CD7049"/>
    <w:pPr>
      <w:widowControl w:val="0"/>
      <w:autoSpaceDE w:val="0"/>
      <w:autoSpaceDN w:val="0"/>
      <w:adjustRightInd w:val="0"/>
      <w:spacing w:line="379" w:lineRule="exact"/>
      <w:ind w:firstLine="77"/>
    </w:pPr>
    <w:rPr>
      <w:rFonts w:ascii="Tahoma" w:eastAsia="Calibri" w:hAnsi="Tahoma" w:cs="Tahoma"/>
    </w:rPr>
  </w:style>
  <w:style w:type="paragraph" w:customStyle="1" w:styleId="Style225">
    <w:name w:val="Style225"/>
    <w:basedOn w:val="ab"/>
    <w:rsid w:val="00CD7049"/>
    <w:pPr>
      <w:widowControl w:val="0"/>
      <w:autoSpaceDE w:val="0"/>
      <w:autoSpaceDN w:val="0"/>
      <w:adjustRightInd w:val="0"/>
      <w:spacing w:line="379" w:lineRule="exact"/>
      <w:jc w:val="center"/>
    </w:pPr>
    <w:rPr>
      <w:rFonts w:ascii="Tahoma" w:eastAsia="Calibri" w:hAnsi="Tahoma" w:cs="Tahoma"/>
    </w:rPr>
  </w:style>
  <w:style w:type="character" w:customStyle="1" w:styleId="FontStyle302">
    <w:name w:val="Font Style302"/>
    <w:basedOn w:val="ac"/>
    <w:rsid w:val="00CD7049"/>
    <w:rPr>
      <w:rFonts w:ascii="Times New Roman" w:hAnsi="Times New Roman" w:cs="Times New Roman"/>
      <w:sz w:val="22"/>
      <w:szCs w:val="22"/>
    </w:rPr>
  </w:style>
  <w:style w:type="paragraph" w:customStyle="1" w:styleId="Style24">
    <w:name w:val="Style24"/>
    <w:basedOn w:val="ab"/>
    <w:rsid w:val="00CD7049"/>
    <w:pPr>
      <w:widowControl w:val="0"/>
      <w:autoSpaceDE w:val="0"/>
      <w:autoSpaceDN w:val="0"/>
      <w:adjustRightInd w:val="0"/>
      <w:spacing w:line="418" w:lineRule="exact"/>
    </w:pPr>
    <w:rPr>
      <w:rFonts w:ascii="Tahoma" w:eastAsia="Calibri" w:hAnsi="Tahoma" w:cs="Tahoma"/>
    </w:rPr>
  </w:style>
  <w:style w:type="paragraph" w:customStyle="1" w:styleId="Style25">
    <w:name w:val="Style25"/>
    <w:basedOn w:val="ab"/>
    <w:rsid w:val="00CD7049"/>
    <w:pPr>
      <w:widowControl w:val="0"/>
      <w:autoSpaceDE w:val="0"/>
      <w:autoSpaceDN w:val="0"/>
      <w:adjustRightInd w:val="0"/>
      <w:spacing w:line="533" w:lineRule="exact"/>
    </w:pPr>
    <w:rPr>
      <w:rFonts w:ascii="Tahoma" w:eastAsia="Calibri" w:hAnsi="Tahoma" w:cs="Tahoma"/>
    </w:rPr>
  </w:style>
  <w:style w:type="paragraph" w:customStyle="1" w:styleId="Style187">
    <w:name w:val="Style187"/>
    <w:basedOn w:val="ab"/>
    <w:rsid w:val="00CD7049"/>
    <w:pPr>
      <w:widowControl w:val="0"/>
      <w:autoSpaceDE w:val="0"/>
      <w:autoSpaceDN w:val="0"/>
      <w:adjustRightInd w:val="0"/>
      <w:jc w:val="center"/>
    </w:pPr>
    <w:rPr>
      <w:rFonts w:ascii="Tahoma" w:eastAsia="Calibri" w:hAnsi="Tahoma" w:cs="Tahoma"/>
    </w:rPr>
  </w:style>
  <w:style w:type="paragraph" w:customStyle="1" w:styleId="Style252">
    <w:name w:val="Style252"/>
    <w:basedOn w:val="ab"/>
    <w:rsid w:val="00CD7049"/>
    <w:pPr>
      <w:widowControl w:val="0"/>
      <w:autoSpaceDE w:val="0"/>
      <w:autoSpaceDN w:val="0"/>
      <w:adjustRightInd w:val="0"/>
      <w:spacing w:line="538" w:lineRule="exact"/>
      <w:ind w:firstLine="614"/>
    </w:pPr>
    <w:rPr>
      <w:rFonts w:ascii="Tahoma" w:eastAsia="Calibri" w:hAnsi="Tahoma" w:cs="Tahoma"/>
    </w:rPr>
  </w:style>
  <w:style w:type="paragraph" w:customStyle="1" w:styleId="Style211">
    <w:name w:val="Style211"/>
    <w:basedOn w:val="ab"/>
    <w:rsid w:val="00CD7049"/>
    <w:pPr>
      <w:widowControl w:val="0"/>
      <w:autoSpaceDE w:val="0"/>
      <w:autoSpaceDN w:val="0"/>
      <w:adjustRightInd w:val="0"/>
      <w:spacing w:line="413" w:lineRule="exact"/>
      <w:jc w:val="both"/>
    </w:pPr>
    <w:rPr>
      <w:rFonts w:ascii="Tahoma" w:eastAsia="Calibri" w:hAnsi="Tahoma" w:cs="Tahoma"/>
    </w:rPr>
  </w:style>
  <w:style w:type="paragraph" w:customStyle="1" w:styleId="Style86">
    <w:name w:val="Style86"/>
    <w:basedOn w:val="ab"/>
    <w:rsid w:val="00CD7049"/>
    <w:pPr>
      <w:widowControl w:val="0"/>
      <w:autoSpaceDE w:val="0"/>
      <w:autoSpaceDN w:val="0"/>
      <w:adjustRightInd w:val="0"/>
    </w:pPr>
    <w:rPr>
      <w:rFonts w:ascii="Tahoma" w:eastAsia="Calibri" w:hAnsi="Tahoma" w:cs="Tahoma"/>
    </w:rPr>
  </w:style>
  <w:style w:type="paragraph" w:customStyle="1" w:styleId="Style171">
    <w:name w:val="Style171"/>
    <w:basedOn w:val="ab"/>
    <w:rsid w:val="00CD7049"/>
    <w:pPr>
      <w:widowControl w:val="0"/>
      <w:autoSpaceDE w:val="0"/>
      <w:autoSpaceDN w:val="0"/>
      <w:adjustRightInd w:val="0"/>
      <w:spacing w:line="538" w:lineRule="exact"/>
      <w:ind w:firstLine="840"/>
    </w:pPr>
    <w:rPr>
      <w:rFonts w:ascii="Tahoma" w:eastAsia="Calibri" w:hAnsi="Tahoma" w:cs="Tahoma"/>
    </w:rPr>
  </w:style>
  <w:style w:type="paragraph" w:customStyle="1" w:styleId="Style269">
    <w:name w:val="Style269"/>
    <w:basedOn w:val="ab"/>
    <w:rsid w:val="00CD7049"/>
    <w:pPr>
      <w:widowControl w:val="0"/>
      <w:autoSpaceDE w:val="0"/>
      <w:autoSpaceDN w:val="0"/>
      <w:adjustRightInd w:val="0"/>
      <w:spacing w:line="528" w:lineRule="exact"/>
      <w:ind w:hanging="413"/>
    </w:pPr>
    <w:rPr>
      <w:rFonts w:ascii="Tahoma" w:eastAsia="Calibri" w:hAnsi="Tahoma" w:cs="Tahoma"/>
    </w:rPr>
  </w:style>
  <w:style w:type="paragraph" w:customStyle="1" w:styleId="Style153">
    <w:name w:val="Style153"/>
    <w:basedOn w:val="ab"/>
    <w:rsid w:val="00CD7049"/>
    <w:pPr>
      <w:widowControl w:val="0"/>
      <w:autoSpaceDE w:val="0"/>
      <w:autoSpaceDN w:val="0"/>
      <w:adjustRightInd w:val="0"/>
      <w:spacing w:line="326" w:lineRule="exact"/>
      <w:jc w:val="center"/>
    </w:pPr>
    <w:rPr>
      <w:rFonts w:ascii="Tahoma" w:eastAsia="Calibri" w:hAnsi="Tahoma" w:cs="Tahoma"/>
    </w:rPr>
  </w:style>
  <w:style w:type="paragraph" w:customStyle="1" w:styleId="Style213">
    <w:name w:val="Style213"/>
    <w:basedOn w:val="ab"/>
    <w:rsid w:val="00CD7049"/>
    <w:pPr>
      <w:widowControl w:val="0"/>
      <w:autoSpaceDE w:val="0"/>
      <w:autoSpaceDN w:val="0"/>
      <w:adjustRightInd w:val="0"/>
      <w:spacing w:line="379" w:lineRule="exact"/>
      <w:ind w:firstLine="82"/>
    </w:pPr>
    <w:rPr>
      <w:rFonts w:ascii="Tahoma" w:eastAsia="Calibri" w:hAnsi="Tahoma" w:cs="Tahoma"/>
    </w:rPr>
  </w:style>
  <w:style w:type="paragraph" w:customStyle="1" w:styleId="Style219">
    <w:name w:val="Style219"/>
    <w:basedOn w:val="ab"/>
    <w:rsid w:val="00CD7049"/>
    <w:pPr>
      <w:widowControl w:val="0"/>
      <w:autoSpaceDE w:val="0"/>
      <w:autoSpaceDN w:val="0"/>
      <w:adjustRightInd w:val="0"/>
    </w:pPr>
    <w:rPr>
      <w:rFonts w:ascii="Tahoma" w:eastAsia="Calibri" w:hAnsi="Tahoma" w:cs="Tahoma"/>
    </w:rPr>
  </w:style>
  <w:style w:type="character" w:customStyle="1" w:styleId="FontStyle298">
    <w:name w:val="Font Style298"/>
    <w:basedOn w:val="ac"/>
    <w:rsid w:val="00CD7049"/>
    <w:rPr>
      <w:rFonts w:ascii="Times New Roman" w:hAnsi="Times New Roman" w:cs="Times New Roman"/>
      <w:sz w:val="20"/>
      <w:szCs w:val="20"/>
    </w:rPr>
  </w:style>
  <w:style w:type="paragraph" w:customStyle="1" w:styleId="Style108">
    <w:name w:val="Style108"/>
    <w:basedOn w:val="ab"/>
    <w:rsid w:val="00CD7049"/>
    <w:pPr>
      <w:widowControl w:val="0"/>
      <w:autoSpaceDE w:val="0"/>
      <w:autoSpaceDN w:val="0"/>
      <w:adjustRightInd w:val="0"/>
      <w:spacing w:line="418" w:lineRule="exact"/>
      <w:jc w:val="center"/>
    </w:pPr>
    <w:rPr>
      <w:rFonts w:ascii="Tahoma" w:eastAsia="Calibri" w:hAnsi="Tahoma" w:cs="Tahoma"/>
    </w:rPr>
  </w:style>
  <w:style w:type="paragraph" w:customStyle="1" w:styleId="Style130">
    <w:name w:val="Style130"/>
    <w:basedOn w:val="ab"/>
    <w:rsid w:val="00CD7049"/>
    <w:pPr>
      <w:widowControl w:val="0"/>
      <w:autoSpaceDE w:val="0"/>
      <w:autoSpaceDN w:val="0"/>
      <w:adjustRightInd w:val="0"/>
      <w:spacing w:line="274" w:lineRule="exact"/>
      <w:ind w:firstLine="245"/>
    </w:pPr>
    <w:rPr>
      <w:rFonts w:ascii="Tahoma" w:eastAsia="Calibri" w:hAnsi="Tahoma" w:cs="Tahoma"/>
    </w:rPr>
  </w:style>
  <w:style w:type="paragraph" w:customStyle="1" w:styleId="Style139">
    <w:name w:val="Style139"/>
    <w:basedOn w:val="ab"/>
    <w:rsid w:val="00CD7049"/>
    <w:pPr>
      <w:widowControl w:val="0"/>
      <w:autoSpaceDE w:val="0"/>
      <w:autoSpaceDN w:val="0"/>
      <w:adjustRightInd w:val="0"/>
      <w:spacing w:line="277" w:lineRule="exact"/>
    </w:pPr>
    <w:rPr>
      <w:rFonts w:ascii="Tahoma" w:eastAsia="Calibri" w:hAnsi="Tahoma" w:cs="Tahoma"/>
    </w:rPr>
  </w:style>
  <w:style w:type="paragraph" w:customStyle="1" w:styleId="Style228">
    <w:name w:val="Style228"/>
    <w:basedOn w:val="ab"/>
    <w:rsid w:val="00CD7049"/>
    <w:pPr>
      <w:widowControl w:val="0"/>
      <w:autoSpaceDE w:val="0"/>
      <w:autoSpaceDN w:val="0"/>
      <w:adjustRightInd w:val="0"/>
    </w:pPr>
    <w:rPr>
      <w:rFonts w:ascii="Tahoma" w:eastAsia="Calibri" w:hAnsi="Tahoma" w:cs="Tahoma"/>
    </w:rPr>
  </w:style>
  <w:style w:type="paragraph" w:customStyle="1" w:styleId="Style257">
    <w:name w:val="Style257"/>
    <w:basedOn w:val="ab"/>
    <w:rsid w:val="00CD7049"/>
    <w:pPr>
      <w:widowControl w:val="0"/>
      <w:autoSpaceDE w:val="0"/>
      <w:autoSpaceDN w:val="0"/>
      <w:adjustRightInd w:val="0"/>
    </w:pPr>
    <w:rPr>
      <w:rFonts w:ascii="Tahoma" w:eastAsia="Calibri" w:hAnsi="Tahoma" w:cs="Tahoma"/>
    </w:rPr>
  </w:style>
  <w:style w:type="paragraph" w:customStyle="1" w:styleId="Style270">
    <w:name w:val="Style270"/>
    <w:basedOn w:val="ab"/>
    <w:rsid w:val="00CD7049"/>
    <w:pPr>
      <w:widowControl w:val="0"/>
      <w:autoSpaceDE w:val="0"/>
      <w:autoSpaceDN w:val="0"/>
      <w:adjustRightInd w:val="0"/>
    </w:pPr>
    <w:rPr>
      <w:rFonts w:ascii="Tahoma" w:eastAsia="Calibri" w:hAnsi="Tahoma" w:cs="Tahoma"/>
    </w:rPr>
  </w:style>
  <w:style w:type="character" w:customStyle="1" w:styleId="FontStyle303">
    <w:name w:val="Font Style303"/>
    <w:basedOn w:val="ac"/>
    <w:rsid w:val="00CD7049"/>
    <w:rPr>
      <w:rFonts w:ascii="Times New Roman" w:hAnsi="Times New Roman" w:cs="Times New Roman"/>
      <w:sz w:val="18"/>
      <w:szCs w:val="18"/>
    </w:rPr>
  </w:style>
  <w:style w:type="character" w:customStyle="1" w:styleId="FontStyle415">
    <w:name w:val="Font Style415"/>
    <w:basedOn w:val="ac"/>
    <w:rsid w:val="00CD7049"/>
    <w:rPr>
      <w:rFonts w:ascii="Century Schoolbook" w:hAnsi="Century Schoolbook" w:cs="Century Schoolbook"/>
      <w:b/>
      <w:bCs/>
      <w:i/>
      <w:iCs/>
      <w:sz w:val="24"/>
      <w:szCs w:val="24"/>
    </w:rPr>
  </w:style>
  <w:style w:type="character" w:customStyle="1" w:styleId="FontStyle416">
    <w:name w:val="Font Style416"/>
    <w:basedOn w:val="ac"/>
    <w:rsid w:val="00CD7049"/>
    <w:rPr>
      <w:rFonts w:ascii="Times New Roman" w:hAnsi="Times New Roman" w:cs="Times New Roman"/>
      <w:sz w:val="24"/>
      <w:szCs w:val="24"/>
    </w:rPr>
  </w:style>
  <w:style w:type="paragraph" w:customStyle="1" w:styleId="Style251">
    <w:name w:val="Style251"/>
    <w:basedOn w:val="ab"/>
    <w:rsid w:val="00CD7049"/>
    <w:pPr>
      <w:widowControl w:val="0"/>
      <w:autoSpaceDE w:val="0"/>
      <w:autoSpaceDN w:val="0"/>
      <w:adjustRightInd w:val="0"/>
    </w:pPr>
    <w:rPr>
      <w:rFonts w:ascii="Tahoma" w:eastAsia="Calibri" w:hAnsi="Tahoma" w:cs="Tahoma"/>
    </w:rPr>
  </w:style>
  <w:style w:type="paragraph" w:customStyle="1" w:styleId="Style261">
    <w:name w:val="Style261"/>
    <w:basedOn w:val="ab"/>
    <w:rsid w:val="00CD7049"/>
    <w:pPr>
      <w:widowControl w:val="0"/>
      <w:autoSpaceDE w:val="0"/>
      <w:autoSpaceDN w:val="0"/>
      <w:adjustRightInd w:val="0"/>
      <w:spacing w:line="422" w:lineRule="exact"/>
      <w:ind w:hanging="346"/>
    </w:pPr>
    <w:rPr>
      <w:rFonts w:ascii="Tahoma" w:eastAsia="Calibri" w:hAnsi="Tahoma" w:cs="Tahoma"/>
    </w:rPr>
  </w:style>
  <w:style w:type="paragraph" w:customStyle="1" w:styleId="Style262">
    <w:name w:val="Style262"/>
    <w:basedOn w:val="ab"/>
    <w:rsid w:val="00CD7049"/>
    <w:pPr>
      <w:widowControl w:val="0"/>
      <w:autoSpaceDE w:val="0"/>
      <w:autoSpaceDN w:val="0"/>
      <w:adjustRightInd w:val="0"/>
    </w:pPr>
    <w:rPr>
      <w:rFonts w:ascii="Tahoma" w:eastAsia="Calibri" w:hAnsi="Tahoma" w:cs="Tahoma"/>
    </w:rPr>
  </w:style>
  <w:style w:type="character" w:customStyle="1" w:styleId="FontStyle283">
    <w:name w:val="Font Style283"/>
    <w:basedOn w:val="ac"/>
    <w:rsid w:val="00CD7049"/>
    <w:rPr>
      <w:rFonts w:ascii="Times New Roman" w:hAnsi="Times New Roman" w:cs="Times New Roman"/>
      <w:b/>
      <w:bCs/>
      <w:sz w:val="28"/>
      <w:szCs w:val="28"/>
    </w:rPr>
  </w:style>
  <w:style w:type="character" w:customStyle="1" w:styleId="FontStyle328">
    <w:name w:val="Font Style328"/>
    <w:basedOn w:val="ac"/>
    <w:rsid w:val="00CD7049"/>
    <w:rPr>
      <w:rFonts w:ascii="Century Schoolbook" w:hAnsi="Century Schoolbook" w:cs="Century Schoolbook"/>
      <w:b/>
      <w:bCs/>
      <w:sz w:val="14"/>
      <w:szCs w:val="14"/>
    </w:rPr>
  </w:style>
  <w:style w:type="character" w:customStyle="1" w:styleId="FontStyle423">
    <w:name w:val="Font Style423"/>
    <w:basedOn w:val="ac"/>
    <w:rsid w:val="00CD7049"/>
    <w:rPr>
      <w:rFonts w:ascii="Times New Roman" w:hAnsi="Times New Roman" w:cs="Times New Roman"/>
      <w:b/>
      <w:bCs/>
      <w:smallCaps/>
      <w:sz w:val="16"/>
      <w:szCs w:val="16"/>
    </w:rPr>
  </w:style>
  <w:style w:type="character" w:customStyle="1" w:styleId="FontStyle424">
    <w:name w:val="Font Style424"/>
    <w:basedOn w:val="ac"/>
    <w:rsid w:val="00CD7049"/>
    <w:rPr>
      <w:rFonts w:ascii="Franklin Gothic Heavy" w:hAnsi="Franklin Gothic Heavy" w:cs="Franklin Gothic Heavy"/>
      <w:w w:val="20"/>
      <w:sz w:val="68"/>
      <w:szCs w:val="68"/>
    </w:rPr>
  </w:style>
  <w:style w:type="character" w:customStyle="1" w:styleId="FontStyle425">
    <w:name w:val="Font Style425"/>
    <w:basedOn w:val="ac"/>
    <w:rsid w:val="00CD7049"/>
    <w:rPr>
      <w:rFonts w:ascii="Times New Roman" w:hAnsi="Times New Roman" w:cs="Times New Roman"/>
      <w:b/>
      <w:bCs/>
      <w:smallCaps/>
      <w:spacing w:val="-20"/>
      <w:sz w:val="20"/>
      <w:szCs w:val="20"/>
    </w:rPr>
  </w:style>
  <w:style w:type="character" w:customStyle="1" w:styleId="FontStyle427">
    <w:name w:val="Font Style427"/>
    <w:basedOn w:val="ac"/>
    <w:rsid w:val="00CD7049"/>
    <w:rPr>
      <w:rFonts w:ascii="Times New Roman" w:hAnsi="Times New Roman" w:cs="Times New Roman"/>
      <w:b/>
      <w:bCs/>
      <w:spacing w:val="20"/>
      <w:sz w:val="18"/>
      <w:szCs w:val="18"/>
    </w:rPr>
  </w:style>
  <w:style w:type="paragraph" w:customStyle="1" w:styleId="Style37">
    <w:name w:val="Style37"/>
    <w:basedOn w:val="ab"/>
    <w:rsid w:val="00CD7049"/>
    <w:pPr>
      <w:widowControl w:val="0"/>
      <w:autoSpaceDE w:val="0"/>
      <w:autoSpaceDN w:val="0"/>
      <w:adjustRightInd w:val="0"/>
    </w:pPr>
    <w:rPr>
      <w:rFonts w:ascii="Tahoma" w:eastAsia="Calibri" w:hAnsi="Tahoma" w:cs="Tahoma"/>
    </w:rPr>
  </w:style>
  <w:style w:type="paragraph" w:customStyle="1" w:styleId="Style128">
    <w:name w:val="Style128"/>
    <w:basedOn w:val="ab"/>
    <w:rsid w:val="00CD7049"/>
    <w:pPr>
      <w:widowControl w:val="0"/>
      <w:autoSpaceDE w:val="0"/>
      <w:autoSpaceDN w:val="0"/>
      <w:adjustRightInd w:val="0"/>
    </w:pPr>
    <w:rPr>
      <w:rFonts w:ascii="Tahoma" w:eastAsia="Calibri" w:hAnsi="Tahoma" w:cs="Tahoma"/>
    </w:rPr>
  </w:style>
  <w:style w:type="paragraph" w:customStyle="1" w:styleId="Style162">
    <w:name w:val="Style162"/>
    <w:basedOn w:val="ab"/>
    <w:rsid w:val="00CD7049"/>
    <w:pPr>
      <w:widowControl w:val="0"/>
      <w:autoSpaceDE w:val="0"/>
      <w:autoSpaceDN w:val="0"/>
      <w:adjustRightInd w:val="0"/>
      <w:spacing w:line="533" w:lineRule="exact"/>
      <w:ind w:firstLine="6144"/>
    </w:pPr>
    <w:rPr>
      <w:rFonts w:ascii="Tahoma" w:eastAsia="Calibri" w:hAnsi="Tahoma" w:cs="Tahoma"/>
    </w:rPr>
  </w:style>
  <w:style w:type="character" w:customStyle="1" w:styleId="FontStyle227">
    <w:name w:val="Font Style227"/>
    <w:basedOn w:val="ac"/>
    <w:rsid w:val="00CD7049"/>
    <w:rPr>
      <w:rFonts w:ascii="Times New Roman" w:hAnsi="Times New Roman" w:cs="Times New Roman"/>
      <w:i/>
      <w:iCs/>
      <w:sz w:val="22"/>
      <w:szCs w:val="22"/>
    </w:rPr>
  </w:style>
  <w:style w:type="character" w:customStyle="1" w:styleId="FontStyle240">
    <w:name w:val="Font Style240"/>
    <w:basedOn w:val="ac"/>
    <w:rsid w:val="00CD7049"/>
    <w:rPr>
      <w:rFonts w:ascii="Cambria" w:hAnsi="Cambria" w:cs="Cambria"/>
      <w:sz w:val="28"/>
      <w:szCs w:val="28"/>
    </w:rPr>
  </w:style>
  <w:style w:type="paragraph" w:customStyle="1" w:styleId="251">
    <w:name w:val="Основной текст 25"/>
    <w:basedOn w:val="ab"/>
    <w:rsid w:val="00CD7049"/>
    <w:pPr>
      <w:overflowPunct w:val="0"/>
      <w:autoSpaceDE w:val="0"/>
      <w:autoSpaceDN w:val="0"/>
      <w:adjustRightInd w:val="0"/>
      <w:jc w:val="both"/>
      <w:textAlignment w:val="baseline"/>
    </w:pPr>
    <w:rPr>
      <w:rFonts w:eastAsia="Calibri"/>
      <w:szCs w:val="20"/>
    </w:rPr>
  </w:style>
  <w:style w:type="paragraph" w:customStyle="1" w:styleId="Style21">
    <w:name w:val="Style21"/>
    <w:basedOn w:val="ab"/>
    <w:rsid w:val="00CD7049"/>
    <w:pPr>
      <w:widowControl w:val="0"/>
      <w:autoSpaceDE w:val="0"/>
      <w:autoSpaceDN w:val="0"/>
      <w:adjustRightInd w:val="0"/>
      <w:spacing w:line="398" w:lineRule="exact"/>
      <w:ind w:firstLine="605"/>
    </w:pPr>
    <w:rPr>
      <w:rFonts w:ascii="Tahoma" w:eastAsia="Calibri" w:hAnsi="Tahoma" w:cs="Tahoma"/>
    </w:rPr>
  </w:style>
  <w:style w:type="paragraph" w:customStyle="1" w:styleId="Style22">
    <w:name w:val="Style22"/>
    <w:basedOn w:val="ab"/>
    <w:rsid w:val="00CD7049"/>
    <w:pPr>
      <w:widowControl w:val="0"/>
      <w:autoSpaceDE w:val="0"/>
      <w:autoSpaceDN w:val="0"/>
      <w:adjustRightInd w:val="0"/>
      <w:spacing w:line="538" w:lineRule="exact"/>
    </w:pPr>
    <w:rPr>
      <w:rFonts w:ascii="Tahoma" w:eastAsia="Calibri" w:hAnsi="Tahoma" w:cs="Tahoma"/>
    </w:rPr>
  </w:style>
  <w:style w:type="paragraph" w:customStyle="1" w:styleId="Style26">
    <w:name w:val="Style26"/>
    <w:basedOn w:val="ab"/>
    <w:rsid w:val="00CD7049"/>
    <w:pPr>
      <w:widowControl w:val="0"/>
      <w:autoSpaceDE w:val="0"/>
      <w:autoSpaceDN w:val="0"/>
      <w:adjustRightInd w:val="0"/>
      <w:spacing w:line="418" w:lineRule="exact"/>
      <w:ind w:hanging="211"/>
    </w:pPr>
    <w:rPr>
      <w:rFonts w:ascii="Tahoma" w:eastAsia="Calibri" w:hAnsi="Tahoma" w:cs="Tahoma"/>
    </w:rPr>
  </w:style>
  <w:style w:type="character" w:customStyle="1" w:styleId="FontStyle201">
    <w:name w:val="Font Style201"/>
    <w:basedOn w:val="ac"/>
    <w:rsid w:val="00CD7049"/>
    <w:rPr>
      <w:rFonts w:ascii="Times New Roman" w:hAnsi="Times New Roman" w:cs="Times New Roman"/>
      <w:i/>
      <w:iCs/>
      <w:sz w:val="22"/>
      <w:szCs w:val="22"/>
    </w:rPr>
  </w:style>
  <w:style w:type="paragraph" w:customStyle="1" w:styleId="214pt">
    <w:name w:val="Заголовок 2 + 14 pt"/>
    <w:basedOn w:val="13"/>
    <w:next w:val="afffff9"/>
    <w:link w:val="214pt0"/>
    <w:rsid w:val="00CD7049"/>
    <w:pPr>
      <w:spacing w:before="0" w:line="240" w:lineRule="auto"/>
    </w:pPr>
    <w:rPr>
      <w:rFonts w:eastAsia="Times New Roman" w:cs="Times New Roman"/>
      <w:b/>
      <w:bCs/>
      <w:szCs w:val="20"/>
    </w:rPr>
  </w:style>
  <w:style w:type="character" w:customStyle="1" w:styleId="214pt0">
    <w:name w:val="Заголовок 2 + 14 pt Знак"/>
    <w:basedOn w:val="ac"/>
    <w:link w:val="214pt"/>
    <w:locked/>
    <w:rsid w:val="00CD7049"/>
    <w:rPr>
      <w:b/>
      <w:bCs/>
      <w:sz w:val="28"/>
    </w:rPr>
  </w:style>
  <w:style w:type="character" w:customStyle="1" w:styleId="style5">
    <w:name w:val="style5"/>
    <w:basedOn w:val="ac"/>
    <w:rsid w:val="00CD7049"/>
  </w:style>
  <w:style w:type="character" w:customStyle="1" w:styleId="BalloonTextChar">
    <w:name w:val="Balloon Text Char"/>
    <w:basedOn w:val="ac"/>
    <w:semiHidden/>
    <w:locked/>
    <w:rsid w:val="00CD7049"/>
    <w:rPr>
      <w:rFonts w:ascii="Tahoma" w:hAnsi="Tahoma" w:cs="Tahoma"/>
      <w:sz w:val="16"/>
      <w:szCs w:val="16"/>
      <w:lang w:val="ru-RU" w:eastAsia="ru-RU" w:bidi="ar-SA"/>
    </w:rPr>
  </w:style>
  <w:style w:type="character" w:customStyle="1" w:styleId="FooterChar">
    <w:name w:val="Footer Char"/>
    <w:basedOn w:val="ac"/>
    <w:locked/>
    <w:rsid w:val="00CD7049"/>
    <w:rPr>
      <w:sz w:val="24"/>
      <w:lang w:val="ru-RU" w:eastAsia="ru-RU" w:bidi="ar-SA"/>
    </w:rPr>
  </w:style>
  <w:style w:type="character" w:customStyle="1" w:styleId="BodyText3Char">
    <w:name w:val="Body Text 3 Char"/>
    <w:basedOn w:val="ac"/>
    <w:semiHidden/>
    <w:locked/>
    <w:rsid w:val="00CD7049"/>
    <w:rPr>
      <w:sz w:val="24"/>
      <w:szCs w:val="24"/>
      <w:lang w:val="ru-RU" w:eastAsia="ru-RU" w:bidi="ar-SA"/>
    </w:rPr>
  </w:style>
  <w:style w:type="paragraph" w:customStyle="1" w:styleId="telotabl">
    <w:name w:val="telo_tabl"/>
    <w:basedOn w:val="ab"/>
    <w:rsid w:val="00CD7049"/>
    <w:pPr>
      <w:jc w:val="center"/>
    </w:pPr>
    <w:rPr>
      <w:rFonts w:ascii="TimesET" w:hAnsi="TimesET"/>
      <w:kern w:val="16"/>
      <w:sz w:val="16"/>
      <w:szCs w:val="20"/>
    </w:rPr>
  </w:style>
  <w:style w:type="paragraph" w:customStyle="1" w:styleId="style13218894700000000565msonormal2">
    <w:name w:val="style_13218894700000000565msonormal2"/>
    <w:rsid w:val="00CD7049"/>
    <w:rPr>
      <w:sz w:val="24"/>
      <w:szCs w:val="24"/>
    </w:rPr>
  </w:style>
  <w:style w:type="paragraph" w:customStyle="1" w:styleId="style13218896310000000698msonormal1">
    <w:name w:val="style_13218896310000000698msonormal1"/>
    <w:rsid w:val="00CD7049"/>
    <w:rPr>
      <w:sz w:val="24"/>
      <w:szCs w:val="24"/>
    </w:rPr>
  </w:style>
  <w:style w:type="character" w:customStyle="1" w:styleId="text0">
    <w:name w:val="text Знак"/>
    <w:basedOn w:val="ac"/>
    <w:rsid w:val="00CD7049"/>
    <w:rPr>
      <w:rFonts w:ascii="PetersburgC" w:eastAsia="Times New Roman" w:hAnsi="PetersburgC" w:cs="Times New Roman"/>
      <w:color w:val="000000"/>
      <w:szCs w:val="16"/>
      <w:lang w:eastAsia="ru-RU"/>
    </w:rPr>
  </w:style>
  <w:style w:type="paragraph" w:customStyle="1" w:styleId="snip">
    <w:name w:val="snip"/>
    <w:basedOn w:val="ab"/>
    <w:rsid w:val="00CD7049"/>
    <w:pPr>
      <w:spacing w:before="100" w:beforeAutospacing="1" w:after="100" w:afterAutospacing="1"/>
    </w:pPr>
    <w:rPr>
      <w:color w:val="000000"/>
    </w:rPr>
  </w:style>
  <w:style w:type="character" w:customStyle="1" w:styleId="3f7">
    <w:name w:val="Заголовок 3 Знак Знак Знак Знак"/>
    <w:basedOn w:val="ac"/>
    <w:rsid w:val="00CD7049"/>
    <w:rPr>
      <w:b/>
      <w:sz w:val="24"/>
      <w:szCs w:val="24"/>
      <w:u w:val="single"/>
      <w:lang w:val="ru-RU" w:eastAsia="ru-RU" w:bidi="ar-SA"/>
    </w:rPr>
  </w:style>
  <w:style w:type="paragraph" w:customStyle="1" w:styleId="2ff9">
    <w:name w:val="заголовок 2"/>
    <w:basedOn w:val="ab"/>
    <w:next w:val="ab"/>
    <w:rsid w:val="00CD7049"/>
    <w:pPr>
      <w:keepNext/>
      <w:widowControl w:val="0"/>
      <w:overflowPunct w:val="0"/>
      <w:autoSpaceDE w:val="0"/>
      <w:autoSpaceDN w:val="0"/>
      <w:adjustRightInd w:val="0"/>
      <w:jc w:val="both"/>
      <w:textAlignment w:val="baseline"/>
    </w:pPr>
    <w:rPr>
      <w:rFonts w:ascii="Tahoma" w:hAnsi="Tahoma"/>
      <w:sz w:val="28"/>
      <w:szCs w:val="20"/>
    </w:rPr>
  </w:style>
  <w:style w:type="paragraph" w:customStyle="1" w:styleId="caaieiaie2">
    <w:name w:val="caaieiaie 2"/>
    <w:basedOn w:val="ab"/>
    <w:next w:val="ab"/>
    <w:rsid w:val="00CD7049"/>
    <w:pPr>
      <w:keepNext/>
      <w:widowControl w:val="0"/>
      <w:overflowPunct w:val="0"/>
      <w:autoSpaceDE w:val="0"/>
      <w:autoSpaceDN w:val="0"/>
      <w:adjustRightInd w:val="0"/>
      <w:jc w:val="both"/>
      <w:textAlignment w:val="baseline"/>
    </w:pPr>
    <w:rPr>
      <w:rFonts w:ascii="Tahoma" w:hAnsi="Tahoma"/>
      <w:sz w:val="28"/>
      <w:szCs w:val="20"/>
    </w:rPr>
  </w:style>
  <w:style w:type="paragraph" w:customStyle="1" w:styleId="caaieiaie3">
    <w:name w:val="caaieiaie 3"/>
    <w:basedOn w:val="ab"/>
    <w:next w:val="ab"/>
    <w:rsid w:val="00CD7049"/>
    <w:pPr>
      <w:keepNext/>
      <w:widowControl w:val="0"/>
      <w:overflowPunct w:val="0"/>
      <w:autoSpaceDE w:val="0"/>
      <w:autoSpaceDN w:val="0"/>
      <w:adjustRightInd w:val="0"/>
      <w:jc w:val="center"/>
      <w:textAlignment w:val="baseline"/>
    </w:pPr>
    <w:rPr>
      <w:rFonts w:ascii="Tahoma" w:hAnsi="Tahoma"/>
      <w:sz w:val="28"/>
      <w:szCs w:val="20"/>
    </w:rPr>
  </w:style>
  <w:style w:type="paragraph" w:customStyle="1" w:styleId="1ffffc">
    <w:name w:val="Цитата1"/>
    <w:basedOn w:val="ab"/>
    <w:rsid w:val="00CD7049"/>
    <w:pPr>
      <w:ind w:left="-1276" w:right="-851"/>
      <w:jc w:val="both"/>
    </w:pPr>
    <w:rPr>
      <w:sz w:val="28"/>
      <w:szCs w:val="20"/>
    </w:rPr>
  </w:style>
  <w:style w:type="paragraph" w:customStyle="1" w:styleId="affffffffff1">
    <w:name w:val="тне"/>
    <w:basedOn w:val="ab"/>
    <w:rsid w:val="00CD7049"/>
    <w:pPr>
      <w:ind w:firstLine="454"/>
      <w:jc w:val="both"/>
    </w:pPr>
    <w:rPr>
      <w:sz w:val="28"/>
      <w:szCs w:val="20"/>
    </w:rPr>
  </w:style>
  <w:style w:type="paragraph" w:customStyle="1" w:styleId="Iiiaeuiue">
    <w:name w:val="Ii?iaeuiue"/>
    <w:rsid w:val="00CD7049"/>
    <w:rPr>
      <w:snapToGrid w:val="0"/>
    </w:rPr>
  </w:style>
  <w:style w:type="paragraph" w:customStyle="1" w:styleId="ETN-1">
    <w:name w:val="ETN-1"/>
    <w:basedOn w:val="ab"/>
    <w:rsid w:val="00CD7049"/>
    <w:pPr>
      <w:spacing w:line="360" w:lineRule="auto"/>
      <w:ind w:firstLine="709"/>
      <w:jc w:val="both"/>
    </w:pPr>
    <w:rPr>
      <w:sz w:val="28"/>
      <w:szCs w:val="20"/>
    </w:rPr>
  </w:style>
  <w:style w:type="paragraph" w:customStyle="1" w:styleId="21a">
    <w:name w:val="Заголовок 21"/>
    <w:basedOn w:val="121"/>
    <w:next w:val="121"/>
    <w:rsid w:val="00CD7049"/>
    <w:pPr>
      <w:keepNext/>
      <w:numPr>
        <w:ilvl w:val="12"/>
      </w:numPr>
      <w:autoSpaceDN/>
      <w:snapToGrid/>
      <w:ind w:firstLine="709"/>
      <w:jc w:val="both"/>
      <w:outlineLvl w:val="1"/>
    </w:pPr>
    <w:rPr>
      <w:sz w:val="24"/>
    </w:rPr>
  </w:style>
  <w:style w:type="paragraph" w:customStyle="1" w:styleId="316">
    <w:name w:val="Заголовок 31"/>
    <w:basedOn w:val="121"/>
    <w:next w:val="121"/>
    <w:rsid w:val="00CD7049"/>
    <w:pPr>
      <w:keepNext/>
      <w:autoSpaceDN/>
      <w:snapToGrid/>
      <w:ind w:firstLine="720"/>
      <w:jc w:val="both"/>
      <w:outlineLvl w:val="2"/>
    </w:pPr>
    <w:rPr>
      <w:sz w:val="24"/>
    </w:rPr>
  </w:style>
  <w:style w:type="paragraph" w:customStyle="1" w:styleId="affffffffff2">
    <w:name w:val="Фирма"/>
    <w:basedOn w:val="ab"/>
    <w:next w:val="ab"/>
    <w:rsid w:val="00CD7049"/>
    <w:pPr>
      <w:spacing w:line="288" w:lineRule="auto"/>
      <w:jc w:val="center"/>
    </w:pPr>
    <w:rPr>
      <w:rFonts w:ascii="Arial" w:hAnsi="Arial"/>
      <w:szCs w:val="20"/>
    </w:rPr>
  </w:style>
  <w:style w:type="paragraph" w:customStyle="1" w:styleId="TimesNewRoman05">
    <w:name w:val="Стиль Times New Roman Лиловый по ширине Слева:  05 см Первая с..."/>
    <w:basedOn w:val="ab"/>
    <w:rsid w:val="00CD7049"/>
    <w:pPr>
      <w:overflowPunct w:val="0"/>
      <w:autoSpaceDE w:val="0"/>
      <w:autoSpaceDN w:val="0"/>
      <w:adjustRightInd w:val="0"/>
      <w:ind w:left="284" w:right="283" w:firstLine="709"/>
      <w:jc w:val="both"/>
      <w:textAlignment w:val="baseline"/>
    </w:pPr>
    <w:rPr>
      <w:szCs w:val="20"/>
    </w:rPr>
  </w:style>
  <w:style w:type="paragraph" w:customStyle="1" w:styleId="2160">
    <w:name w:val="Стиль по ширине Слева:  2 см Первая строка:  1 см Перед:  6 пт"/>
    <w:basedOn w:val="ab"/>
    <w:rsid w:val="00CD7049"/>
    <w:pPr>
      <w:spacing w:before="120"/>
      <w:ind w:left="1134" w:firstLine="567"/>
      <w:jc w:val="both"/>
    </w:pPr>
    <w:rPr>
      <w:szCs w:val="20"/>
    </w:rPr>
  </w:style>
  <w:style w:type="character" w:customStyle="1" w:styleId="1fffb">
    <w:name w:val="1 Знак Знак Знак Знак Знак"/>
    <w:basedOn w:val="ac"/>
    <w:link w:val="1fffa"/>
    <w:rsid w:val="00CD7049"/>
    <w:rPr>
      <w:rFonts w:ascii="Tahoma" w:hAnsi="Tahoma"/>
      <w:lang w:val="en-US" w:eastAsia="en-US"/>
    </w:rPr>
  </w:style>
  <w:style w:type="paragraph" w:customStyle="1" w:styleId="1ffffd">
    <w:name w:val="1 Знак Знак"/>
    <w:basedOn w:val="aff8"/>
    <w:rsid w:val="00CD7049"/>
    <w:pPr>
      <w:overflowPunct/>
      <w:autoSpaceDE/>
      <w:autoSpaceDN/>
      <w:adjustRightInd/>
      <w:ind w:left="0" w:firstLine="709"/>
    </w:pPr>
    <w:rPr>
      <w:rFonts w:ascii="Arial" w:hAnsi="Arial"/>
      <w:szCs w:val="24"/>
    </w:rPr>
  </w:style>
  <w:style w:type="paragraph" w:customStyle="1" w:styleId="400">
    <w:name w:val="Заголовок 40"/>
    <w:basedOn w:val="ab"/>
    <w:next w:val="ab"/>
    <w:rsid w:val="00CD7049"/>
    <w:pPr>
      <w:jc w:val="center"/>
      <w:outlineLvl w:val="3"/>
    </w:pPr>
    <w:rPr>
      <w:b/>
    </w:rPr>
  </w:style>
  <w:style w:type="character" w:customStyle="1" w:styleId="21b">
    <w:name w:val="Основной текст с отступом 2 Знак Знак Знак Знак Знак1"/>
    <w:basedOn w:val="ac"/>
    <w:rsid w:val="00CD7049"/>
    <w:rPr>
      <w:sz w:val="24"/>
      <w:szCs w:val="24"/>
      <w:lang w:val="ru-RU" w:eastAsia="ru-RU" w:bidi="ar-SA"/>
    </w:rPr>
  </w:style>
  <w:style w:type="paragraph" w:customStyle="1" w:styleId="affffffffff3">
    <w:name w:val="нумерация в ГЗ"/>
    <w:basedOn w:val="ab"/>
    <w:rsid w:val="00CD7049"/>
    <w:pPr>
      <w:tabs>
        <w:tab w:val="left" w:pos="930"/>
      </w:tabs>
      <w:spacing w:before="120" w:line="312" w:lineRule="auto"/>
      <w:ind w:firstLine="737"/>
      <w:jc w:val="both"/>
    </w:pPr>
    <w:rPr>
      <w:b/>
    </w:rPr>
  </w:style>
  <w:style w:type="character" w:customStyle="1" w:styleId="affffffffff4">
    <w:name w:val="Маркированный список Знак"/>
    <w:basedOn w:val="ac"/>
    <w:rsid w:val="00CD7049"/>
    <w:rPr>
      <w:snapToGrid w:val="0"/>
      <w:sz w:val="24"/>
      <w:szCs w:val="24"/>
      <w:lang w:val="ru-RU" w:eastAsia="ru-RU" w:bidi="ar-SA"/>
    </w:rPr>
  </w:style>
  <w:style w:type="paragraph" w:customStyle="1" w:styleId="xl19">
    <w:name w:val="xl19"/>
    <w:basedOn w:val="ab"/>
    <w:rsid w:val="00CD704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0">
    <w:name w:val="xl20"/>
    <w:basedOn w:val="ab"/>
    <w:rsid w:val="00CD7049"/>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21">
    <w:name w:val="xl21"/>
    <w:basedOn w:val="ab"/>
    <w:rsid w:val="00CD7049"/>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2">
    <w:name w:val="xl22"/>
    <w:basedOn w:val="ab"/>
    <w:rsid w:val="00CD7049"/>
    <w:pPr>
      <w:pBdr>
        <w:top w:val="single" w:sz="4" w:space="0" w:color="auto"/>
        <w:bottom w:val="single" w:sz="4" w:space="0" w:color="auto"/>
      </w:pBdr>
      <w:spacing w:before="100" w:beforeAutospacing="1" w:after="100" w:afterAutospacing="1"/>
      <w:jc w:val="center"/>
    </w:pPr>
  </w:style>
  <w:style w:type="paragraph" w:customStyle="1" w:styleId="xl23">
    <w:name w:val="xl23"/>
    <w:basedOn w:val="ab"/>
    <w:rsid w:val="00CD7049"/>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4b">
    <w:name w:val="Заг4"/>
    <w:basedOn w:val="38"/>
    <w:rsid w:val="00CD7049"/>
    <w:pPr>
      <w:autoSpaceDN/>
      <w:outlineLvl w:val="3"/>
    </w:pPr>
  </w:style>
  <w:style w:type="paragraph" w:customStyle="1" w:styleId="3f8">
    <w:name w:val="о 3"/>
    <w:basedOn w:val="ab"/>
    <w:rsid w:val="00CD7049"/>
    <w:pPr>
      <w:keepNext/>
      <w:widowControl w:val="0"/>
      <w:ind w:left="737"/>
      <w:jc w:val="center"/>
    </w:pPr>
    <w:rPr>
      <w:bCs/>
    </w:rPr>
  </w:style>
  <w:style w:type="paragraph" w:customStyle="1" w:styleId="affffffffff5">
    <w:name w:val="текст сноски"/>
    <w:basedOn w:val="ab"/>
    <w:rsid w:val="00CD7049"/>
    <w:pPr>
      <w:autoSpaceDE w:val="0"/>
      <w:autoSpaceDN w:val="0"/>
    </w:pPr>
    <w:rPr>
      <w:rFonts w:ascii="Arial" w:hAnsi="Arial" w:cs="Arial"/>
      <w:sz w:val="20"/>
      <w:szCs w:val="20"/>
    </w:rPr>
  </w:style>
  <w:style w:type="paragraph" w:customStyle="1" w:styleId="2ffa">
    <w:name w:val="Заголов 2"/>
    <w:basedOn w:val="24"/>
    <w:next w:val="ab"/>
    <w:rsid w:val="00CD7049"/>
    <w:pPr>
      <w:spacing w:before="0" w:beforeAutospacing="0" w:after="0" w:afterAutospacing="0"/>
      <w:jc w:val="center"/>
    </w:pPr>
    <w:rPr>
      <w:rFonts w:ascii="Times New Roman" w:eastAsia="Times New Roman" w:hAnsi="Times New Roman" w:cs="Times New Roman"/>
      <w:b/>
      <w:bCs/>
      <w:sz w:val="24"/>
      <w:lang w:val="ru-RU" w:eastAsia="ru-RU"/>
    </w:rPr>
  </w:style>
  <w:style w:type="paragraph" w:customStyle="1" w:styleId="affffffffff6">
    <w:name w:val="таблица"/>
    <w:basedOn w:val="aff7"/>
    <w:rsid w:val="00CD7049"/>
    <w:pPr>
      <w:spacing w:before="40" w:after="20"/>
      <w:jc w:val="center"/>
    </w:pPr>
    <w:rPr>
      <w:sz w:val="20"/>
    </w:rPr>
  </w:style>
  <w:style w:type="paragraph" w:customStyle="1" w:styleId="--">
    <w:name w:val="Таблица - текст-центр"/>
    <w:basedOn w:val="-6"/>
    <w:link w:val="--0"/>
    <w:qFormat/>
    <w:rsid w:val="00CD7049"/>
    <w:pPr>
      <w:autoSpaceDN/>
      <w:spacing w:before="20" w:after="20" w:line="276" w:lineRule="auto"/>
      <w:jc w:val="center"/>
    </w:pPr>
    <w:rPr>
      <w:rFonts w:eastAsia="Calibri"/>
      <w:color w:val="000000"/>
      <w:lang w:eastAsia="en-US"/>
    </w:rPr>
  </w:style>
  <w:style w:type="character" w:customStyle="1" w:styleId="--0">
    <w:name w:val="Таблица - текст-центр Знак"/>
    <w:basedOn w:val="-5"/>
    <w:link w:val="--"/>
    <w:rsid w:val="00CD7049"/>
    <w:rPr>
      <w:rFonts w:ascii="Arial" w:eastAsia="Calibri" w:hAnsi="Arial" w:cs="Arial"/>
      <w:color w:val="000000"/>
      <w:lang w:eastAsia="en-US"/>
    </w:rPr>
  </w:style>
  <w:style w:type="paragraph" w:customStyle="1" w:styleId="100">
    <w:name w:val="Список маркированный 10"/>
    <w:basedOn w:val="ab"/>
    <w:link w:val="104"/>
    <w:qFormat/>
    <w:rsid w:val="00CD7049"/>
    <w:pPr>
      <w:numPr>
        <w:numId w:val="32"/>
      </w:numPr>
      <w:tabs>
        <w:tab w:val="left" w:pos="1134"/>
      </w:tabs>
      <w:spacing w:line="312" w:lineRule="auto"/>
      <w:jc w:val="both"/>
    </w:pPr>
    <w:rPr>
      <w:rFonts w:eastAsia="Calibri"/>
      <w:szCs w:val="22"/>
      <w:lang w:eastAsia="en-US"/>
    </w:rPr>
  </w:style>
  <w:style w:type="character" w:customStyle="1" w:styleId="104">
    <w:name w:val="Список маркированный 10 Знак"/>
    <w:basedOn w:val="ac"/>
    <w:link w:val="100"/>
    <w:rsid w:val="00CD7049"/>
    <w:rPr>
      <w:rFonts w:eastAsia="Calibri"/>
      <w:sz w:val="24"/>
      <w:szCs w:val="22"/>
      <w:lang w:eastAsia="en-US"/>
    </w:rPr>
  </w:style>
  <w:style w:type="character" w:customStyle="1" w:styleId="Heading2Char">
    <w:name w:val="Heading 2 Char"/>
    <w:basedOn w:val="ac"/>
    <w:semiHidden/>
    <w:locked/>
    <w:rsid w:val="00CD7049"/>
    <w:rPr>
      <w:rFonts w:ascii="Arial" w:hAnsi="Arial" w:cs="Arial"/>
      <w:b/>
      <w:bCs/>
      <w:i/>
      <w:iCs/>
      <w:sz w:val="28"/>
      <w:szCs w:val="28"/>
      <w:lang w:val="ru-RU" w:eastAsia="ru-RU" w:bidi="ar-SA"/>
    </w:rPr>
  </w:style>
  <w:style w:type="character" w:customStyle="1" w:styleId="af7">
    <w:name w:val="Без интервала Знак"/>
    <w:aliases w:val="С интервалом и отступом Знак,Заголовок уровень 1 Знак"/>
    <w:basedOn w:val="ac"/>
    <w:link w:val="af6"/>
    <w:uiPriority w:val="1"/>
    <w:qFormat/>
    <w:rsid w:val="00CD7049"/>
    <w:rPr>
      <w:sz w:val="24"/>
      <w:szCs w:val="24"/>
    </w:rPr>
  </w:style>
  <w:style w:type="paragraph" w:customStyle="1" w:styleId="affffffffff7">
    <w:name w:val="Абзац"/>
    <w:basedOn w:val="ab"/>
    <w:link w:val="affffffffff8"/>
    <w:qFormat/>
    <w:rsid w:val="00F205D2"/>
    <w:pPr>
      <w:spacing w:before="120" w:after="60"/>
      <w:ind w:firstLine="567"/>
      <w:jc w:val="both"/>
    </w:pPr>
  </w:style>
  <w:style w:type="character" w:customStyle="1" w:styleId="affffffffff8">
    <w:name w:val="Абзац Знак"/>
    <w:link w:val="affffffffff7"/>
    <w:rsid w:val="00F205D2"/>
    <w:rPr>
      <w:sz w:val="24"/>
      <w:szCs w:val="24"/>
    </w:rPr>
  </w:style>
  <w:style w:type="paragraph" w:customStyle="1" w:styleId="S">
    <w:name w:val="S_Обычный"/>
    <w:basedOn w:val="ab"/>
    <w:link w:val="S0"/>
    <w:qFormat/>
    <w:rsid w:val="00F205D2"/>
    <w:pPr>
      <w:spacing w:before="120" w:after="60"/>
      <w:ind w:firstLine="567"/>
      <w:jc w:val="both"/>
    </w:pPr>
    <w:rPr>
      <w:lang w:eastAsia="ar-SA"/>
    </w:rPr>
  </w:style>
  <w:style w:type="character" w:customStyle="1" w:styleId="S0">
    <w:name w:val="S_Обычный Знак"/>
    <w:link w:val="S"/>
    <w:rsid w:val="00F205D2"/>
    <w:rPr>
      <w:sz w:val="24"/>
      <w:szCs w:val="24"/>
      <w:lang w:eastAsia="ar-SA"/>
    </w:rPr>
  </w:style>
  <w:style w:type="table" w:customStyle="1" w:styleId="11c">
    <w:name w:val="Таблица ОРГРЭС11"/>
    <w:basedOn w:val="ad"/>
    <w:next w:val="afffff5"/>
    <w:rsid w:val="00AC0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f9">
    <w:name w:val="Сноска_"/>
    <w:basedOn w:val="ac"/>
    <w:link w:val="affffffffffa"/>
    <w:locked/>
    <w:rsid w:val="00FF3392"/>
    <w:rPr>
      <w:shd w:val="clear" w:color="auto" w:fill="FFFFFF"/>
    </w:rPr>
  </w:style>
  <w:style w:type="paragraph" w:customStyle="1" w:styleId="affffffffffa">
    <w:name w:val="Сноска"/>
    <w:basedOn w:val="ab"/>
    <w:link w:val="affffffffff9"/>
    <w:rsid w:val="00FF3392"/>
    <w:pPr>
      <w:widowControl w:val="0"/>
      <w:shd w:val="clear" w:color="auto" w:fill="FFFFFF"/>
      <w:spacing w:line="226" w:lineRule="exact"/>
      <w:jc w:val="both"/>
    </w:pPr>
    <w:rPr>
      <w:sz w:val="20"/>
      <w:szCs w:val="20"/>
    </w:rPr>
  </w:style>
  <w:style w:type="paragraph" w:customStyle="1" w:styleId="1ffffe">
    <w:name w:val="Сноска1"/>
    <w:basedOn w:val="ab"/>
    <w:rsid w:val="00FF3392"/>
    <w:pPr>
      <w:widowControl w:val="0"/>
      <w:shd w:val="clear" w:color="auto" w:fill="FFFFFF"/>
      <w:spacing w:line="206" w:lineRule="exact"/>
      <w:jc w:val="both"/>
    </w:pPr>
    <w:rPr>
      <w:sz w:val="18"/>
      <w:szCs w:val="18"/>
    </w:rPr>
  </w:style>
  <w:style w:type="character" w:customStyle="1" w:styleId="Osnovnoy0">
    <w:name w:val="##Osnovnoy Знак"/>
    <w:basedOn w:val="ac"/>
    <w:link w:val="Osnovnoy"/>
    <w:locked/>
    <w:rsid w:val="00EC1F3D"/>
    <w:rPr>
      <w:rFonts w:eastAsiaTheme="majorEastAsia"/>
      <w:bCs/>
      <w:kern w:val="28"/>
      <w:sz w:val="24"/>
      <w:szCs w:val="32"/>
    </w:rPr>
  </w:style>
  <w:style w:type="paragraph" w:customStyle="1" w:styleId="2ffb">
    <w:name w:val="Заголовок2"/>
    <w:basedOn w:val="ab"/>
    <w:next w:val="ab"/>
    <w:qFormat/>
    <w:rsid w:val="00F3078B"/>
    <w:pPr>
      <w:suppressAutoHyphens/>
      <w:autoSpaceDN w:val="0"/>
      <w:spacing w:before="60" w:after="60"/>
      <w:ind w:left="1701" w:right="1701"/>
      <w:jc w:val="center"/>
    </w:pPr>
    <w:rPr>
      <w:b/>
      <w:spacing w:val="20"/>
      <w:sz w:val="28"/>
      <w:szCs w:val="20"/>
    </w:rPr>
  </w:style>
  <w:style w:type="character" w:customStyle="1" w:styleId="extendedtext-full">
    <w:name w:val="extendedtext-full"/>
    <w:basedOn w:val="ac"/>
    <w:rsid w:val="00C517D0"/>
  </w:style>
  <w:style w:type="paragraph" w:customStyle="1" w:styleId="3f9">
    <w:name w:val="Заголовок3"/>
    <w:basedOn w:val="ab"/>
    <w:next w:val="ab"/>
    <w:qFormat/>
    <w:rsid w:val="00CE3404"/>
    <w:pPr>
      <w:suppressAutoHyphens/>
      <w:autoSpaceDN w:val="0"/>
      <w:spacing w:before="60" w:after="60"/>
      <w:ind w:left="1701" w:right="1701"/>
      <w:jc w:val="center"/>
    </w:pPr>
    <w:rPr>
      <w:b/>
      <w:spacing w:val="20"/>
      <w:sz w:val="28"/>
      <w:szCs w:val="20"/>
    </w:rPr>
  </w:style>
  <w:style w:type="table" w:customStyle="1" w:styleId="64">
    <w:name w:val="Сетка таблицы6"/>
    <w:basedOn w:val="ad"/>
    <w:next w:val="afffff5"/>
    <w:uiPriority w:val="39"/>
    <w:rsid w:val="00AC23C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5">
    <w:name w:val="Основной текст10"/>
    <w:basedOn w:val="ab"/>
    <w:qFormat/>
    <w:rsid w:val="00485504"/>
    <w:pPr>
      <w:widowControl w:val="0"/>
      <w:shd w:val="clear" w:color="auto" w:fill="FFFFFF"/>
      <w:spacing w:after="240" w:line="331" w:lineRule="exact"/>
    </w:pPr>
    <w:rPr>
      <w:spacing w:val="6"/>
      <w:sz w:val="23"/>
      <w:szCs w:val="23"/>
    </w:rPr>
  </w:style>
  <w:style w:type="character" w:customStyle="1" w:styleId="Bodytext">
    <w:name w:val="Body text_"/>
    <w:basedOn w:val="ac"/>
    <w:link w:val="2ffc"/>
    <w:rsid w:val="00A43768"/>
  </w:style>
  <w:style w:type="character" w:customStyle="1" w:styleId="Bodytext2">
    <w:name w:val="Body text (2)_"/>
    <w:basedOn w:val="ac"/>
    <w:link w:val="Bodytext20"/>
    <w:rsid w:val="00A43768"/>
    <w:rPr>
      <w:rFonts w:ascii="Calibri" w:eastAsia="Calibri" w:hAnsi="Calibri" w:cs="Calibri"/>
      <w:sz w:val="22"/>
      <w:szCs w:val="22"/>
    </w:rPr>
  </w:style>
  <w:style w:type="paragraph" w:customStyle="1" w:styleId="2ffc">
    <w:name w:val="Основной текст2"/>
    <w:basedOn w:val="ab"/>
    <w:link w:val="Bodytext"/>
    <w:qFormat/>
    <w:rsid w:val="00A43768"/>
    <w:pPr>
      <w:widowControl w:val="0"/>
      <w:spacing w:after="100"/>
      <w:ind w:firstLine="400"/>
    </w:pPr>
    <w:rPr>
      <w:sz w:val="20"/>
      <w:szCs w:val="20"/>
    </w:rPr>
  </w:style>
  <w:style w:type="paragraph" w:customStyle="1" w:styleId="Bodytext20">
    <w:name w:val="Body text (2)"/>
    <w:basedOn w:val="ab"/>
    <w:link w:val="Bodytext2"/>
    <w:rsid w:val="00A43768"/>
    <w:pPr>
      <w:widowControl w:val="0"/>
      <w:spacing w:after="100" w:line="276" w:lineRule="auto"/>
      <w:ind w:firstLine="720"/>
    </w:pPr>
    <w:rPr>
      <w:rFonts w:ascii="Calibri" w:eastAsia="Calibri" w:hAnsi="Calibri" w:cs="Calibri"/>
      <w:sz w:val="22"/>
      <w:szCs w:val="22"/>
    </w:rPr>
  </w:style>
  <w:style w:type="character" w:customStyle="1" w:styleId="Heading1">
    <w:name w:val="Heading #1_"/>
    <w:basedOn w:val="ac"/>
    <w:link w:val="Heading10"/>
    <w:rsid w:val="00A43768"/>
    <w:rPr>
      <w:b/>
      <w:bCs/>
    </w:rPr>
  </w:style>
  <w:style w:type="paragraph" w:customStyle="1" w:styleId="Heading10">
    <w:name w:val="Heading #1"/>
    <w:basedOn w:val="ab"/>
    <w:link w:val="Heading1"/>
    <w:rsid w:val="00A43768"/>
    <w:pPr>
      <w:widowControl w:val="0"/>
      <w:spacing w:after="70"/>
      <w:jc w:val="center"/>
      <w:outlineLvl w:val="0"/>
    </w:pPr>
    <w:rPr>
      <w:b/>
      <w:bCs/>
      <w:sz w:val="20"/>
      <w:szCs w:val="20"/>
    </w:rPr>
  </w:style>
  <w:style w:type="character" w:customStyle="1" w:styleId="Other">
    <w:name w:val="Other_"/>
    <w:basedOn w:val="ac"/>
    <w:link w:val="Other0"/>
    <w:rsid w:val="009C7406"/>
  </w:style>
  <w:style w:type="character" w:customStyle="1" w:styleId="Tablecaption">
    <w:name w:val="Table caption_"/>
    <w:basedOn w:val="ac"/>
    <w:link w:val="Tablecaption0"/>
    <w:rsid w:val="009C7406"/>
    <w:rPr>
      <w:b/>
      <w:bCs/>
    </w:rPr>
  </w:style>
  <w:style w:type="paragraph" w:customStyle="1" w:styleId="Other0">
    <w:name w:val="Other"/>
    <w:basedOn w:val="ab"/>
    <w:link w:val="Other"/>
    <w:rsid w:val="009C7406"/>
    <w:pPr>
      <w:widowControl w:val="0"/>
      <w:spacing w:after="100"/>
      <w:ind w:firstLine="400"/>
    </w:pPr>
    <w:rPr>
      <w:sz w:val="20"/>
      <w:szCs w:val="20"/>
    </w:rPr>
  </w:style>
  <w:style w:type="paragraph" w:customStyle="1" w:styleId="Tablecaption0">
    <w:name w:val="Table caption"/>
    <w:basedOn w:val="ab"/>
    <w:link w:val="Tablecaption"/>
    <w:rsid w:val="009C7406"/>
    <w:pPr>
      <w:widowControl w:val="0"/>
    </w:pPr>
    <w:rPr>
      <w:b/>
      <w:bCs/>
      <w:sz w:val="20"/>
      <w:szCs w:val="20"/>
    </w:rPr>
  </w:style>
  <w:style w:type="character" w:customStyle="1" w:styleId="Bodytext3">
    <w:name w:val="Body text (3)_"/>
    <w:basedOn w:val="ac"/>
    <w:link w:val="Bodytext30"/>
    <w:rsid w:val="006F6D2B"/>
    <w:rPr>
      <w:b/>
      <w:bCs/>
      <w:sz w:val="28"/>
      <w:szCs w:val="28"/>
    </w:rPr>
  </w:style>
  <w:style w:type="character" w:customStyle="1" w:styleId="Headerorfooter2">
    <w:name w:val="Header or footer (2)_"/>
    <w:basedOn w:val="ac"/>
    <w:link w:val="Headerorfooter20"/>
    <w:rsid w:val="006F6D2B"/>
  </w:style>
  <w:style w:type="character" w:customStyle="1" w:styleId="Picturecaption">
    <w:name w:val="Picture caption_"/>
    <w:basedOn w:val="ac"/>
    <w:link w:val="Picturecaption0"/>
    <w:rsid w:val="006F6D2B"/>
  </w:style>
  <w:style w:type="character" w:customStyle="1" w:styleId="Tableofcontents">
    <w:name w:val="Table of contents_"/>
    <w:basedOn w:val="ac"/>
    <w:link w:val="Tableofcontents0"/>
    <w:rsid w:val="006F6D2B"/>
  </w:style>
  <w:style w:type="character" w:customStyle="1" w:styleId="Headerorfooter">
    <w:name w:val="Header or footer_"/>
    <w:basedOn w:val="ac"/>
    <w:link w:val="Headerorfooter0"/>
    <w:rsid w:val="006F6D2B"/>
    <w:rPr>
      <w:i/>
      <w:iCs/>
      <w:sz w:val="16"/>
      <w:szCs w:val="16"/>
    </w:rPr>
  </w:style>
  <w:style w:type="paragraph" w:customStyle="1" w:styleId="Bodytext30">
    <w:name w:val="Body text (3)"/>
    <w:basedOn w:val="ab"/>
    <w:link w:val="Bodytext3"/>
    <w:rsid w:val="006F6D2B"/>
    <w:pPr>
      <w:widowControl w:val="0"/>
      <w:spacing w:after="960"/>
      <w:jc w:val="center"/>
    </w:pPr>
    <w:rPr>
      <w:b/>
      <w:bCs/>
      <w:sz w:val="28"/>
      <w:szCs w:val="28"/>
    </w:rPr>
  </w:style>
  <w:style w:type="paragraph" w:customStyle="1" w:styleId="Headerorfooter20">
    <w:name w:val="Header or footer (2)"/>
    <w:basedOn w:val="ab"/>
    <w:link w:val="Headerorfooter2"/>
    <w:rsid w:val="006F6D2B"/>
    <w:pPr>
      <w:widowControl w:val="0"/>
    </w:pPr>
    <w:rPr>
      <w:sz w:val="20"/>
      <w:szCs w:val="20"/>
    </w:rPr>
  </w:style>
  <w:style w:type="paragraph" w:customStyle="1" w:styleId="Picturecaption0">
    <w:name w:val="Picture caption"/>
    <w:basedOn w:val="ab"/>
    <w:link w:val="Picturecaption"/>
    <w:rsid w:val="006F6D2B"/>
    <w:pPr>
      <w:widowControl w:val="0"/>
    </w:pPr>
    <w:rPr>
      <w:sz w:val="20"/>
      <w:szCs w:val="20"/>
    </w:rPr>
  </w:style>
  <w:style w:type="paragraph" w:customStyle="1" w:styleId="Tableofcontents0">
    <w:name w:val="Table of contents"/>
    <w:basedOn w:val="ab"/>
    <w:link w:val="Tableofcontents"/>
    <w:rsid w:val="006F6D2B"/>
    <w:pPr>
      <w:widowControl w:val="0"/>
      <w:spacing w:line="276" w:lineRule="auto"/>
    </w:pPr>
    <w:rPr>
      <w:sz w:val="20"/>
      <w:szCs w:val="20"/>
    </w:rPr>
  </w:style>
  <w:style w:type="paragraph" w:customStyle="1" w:styleId="Headerorfooter0">
    <w:name w:val="Header or footer"/>
    <w:basedOn w:val="ab"/>
    <w:link w:val="Headerorfooter"/>
    <w:rsid w:val="006F6D2B"/>
    <w:pPr>
      <w:widowControl w:val="0"/>
    </w:pPr>
    <w:rPr>
      <w:i/>
      <w:iCs/>
      <w:sz w:val="16"/>
      <w:szCs w:val="16"/>
    </w:rPr>
  </w:style>
  <w:style w:type="character" w:customStyle="1" w:styleId="afffffff6">
    <w:name w:val="Основной текст_"/>
    <w:basedOn w:val="ac"/>
    <w:link w:val="1fff8"/>
    <w:rsid w:val="00A714FD"/>
    <w:rPr>
      <w:b/>
      <w:sz w:val="24"/>
    </w:rPr>
  </w:style>
  <w:style w:type="character" w:customStyle="1" w:styleId="affffffffffb">
    <w:name w:val="Другое_"/>
    <w:basedOn w:val="ac"/>
    <w:link w:val="affffffffffc"/>
    <w:rsid w:val="00A714FD"/>
  </w:style>
  <w:style w:type="paragraph" w:customStyle="1" w:styleId="affffffffffc">
    <w:name w:val="Другое"/>
    <w:basedOn w:val="ab"/>
    <w:link w:val="affffffffffb"/>
    <w:rsid w:val="00A714FD"/>
    <w:pPr>
      <w:widowControl w:val="0"/>
      <w:spacing w:after="100"/>
      <w:ind w:firstLine="400"/>
    </w:pPr>
    <w:rPr>
      <w:sz w:val="20"/>
      <w:szCs w:val="20"/>
    </w:rPr>
  </w:style>
  <w:style w:type="character" w:customStyle="1" w:styleId="button-search">
    <w:name w:val="button-search"/>
    <w:basedOn w:val="ac"/>
    <w:rsid w:val="004A6C91"/>
  </w:style>
  <w:style w:type="paragraph" w:customStyle="1" w:styleId="21c">
    <w:name w:val="Основной текст (2)1"/>
    <w:basedOn w:val="ab"/>
    <w:uiPriority w:val="99"/>
    <w:qFormat/>
    <w:rsid w:val="002260A9"/>
    <w:pPr>
      <w:widowControl w:val="0"/>
      <w:shd w:val="clear" w:color="auto" w:fill="FFFFFF"/>
      <w:spacing w:after="420" w:line="240" w:lineRule="atLeast"/>
      <w:ind w:hanging="440"/>
      <w:jc w:val="center"/>
    </w:pPr>
    <w:rPr>
      <w:rFonts w:eastAsia="Arial Unicode MS"/>
    </w:rPr>
  </w:style>
  <w:style w:type="character" w:customStyle="1" w:styleId="292">
    <w:name w:val="Основной текст (2) + 92"/>
    <w:aliases w:val="5 pt4"/>
    <w:basedOn w:val="2ff7"/>
    <w:uiPriority w:val="99"/>
    <w:rsid w:val="002260A9"/>
    <w:rPr>
      <w:rFonts w:ascii="Times New Roman" w:hAnsi="Times New Roman" w:cs="Times New Roman"/>
      <w:sz w:val="19"/>
      <w:szCs w:val="19"/>
      <w:u w:val="none"/>
      <w:shd w:val="clear" w:color="auto" w:fill="FFFFFF"/>
    </w:rPr>
  </w:style>
  <w:style w:type="character" w:customStyle="1" w:styleId="291">
    <w:name w:val="Основной текст (2) + 91"/>
    <w:aliases w:val="5 pt2,Полужирный2,Курсив1"/>
    <w:basedOn w:val="2ff7"/>
    <w:uiPriority w:val="99"/>
    <w:rsid w:val="002260A9"/>
    <w:rPr>
      <w:rFonts w:ascii="Times New Roman" w:hAnsi="Times New Roman" w:cs="Times New Roman" w:hint="default"/>
      <w:b/>
      <w:bCs/>
      <w:i/>
      <w:iCs/>
      <w:strike w:val="0"/>
      <w:dstrike w:val="0"/>
      <w:sz w:val="19"/>
      <w:szCs w:val="19"/>
      <w:u w:val="none"/>
      <w:effect w:val="none"/>
      <w:shd w:val="clear" w:color="auto" w:fill="FFFFFF"/>
    </w:rPr>
  </w:style>
  <w:style w:type="paragraph" w:customStyle="1" w:styleId="4c">
    <w:name w:val="Основной текст4"/>
    <w:basedOn w:val="ab"/>
    <w:rsid w:val="00B91E1D"/>
    <w:pPr>
      <w:widowControl w:val="0"/>
      <w:shd w:val="clear" w:color="auto" w:fill="FFFFFF"/>
      <w:spacing w:line="0" w:lineRule="atLeast"/>
      <w:ind w:hanging="2080"/>
    </w:pPr>
    <w:rPr>
      <w:color w:val="000000"/>
      <w:spacing w:val="4"/>
      <w:sz w:val="19"/>
      <w:szCs w:val="19"/>
      <w:lang w:bidi="ru-RU"/>
    </w:rPr>
  </w:style>
  <w:style w:type="character" w:customStyle="1" w:styleId="2ffd">
    <w:name w:val="Заголовок №2_"/>
    <w:basedOn w:val="ac"/>
    <w:link w:val="2ffe"/>
    <w:rsid w:val="008F5C1B"/>
    <w:rPr>
      <w:b/>
      <w:bCs/>
      <w:shd w:val="clear" w:color="auto" w:fill="FFFFFF"/>
    </w:rPr>
  </w:style>
  <w:style w:type="paragraph" w:customStyle="1" w:styleId="2ffe">
    <w:name w:val="Заголовок №2"/>
    <w:basedOn w:val="ab"/>
    <w:link w:val="2ffd"/>
    <w:qFormat/>
    <w:rsid w:val="008F5C1B"/>
    <w:pPr>
      <w:widowControl w:val="0"/>
      <w:shd w:val="clear" w:color="auto" w:fill="FFFFFF"/>
      <w:spacing w:after="60" w:line="0" w:lineRule="atLeast"/>
      <w:jc w:val="both"/>
      <w:outlineLvl w:val="1"/>
    </w:pPr>
    <w:rPr>
      <w:b/>
      <w:bCs/>
      <w:sz w:val="20"/>
      <w:szCs w:val="20"/>
    </w:rPr>
  </w:style>
  <w:style w:type="character" w:customStyle="1" w:styleId="4d">
    <w:name w:val="Основной текст (4)_"/>
    <w:basedOn w:val="ac"/>
    <w:link w:val="4e"/>
    <w:rsid w:val="005E713A"/>
    <w:rPr>
      <w:i/>
      <w:iCs/>
      <w:sz w:val="21"/>
      <w:szCs w:val="21"/>
      <w:shd w:val="clear" w:color="auto" w:fill="FFFFFF"/>
    </w:rPr>
  </w:style>
  <w:style w:type="paragraph" w:customStyle="1" w:styleId="4e">
    <w:name w:val="Основной текст (4)"/>
    <w:basedOn w:val="ab"/>
    <w:link w:val="4d"/>
    <w:qFormat/>
    <w:rsid w:val="005E713A"/>
    <w:pPr>
      <w:widowControl w:val="0"/>
      <w:shd w:val="clear" w:color="auto" w:fill="FFFFFF"/>
      <w:spacing w:line="274" w:lineRule="exact"/>
    </w:pPr>
    <w:rPr>
      <w:i/>
      <w:iCs/>
      <w:sz w:val="21"/>
      <w:szCs w:val="21"/>
    </w:rPr>
  </w:style>
  <w:style w:type="character" w:customStyle="1" w:styleId="126">
    <w:name w:val="Заголовок №1 (2)_"/>
    <w:basedOn w:val="ac"/>
    <w:link w:val="127"/>
    <w:uiPriority w:val="99"/>
    <w:rsid w:val="005E713A"/>
    <w:rPr>
      <w:shd w:val="clear" w:color="auto" w:fill="FFFFFF"/>
    </w:rPr>
  </w:style>
  <w:style w:type="paragraph" w:customStyle="1" w:styleId="127">
    <w:name w:val="Заголовок №1 (2)"/>
    <w:basedOn w:val="ab"/>
    <w:link w:val="126"/>
    <w:uiPriority w:val="99"/>
    <w:qFormat/>
    <w:rsid w:val="005E713A"/>
    <w:pPr>
      <w:widowControl w:val="0"/>
      <w:shd w:val="clear" w:color="auto" w:fill="FFFFFF"/>
      <w:spacing w:after="360" w:line="240" w:lineRule="atLeast"/>
      <w:ind w:hanging="1700"/>
      <w:jc w:val="both"/>
      <w:outlineLvl w:val="0"/>
    </w:pPr>
    <w:rPr>
      <w:sz w:val="20"/>
      <w:szCs w:val="20"/>
    </w:rPr>
  </w:style>
  <w:style w:type="character" w:customStyle="1" w:styleId="markedcontent">
    <w:name w:val="markedcontent"/>
    <w:basedOn w:val="ac"/>
    <w:rsid w:val="0061051E"/>
  </w:style>
  <w:style w:type="paragraph" w:customStyle="1" w:styleId="BodyText1">
    <w:name w:val="Body Text1"/>
    <w:basedOn w:val="ab"/>
    <w:qFormat/>
    <w:rsid w:val="00E83475"/>
    <w:pPr>
      <w:widowControl w:val="0"/>
      <w:spacing w:after="100"/>
      <w:ind w:firstLine="400"/>
    </w:pPr>
    <w:rPr>
      <w:sz w:val="20"/>
      <w:szCs w:val="20"/>
    </w:rPr>
  </w:style>
  <w:style w:type="paragraph" w:customStyle="1" w:styleId="Level10">
    <w:name w:val="##Level 1"/>
    <w:basedOn w:val="af1"/>
    <w:uiPriority w:val="99"/>
    <w:qFormat/>
    <w:rsid w:val="00A14B29"/>
    <w:pPr>
      <w:spacing w:before="0" w:after="240"/>
      <w:ind w:right="-79"/>
    </w:pPr>
    <w:rPr>
      <w:rFonts w:asciiTheme="majorHAnsi" w:hAnsiTheme="majorHAnsi" w:cs="Times New Roman"/>
      <w:sz w:val="28"/>
      <w:szCs w:val="28"/>
    </w:rPr>
  </w:style>
  <w:style w:type="paragraph" w:customStyle="1" w:styleId="affffffffffd">
    <w:name w:val="!Основной текст"/>
    <w:basedOn w:val="ab"/>
    <w:qFormat/>
    <w:rsid w:val="009E1F5A"/>
    <w:pPr>
      <w:spacing w:after="120"/>
      <w:ind w:firstLine="709"/>
      <w:jc w:val="both"/>
    </w:pPr>
  </w:style>
  <w:style w:type="numbering" w:customStyle="1" w:styleId="4112">
    <w:name w:val="Стиль4112"/>
    <w:rsid w:val="00EB7EE5"/>
    <w:pPr>
      <w:numPr>
        <w:numId w:val="34"/>
      </w:numPr>
    </w:pPr>
  </w:style>
  <w:style w:type="paragraph" w:customStyle="1" w:styleId="11d">
    <w:name w:val="Без интервала11"/>
    <w:qFormat/>
    <w:rsid w:val="00A368CD"/>
    <w:rPr>
      <w:rFonts w:ascii="Calibri" w:hAnsi="Calibri"/>
      <w:sz w:val="22"/>
      <w:szCs w:val="22"/>
    </w:rPr>
  </w:style>
  <w:style w:type="character" w:customStyle="1" w:styleId="fontstyle01">
    <w:name w:val="fontstyle01"/>
    <w:basedOn w:val="ac"/>
    <w:rsid w:val="000E5AC1"/>
    <w:rPr>
      <w:rFonts w:ascii="Times New Roman" w:hAnsi="Times New Roman" w:cs="Times New Roman" w:hint="default"/>
      <w:b w:val="0"/>
      <w:bCs w:val="0"/>
      <w:i w:val="0"/>
      <w:iCs w:val="0"/>
      <w:color w:val="000000"/>
      <w:sz w:val="24"/>
      <w:szCs w:val="24"/>
    </w:rPr>
  </w:style>
  <w:style w:type="paragraph" w:customStyle="1" w:styleId="2fff">
    <w:name w:val="!Заголовок 2"/>
    <w:basedOn w:val="ab"/>
    <w:qFormat/>
    <w:rsid w:val="00145B3D"/>
    <w:pPr>
      <w:spacing w:after="120"/>
      <w:ind w:firstLine="709"/>
      <w:jc w:val="center"/>
      <w:outlineLvl w:val="1"/>
    </w:pPr>
    <w:rPr>
      <w:b/>
    </w:rPr>
  </w:style>
  <w:style w:type="paragraph" w:customStyle="1" w:styleId="23">
    <w:name w:val="Мария заголовок 2"/>
    <w:basedOn w:val="ab"/>
    <w:qFormat/>
    <w:rsid w:val="005162D9"/>
    <w:pPr>
      <w:keepNext/>
      <w:keepLines/>
      <w:numPr>
        <w:ilvl w:val="1"/>
        <w:numId w:val="35"/>
      </w:numPr>
      <w:tabs>
        <w:tab w:val="num" w:pos="360"/>
      </w:tabs>
      <w:spacing w:before="120" w:after="120"/>
      <w:ind w:left="0" w:firstLine="0"/>
      <w:jc w:val="center"/>
      <w:outlineLvl w:val="0"/>
    </w:pPr>
    <w:rPr>
      <w:b/>
    </w:rPr>
  </w:style>
  <w:style w:type="paragraph" w:customStyle="1" w:styleId="1fffff">
    <w:name w:val="!Заголовок 1"/>
    <w:basedOn w:val="ab"/>
    <w:qFormat/>
    <w:rsid w:val="00A661B3"/>
    <w:pPr>
      <w:spacing w:after="120"/>
      <w:ind w:firstLine="709"/>
      <w:jc w:val="center"/>
      <w:outlineLvl w:val="0"/>
    </w:pPr>
    <w:rPr>
      <w:b/>
    </w:rPr>
  </w:style>
  <w:style w:type="paragraph" w:customStyle="1" w:styleId="2fff0">
    <w:name w:val="Знак2"/>
    <w:basedOn w:val="ab"/>
    <w:next w:val="24"/>
    <w:autoRedefine/>
    <w:rsid w:val="003151ED"/>
    <w:pPr>
      <w:spacing w:after="160" w:line="240" w:lineRule="exact"/>
      <w:jc w:val="right"/>
    </w:pPr>
    <w:rPr>
      <w:noProof/>
      <w:lang w:val="en-US" w:eastAsia="en-US"/>
    </w:rPr>
  </w:style>
  <w:style w:type="paragraph" w:customStyle="1" w:styleId="affffffffffe">
    <w:basedOn w:val="ab"/>
    <w:next w:val="af1"/>
    <w:link w:val="afffffffffff"/>
    <w:uiPriority w:val="10"/>
    <w:qFormat/>
    <w:rsid w:val="003151ED"/>
    <w:pPr>
      <w:spacing w:before="240" w:after="60"/>
      <w:jc w:val="center"/>
      <w:outlineLvl w:val="0"/>
    </w:pPr>
    <w:rPr>
      <w:rFonts w:ascii="Arial" w:hAnsi="Arial" w:cs="Arial"/>
      <w:b/>
      <w:bCs/>
      <w:kern w:val="28"/>
      <w:sz w:val="32"/>
      <w:szCs w:val="32"/>
    </w:rPr>
  </w:style>
  <w:style w:type="table" w:styleId="-15">
    <w:name w:val="Table Web 1"/>
    <w:basedOn w:val="ad"/>
    <w:rsid w:val="003151ED"/>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8">
    <w:name w:val="Table Web 2"/>
    <w:basedOn w:val="ad"/>
    <w:rsid w:val="003151ED"/>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fff1">
    <w:name w:val="Table Subtle 2"/>
    <w:basedOn w:val="ad"/>
    <w:rsid w:val="003151ED"/>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fffffffff0">
    <w:name w:val="Заголовок статьи"/>
    <w:basedOn w:val="ab"/>
    <w:next w:val="ab"/>
    <w:uiPriority w:val="99"/>
    <w:rsid w:val="003151ED"/>
    <w:pPr>
      <w:autoSpaceDE w:val="0"/>
      <w:autoSpaceDN w:val="0"/>
      <w:adjustRightInd w:val="0"/>
      <w:ind w:left="1612" w:hanging="892"/>
      <w:jc w:val="both"/>
    </w:pPr>
    <w:rPr>
      <w:rFonts w:ascii="Arial" w:hAnsi="Arial" w:cs="Arial"/>
    </w:rPr>
  </w:style>
  <w:style w:type="paragraph" w:customStyle="1" w:styleId="afffffffffff1">
    <w:name w:val="Утверждение+Дата"/>
    <w:basedOn w:val="aff7"/>
    <w:link w:val="afffffffffff2"/>
    <w:qFormat/>
    <w:rsid w:val="003151ED"/>
    <w:pPr>
      <w:suppressAutoHyphens/>
      <w:spacing w:before="60" w:after="0" w:line="360" w:lineRule="auto"/>
      <w:ind w:left="5103"/>
      <w:contextualSpacing/>
    </w:pPr>
    <w:rPr>
      <w:rFonts w:eastAsia="Calibri"/>
      <w:lang w:val="x-none" w:eastAsia="x-none"/>
    </w:rPr>
  </w:style>
  <w:style w:type="character" w:customStyle="1" w:styleId="afffffffffff2">
    <w:name w:val="Утверждение+Дата Знак"/>
    <w:link w:val="afffffffffff1"/>
    <w:rsid w:val="003151ED"/>
    <w:rPr>
      <w:rFonts w:eastAsia="Calibri"/>
      <w:sz w:val="24"/>
      <w:szCs w:val="24"/>
      <w:lang w:val="x-none" w:eastAsia="x-none"/>
    </w:rPr>
  </w:style>
  <w:style w:type="character" w:customStyle="1" w:styleId="doccaption">
    <w:name w:val="doccaption"/>
    <w:rsid w:val="003151ED"/>
  </w:style>
  <w:style w:type="character" w:customStyle="1" w:styleId="afffffffffff">
    <w:name w:val="Название Знак"/>
    <w:link w:val="affffffffffe"/>
    <w:uiPriority w:val="10"/>
    <w:rsid w:val="003151ED"/>
    <w:rPr>
      <w:rFonts w:ascii="Arial" w:hAnsi="Arial" w:cs="Arial"/>
      <w:b/>
      <w:bCs/>
      <w:kern w:val="28"/>
      <w:sz w:val="32"/>
      <w:szCs w:val="32"/>
    </w:rPr>
  </w:style>
  <w:style w:type="paragraph" w:customStyle="1" w:styleId="a7">
    <w:name w:val="мар."/>
    <w:basedOn w:val="ab"/>
    <w:autoRedefine/>
    <w:rsid w:val="003151ED"/>
    <w:pPr>
      <w:numPr>
        <w:numId w:val="36"/>
      </w:numPr>
      <w:jc w:val="both"/>
    </w:pPr>
    <w:rPr>
      <w:rFonts w:ascii="Arial" w:hAnsi="Arial"/>
      <w:sz w:val="20"/>
      <w:szCs w:val="20"/>
    </w:rPr>
  </w:style>
  <w:style w:type="paragraph" w:customStyle="1" w:styleId="HLP">
    <w:name w:val="HLP"/>
    <w:basedOn w:val="13"/>
    <w:next w:val="ab"/>
    <w:autoRedefine/>
    <w:rsid w:val="003151ED"/>
    <w:pPr>
      <w:spacing w:before="0" w:line="240" w:lineRule="auto"/>
    </w:pPr>
    <w:rPr>
      <w:rFonts w:ascii="Arial" w:eastAsia="Times New Roman" w:hAnsi="Arial" w:cs="Times New Roman"/>
      <w:b/>
      <w:snapToGrid w:val="0"/>
      <w:kern w:val="28"/>
      <w:sz w:val="20"/>
      <w:szCs w:val="20"/>
    </w:rPr>
  </w:style>
  <w:style w:type="paragraph" w:customStyle="1" w:styleId="2fff2">
    <w:name w:val="Стиль 2 столбца (по центру)"/>
    <w:basedOn w:val="ab"/>
    <w:rsid w:val="003151ED"/>
    <w:pPr>
      <w:jc w:val="center"/>
    </w:pPr>
    <w:rPr>
      <w:rFonts w:ascii="Arial" w:hAnsi="Arial"/>
      <w:szCs w:val="20"/>
    </w:rPr>
  </w:style>
  <w:style w:type="paragraph" w:customStyle="1" w:styleId="afffffffffff3">
    <w:name w:val="Основа для док."/>
    <w:basedOn w:val="ab"/>
    <w:rsid w:val="003151ED"/>
    <w:pPr>
      <w:ind w:firstLine="284"/>
      <w:jc w:val="both"/>
    </w:pPr>
    <w:rPr>
      <w:rFonts w:ascii="Arial" w:hAnsi="Arial"/>
      <w:szCs w:val="20"/>
    </w:rPr>
  </w:style>
  <w:style w:type="paragraph" w:customStyle="1" w:styleId="afffffffffff4">
    <w:name w:val="марк основ"/>
    <w:basedOn w:val="afffffffffff3"/>
    <w:rsid w:val="003151ED"/>
    <w:pPr>
      <w:spacing w:before="120" w:after="120"/>
    </w:pPr>
    <w:rPr>
      <w:b/>
    </w:rPr>
  </w:style>
  <w:style w:type="paragraph" w:customStyle="1" w:styleId="2fff3">
    <w:name w:val="Знак2"/>
    <w:basedOn w:val="ab"/>
    <w:next w:val="24"/>
    <w:autoRedefine/>
    <w:rsid w:val="00732B36"/>
    <w:pPr>
      <w:spacing w:after="160" w:line="240" w:lineRule="exact"/>
      <w:jc w:val="right"/>
    </w:pPr>
    <w:rPr>
      <w:noProof/>
      <w:lang w:val="en-US" w:eastAsia="en-US"/>
    </w:rPr>
  </w:style>
  <w:style w:type="paragraph" w:customStyle="1" w:styleId="afffffffffff5">
    <w:basedOn w:val="ab"/>
    <w:next w:val="af1"/>
    <w:qFormat/>
    <w:rsid w:val="00732B36"/>
    <w:pPr>
      <w:spacing w:before="240" w:after="60"/>
      <w:jc w:val="center"/>
      <w:outlineLvl w:val="0"/>
    </w:pPr>
    <w:rPr>
      <w:rFonts w:ascii="Arial" w:hAnsi="Arial" w:cs="Arial"/>
      <w:b/>
      <w:bCs/>
      <w:kern w:val="28"/>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151784">
      <w:bodyDiv w:val="1"/>
      <w:marLeft w:val="0"/>
      <w:marRight w:val="0"/>
      <w:marTop w:val="0"/>
      <w:marBottom w:val="0"/>
      <w:divBdr>
        <w:top w:val="none" w:sz="0" w:space="0" w:color="auto"/>
        <w:left w:val="none" w:sz="0" w:space="0" w:color="auto"/>
        <w:bottom w:val="none" w:sz="0" w:space="0" w:color="auto"/>
        <w:right w:val="none" w:sz="0" w:space="0" w:color="auto"/>
      </w:divBdr>
    </w:div>
    <w:div w:id="103431176">
      <w:bodyDiv w:val="1"/>
      <w:marLeft w:val="0"/>
      <w:marRight w:val="0"/>
      <w:marTop w:val="0"/>
      <w:marBottom w:val="0"/>
      <w:divBdr>
        <w:top w:val="none" w:sz="0" w:space="0" w:color="auto"/>
        <w:left w:val="none" w:sz="0" w:space="0" w:color="auto"/>
        <w:bottom w:val="none" w:sz="0" w:space="0" w:color="auto"/>
        <w:right w:val="none" w:sz="0" w:space="0" w:color="auto"/>
      </w:divBdr>
    </w:div>
    <w:div w:id="494956674">
      <w:bodyDiv w:val="1"/>
      <w:marLeft w:val="0"/>
      <w:marRight w:val="0"/>
      <w:marTop w:val="0"/>
      <w:marBottom w:val="0"/>
      <w:divBdr>
        <w:top w:val="none" w:sz="0" w:space="0" w:color="auto"/>
        <w:left w:val="none" w:sz="0" w:space="0" w:color="auto"/>
        <w:bottom w:val="none" w:sz="0" w:space="0" w:color="auto"/>
        <w:right w:val="none" w:sz="0" w:space="0" w:color="auto"/>
      </w:divBdr>
    </w:div>
    <w:div w:id="524900928">
      <w:bodyDiv w:val="1"/>
      <w:marLeft w:val="0"/>
      <w:marRight w:val="0"/>
      <w:marTop w:val="0"/>
      <w:marBottom w:val="0"/>
      <w:divBdr>
        <w:top w:val="none" w:sz="0" w:space="0" w:color="auto"/>
        <w:left w:val="none" w:sz="0" w:space="0" w:color="auto"/>
        <w:bottom w:val="none" w:sz="0" w:space="0" w:color="auto"/>
        <w:right w:val="none" w:sz="0" w:space="0" w:color="auto"/>
      </w:divBdr>
    </w:div>
    <w:div w:id="543908472">
      <w:bodyDiv w:val="1"/>
      <w:marLeft w:val="0"/>
      <w:marRight w:val="0"/>
      <w:marTop w:val="0"/>
      <w:marBottom w:val="0"/>
      <w:divBdr>
        <w:top w:val="none" w:sz="0" w:space="0" w:color="auto"/>
        <w:left w:val="none" w:sz="0" w:space="0" w:color="auto"/>
        <w:bottom w:val="none" w:sz="0" w:space="0" w:color="auto"/>
        <w:right w:val="none" w:sz="0" w:space="0" w:color="auto"/>
      </w:divBdr>
    </w:div>
    <w:div w:id="564993052">
      <w:bodyDiv w:val="1"/>
      <w:marLeft w:val="0"/>
      <w:marRight w:val="0"/>
      <w:marTop w:val="0"/>
      <w:marBottom w:val="0"/>
      <w:divBdr>
        <w:top w:val="none" w:sz="0" w:space="0" w:color="auto"/>
        <w:left w:val="none" w:sz="0" w:space="0" w:color="auto"/>
        <w:bottom w:val="none" w:sz="0" w:space="0" w:color="auto"/>
        <w:right w:val="none" w:sz="0" w:space="0" w:color="auto"/>
      </w:divBdr>
    </w:div>
    <w:div w:id="625547802">
      <w:bodyDiv w:val="1"/>
      <w:marLeft w:val="0"/>
      <w:marRight w:val="0"/>
      <w:marTop w:val="0"/>
      <w:marBottom w:val="0"/>
      <w:divBdr>
        <w:top w:val="none" w:sz="0" w:space="0" w:color="auto"/>
        <w:left w:val="none" w:sz="0" w:space="0" w:color="auto"/>
        <w:bottom w:val="none" w:sz="0" w:space="0" w:color="auto"/>
        <w:right w:val="none" w:sz="0" w:space="0" w:color="auto"/>
      </w:divBdr>
    </w:div>
    <w:div w:id="726302319">
      <w:bodyDiv w:val="1"/>
      <w:marLeft w:val="0"/>
      <w:marRight w:val="0"/>
      <w:marTop w:val="0"/>
      <w:marBottom w:val="0"/>
      <w:divBdr>
        <w:top w:val="none" w:sz="0" w:space="0" w:color="auto"/>
        <w:left w:val="none" w:sz="0" w:space="0" w:color="auto"/>
        <w:bottom w:val="none" w:sz="0" w:space="0" w:color="auto"/>
        <w:right w:val="none" w:sz="0" w:space="0" w:color="auto"/>
      </w:divBdr>
    </w:div>
    <w:div w:id="1100954943">
      <w:bodyDiv w:val="1"/>
      <w:marLeft w:val="0"/>
      <w:marRight w:val="0"/>
      <w:marTop w:val="0"/>
      <w:marBottom w:val="0"/>
      <w:divBdr>
        <w:top w:val="none" w:sz="0" w:space="0" w:color="auto"/>
        <w:left w:val="none" w:sz="0" w:space="0" w:color="auto"/>
        <w:bottom w:val="none" w:sz="0" w:space="0" w:color="auto"/>
        <w:right w:val="none" w:sz="0" w:space="0" w:color="auto"/>
      </w:divBdr>
    </w:div>
    <w:div w:id="1244215635">
      <w:bodyDiv w:val="1"/>
      <w:marLeft w:val="0"/>
      <w:marRight w:val="0"/>
      <w:marTop w:val="0"/>
      <w:marBottom w:val="0"/>
      <w:divBdr>
        <w:top w:val="none" w:sz="0" w:space="0" w:color="auto"/>
        <w:left w:val="none" w:sz="0" w:space="0" w:color="auto"/>
        <w:bottom w:val="none" w:sz="0" w:space="0" w:color="auto"/>
        <w:right w:val="none" w:sz="0" w:space="0" w:color="auto"/>
      </w:divBdr>
    </w:div>
    <w:div w:id="1285115970">
      <w:bodyDiv w:val="1"/>
      <w:marLeft w:val="0"/>
      <w:marRight w:val="0"/>
      <w:marTop w:val="0"/>
      <w:marBottom w:val="0"/>
      <w:divBdr>
        <w:top w:val="none" w:sz="0" w:space="0" w:color="auto"/>
        <w:left w:val="none" w:sz="0" w:space="0" w:color="auto"/>
        <w:bottom w:val="none" w:sz="0" w:space="0" w:color="auto"/>
        <w:right w:val="none" w:sz="0" w:space="0" w:color="auto"/>
      </w:divBdr>
    </w:div>
    <w:div w:id="1384327797">
      <w:bodyDiv w:val="1"/>
      <w:marLeft w:val="0"/>
      <w:marRight w:val="0"/>
      <w:marTop w:val="0"/>
      <w:marBottom w:val="0"/>
      <w:divBdr>
        <w:top w:val="none" w:sz="0" w:space="0" w:color="auto"/>
        <w:left w:val="none" w:sz="0" w:space="0" w:color="auto"/>
        <w:bottom w:val="none" w:sz="0" w:space="0" w:color="auto"/>
        <w:right w:val="none" w:sz="0" w:space="0" w:color="auto"/>
      </w:divBdr>
    </w:div>
    <w:div w:id="1394962931">
      <w:bodyDiv w:val="1"/>
      <w:marLeft w:val="0"/>
      <w:marRight w:val="0"/>
      <w:marTop w:val="0"/>
      <w:marBottom w:val="0"/>
      <w:divBdr>
        <w:top w:val="none" w:sz="0" w:space="0" w:color="auto"/>
        <w:left w:val="none" w:sz="0" w:space="0" w:color="auto"/>
        <w:bottom w:val="none" w:sz="0" w:space="0" w:color="auto"/>
        <w:right w:val="none" w:sz="0" w:space="0" w:color="auto"/>
      </w:divBdr>
    </w:div>
    <w:div w:id="1462111071">
      <w:bodyDiv w:val="1"/>
      <w:marLeft w:val="0"/>
      <w:marRight w:val="0"/>
      <w:marTop w:val="0"/>
      <w:marBottom w:val="0"/>
      <w:divBdr>
        <w:top w:val="none" w:sz="0" w:space="0" w:color="auto"/>
        <w:left w:val="none" w:sz="0" w:space="0" w:color="auto"/>
        <w:bottom w:val="none" w:sz="0" w:space="0" w:color="auto"/>
        <w:right w:val="none" w:sz="0" w:space="0" w:color="auto"/>
      </w:divBdr>
    </w:div>
    <w:div w:id="1698236946">
      <w:bodyDiv w:val="1"/>
      <w:marLeft w:val="0"/>
      <w:marRight w:val="0"/>
      <w:marTop w:val="0"/>
      <w:marBottom w:val="0"/>
      <w:divBdr>
        <w:top w:val="none" w:sz="0" w:space="0" w:color="auto"/>
        <w:left w:val="none" w:sz="0" w:space="0" w:color="auto"/>
        <w:bottom w:val="none" w:sz="0" w:space="0" w:color="auto"/>
        <w:right w:val="none" w:sz="0" w:space="0" w:color="auto"/>
      </w:divBdr>
    </w:div>
    <w:div w:id="1811048528">
      <w:bodyDiv w:val="1"/>
      <w:marLeft w:val="0"/>
      <w:marRight w:val="0"/>
      <w:marTop w:val="0"/>
      <w:marBottom w:val="0"/>
      <w:divBdr>
        <w:top w:val="none" w:sz="0" w:space="0" w:color="auto"/>
        <w:left w:val="none" w:sz="0" w:space="0" w:color="auto"/>
        <w:bottom w:val="none" w:sz="0" w:space="0" w:color="auto"/>
        <w:right w:val="none" w:sz="0" w:space="0" w:color="auto"/>
      </w:divBdr>
    </w:div>
    <w:div w:id="2107797781">
      <w:bodyDiv w:val="1"/>
      <w:marLeft w:val="0"/>
      <w:marRight w:val="0"/>
      <w:marTop w:val="0"/>
      <w:marBottom w:val="0"/>
      <w:divBdr>
        <w:top w:val="none" w:sz="0" w:space="0" w:color="auto"/>
        <w:left w:val="none" w:sz="0" w:space="0" w:color="auto"/>
        <w:bottom w:val="none" w:sz="0" w:space="0" w:color="auto"/>
        <w:right w:val="none" w:sz="0" w:space="0" w:color="auto"/>
      </w:divBdr>
    </w:div>
    <w:div w:id="2136439388">
      <w:bodyDiv w:val="1"/>
      <w:marLeft w:val="0"/>
      <w:marRight w:val="0"/>
      <w:marTop w:val="0"/>
      <w:marBottom w:val="0"/>
      <w:divBdr>
        <w:top w:val="none" w:sz="0" w:space="0" w:color="auto"/>
        <w:left w:val="none" w:sz="0" w:space="0" w:color="auto"/>
        <w:bottom w:val="none" w:sz="0" w:space="0" w:color="auto"/>
        <w:right w:val="none" w:sz="0" w:space="0" w:color="auto"/>
      </w:divBdr>
    </w:div>
    <w:div w:id="2137797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2022</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770CF08-2AA0-4434-8E4B-801F56B256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37</Pages>
  <Words>8975</Words>
  <Characters>51162</Characters>
  <Application>Microsoft Office Word</Application>
  <DocSecurity>0</DocSecurity>
  <Lines>426</Lines>
  <Paragraphs>120</Paragraphs>
  <ScaleCrop>false</ScaleCrop>
  <HeadingPairs>
    <vt:vector size="2" baseType="variant">
      <vt:variant>
        <vt:lpstr>Название</vt:lpstr>
      </vt:variant>
      <vt:variant>
        <vt:i4>1</vt:i4>
      </vt:variant>
    </vt:vector>
  </HeadingPairs>
  <TitlesOfParts>
    <vt:vector size="1" baseType="lpstr">
      <vt:lpstr>ВНЕСЕНИЕ ИЗМЕНЕНИЙ В ГЕНЕРАЛЬНЫЙ ПЛАН ГОРОДСКОГО ОКРУГА СЕРПУХОВ МОСКОВСКОЙ ОБЛАСТИ ПРИМЕНИТЕЛЬНО К НАСЕЛЕННОМУ ПУНКТУ Д. НОВИНКИ-БЕГИЧЕВО И ЗЕМЕЛЬНЫМ УЧАСТКАМ С КАДАСТРОВЫМИ НОМЕРАМИ 50:32:0050209:634, 50:32:0050209:635</vt:lpstr>
    </vt:vector>
  </TitlesOfParts>
  <Company>nipi</Company>
  <LinksUpToDate>false</LinksUpToDate>
  <CharactersWithSpaces>60017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ВНЕСЕНИЕ ИЗМЕНЕНИЙ В ГЕНЕРАЛЬНЫЙ ПЛАН ГОРОДСКОГО ОКРУГА СЕРПУХОВ МОСКОВСКОЙ ОБЛАСТИ ПРИМЕНИТЕЛЬНО К НАСЕЛЕННОМУ ПУНКТУ Д. НОВИНКИ-БЕГИЧЕВО И ЗЕМЕЛЬНЫМ УЧАСТКАМ С КАДАСТРОВЫМИ НОМЕРАМИ 50:32:0050209:634, 50:32:0050209:635</dc:title>
  <dc:subject>ПОЛОЖЕНИЕ О ТЕРРИТОРИАЛЬНОМ ПЛАНИРОВАНИИ</dc:subject>
  <dc:creator>администратор</dc:creator>
  <cp:lastModifiedBy>Виктория В. Жарикова</cp:lastModifiedBy>
  <cp:revision>9</cp:revision>
  <cp:lastPrinted>2025-02-12T08:01:00Z</cp:lastPrinted>
  <dcterms:created xsi:type="dcterms:W3CDTF">2025-06-06T11:29:00Z</dcterms:created>
  <dcterms:modified xsi:type="dcterms:W3CDTF">2025-07-30T07:10:00Z</dcterms:modified>
</cp:coreProperties>
</file>